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390DA0C4"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ADD470F" w14:textId="6C6C0FBC" w:rsidR="00264D64" w:rsidRPr="00436107" w:rsidRDefault="00264D64" w:rsidP="00264D64">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2F7E34" w:rsidRPr="002F7E34">
        <w:rPr>
          <w:rFonts w:eastAsia="Calibri"/>
          <w:b/>
          <w:color w:val="000000"/>
          <w:sz w:val="28"/>
          <w:szCs w:val="28"/>
          <w:lang w:eastAsia="en-US"/>
        </w:rPr>
        <w:t>Dostawa łączników do wzmacniania obudowy chodnikowej dla Oddziałów Polskiej Grupy Górniczej S.A. w ramach składów konsygnacyjnych - nr grupy 288-13</w:t>
      </w:r>
    </w:p>
    <w:p w14:paraId="75FBEBB4" w14:textId="723EB69E"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2F7E34" w:rsidRPr="002F7E34">
        <w:rPr>
          <w:rFonts w:eastAsia="Calibri"/>
          <w:b/>
          <w:color w:val="000000"/>
          <w:sz w:val="28"/>
          <w:szCs w:val="28"/>
          <w:lang w:eastAsia="en-US"/>
        </w:rPr>
        <w:t>702501865</w:t>
      </w:r>
    </w:p>
    <w:p w14:paraId="5C8E4FC0" w14:textId="77777777" w:rsidR="00264D64" w:rsidRPr="00436107" w:rsidRDefault="00264D64" w:rsidP="00264D64">
      <w:pPr>
        <w:jc w:val="both"/>
        <w:rPr>
          <w:rFonts w:eastAsia="Calibri"/>
          <w:sz w:val="28"/>
          <w:szCs w:val="28"/>
          <w:lang w:eastAsia="en-US"/>
        </w:rPr>
      </w:pPr>
    </w:p>
    <w:p w14:paraId="3D68B55C" w14:textId="77777777" w:rsidR="0035712B" w:rsidRPr="00A40845" w:rsidRDefault="0035712B" w:rsidP="0052007E">
      <w:pPr>
        <w:jc w:val="both"/>
        <w:rPr>
          <w:rFonts w:eastAsia="Calibri"/>
          <w:sz w:val="22"/>
          <w:szCs w:val="22"/>
          <w:lang w:eastAsia="en-US"/>
        </w:rPr>
      </w:pP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66146690" w:rsidR="00B625CB" w:rsidRDefault="0035712B" w:rsidP="0052007E">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582064">
              <w:rPr>
                <w:noProof/>
                <w:webHidden/>
              </w:rPr>
              <w:t>3</w:t>
            </w:r>
            <w:r w:rsidR="00B625CB">
              <w:rPr>
                <w:noProof/>
                <w:webHidden/>
              </w:rPr>
              <w:fldChar w:fldCharType="end"/>
            </w:r>
          </w:hyperlink>
        </w:p>
        <w:p w14:paraId="67083375" w14:textId="4E09D0B2" w:rsidR="00B625CB" w:rsidRDefault="00B625CB" w:rsidP="0052007E">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582064">
              <w:rPr>
                <w:noProof/>
                <w:webHidden/>
              </w:rPr>
              <w:t>3</w:t>
            </w:r>
            <w:r>
              <w:rPr>
                <w:noProof/>
                <w:webHidden/>
              </w:rPr>
              <w:fldChar w:fldCharType="end"/>
            </w:r>
          </w:hyperlink>
        </w:p>
        <w:p w14:paraId="40AAFB53" w14:textId="0C842EF1" w:rsidR="00B625CB" w:rsidRDefault="00B625CB" w:rsidP="0052007E">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582064">
              <w:rPr>
                <w:noProof/>
                <w:webHidden/>
              </w:rPr>
              <w:t>3</w:t>
            </w:r>
            <w:r>
              <w:rPr>
                <w:noProof/>
                <w:webHidden/>
              </w:rPr>
              <w:fldChar w:fldCharType="end"/>
            </w:r>
          </w:hyperlink>
        </w:p>
        <w:p w14:paraId="7A788799" w14:textId="76D5C5FB" w:rsidR="00B625CB" w:rsidRDefault="00B625CB" w:rsidP="0052007E">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582064">
              <w:rPr>
                <w:noProof/>
                <w:webHidden/>
              </w:rPr>
              <w:t>4</w:t>
            </w:r>
            <w:r>
              <w:rPr>
                <w:noProof/>
                <w:webHidden/>
              </w:rPr>
              <w:fldChar w:fldCharType="end"/>
            </w:r>
          </w:hyperlink>
        </w:p>
        <w:p w14:paraId="7CF700B9" w14:textId="17132BF5" w:rsidR="00B625CB" w:rsidRDefault="00B625CB" w:rsidP="0052007E">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582064">
              <w:rPr>
                <w:noProof/>
                <w:webHidden/>
              </w:rPr>
              <w:t>4</w:t>
            </w:r>
            <w:r>
              <w:rPr>
                <w:noProof/>
                <w:webHidden/>
              </w:rPr>
              <w:fldChar w:fldCharType="end"/>
            </w:r>
          </w:hyperlink>
        </w:p>
        <w:p w14:paraId="2AE3BB0F" w14:textId="2FA28DEF" w:rsidR="00B625CB" w:rsidRDefault="00B625CB" w:rsidP="0052007E">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582064">
              <w:rPr>
                <w:noProof/>
                <w:webHidden/>
              </w:rPr>
              <w:t>5</w:t>
            </w:r>
            <w:r>
              <w:rPr>
                <w:noProof/>
                <w:webHidden/>
              </w:rPr>
              <w:fldChar w:fldCharType="end"/>
            </w:r>
          </w:hyperlink>
        </w:p>
        <w:p w14:paraId="7D8C000B" w14:textId="4C1DF83B" w:rsidR="00B625CB" w:rsidRDefault="00B625CB" w:rsidP="0052007E">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582064">
              <w:rPr>
                <w:noProof/>
                <w:webHidden/>
              </w:rPr>
              <w:t>5</w:t>
            </w:r>
            <w:r>
              <w:rPr>
                <w:noProof/>
                <w:webHidden/>
              </w:rPr>
              <w:fldChar w:fldCharType="end"/>
            </w:r>
          </w:hyperlink>
        </w:p>
        <w:p w14:paraId="7EEA9EC7" w14:textId="14012993" w:rsidR="00B625CB" w:rsidRDefault="00B625CB" w:rsidP="0052007E">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582064">
              <w:rPr>
                <w:noProof/>
                <w:webHidden/>
              </w:rPr>
              <w:t>6</w:t>
            </w:r>
            <w:r>
              <w:rPr>
                <w:noProof/>
                <w:webHidden/>
              </w:rPr>
              <w:fldChar w:fldCharType="end"/>
            </w:r>
          </w:hyperlink>
        </w:p>
        <w:p w14:paraId="09DA3102" w14:textId="448DD84F" w:rsidR="00B625CB" w:rsidRDefault="00B625CB" w:rsidP="0052007E">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582064">
              <w:rPr>
                <w:noProof/>
                <w:webHidden/>
              </w:rPr>
              <w:t>8</w:t>
            </w:r>
            <w:r>
              <w:rPr>
                <w:noProof/>
                <w:webHidden/>
              </w:rPr>
              <w:fldChar w:fldCharType="end"/>
            </w:r>
          </w:hyperlink>
        </w:p>
        <w:p w14:paraId="1296BED2" w14:textId="50525057" w:rsidR="00B625CB" w:rsidRDefault="00B625CB" w:rsidP="0052007E">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582064">
              <w:rPr>
                <w:noProof/>
                <w:webHidden/>
              </w:rPr>
              <w:t>9</w:t>
            </w:r>
            <w:r>
              <w:rPr>
                <w:noProof/>
                <w:webHidden/>
              </w:rPr>
              <w:fldChar w:fldCharType="end"/>
            </w:r>
          </w:hyperlink>
        </w:p>
        <w:p w14:paraId="3C232E65" w14:textId="515B28EA" w:rsidR="00B625CB" w:rsidRDefault="00B625CB" w:rsidP="0052007E">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582064">
              <w:rPr>
                <w:noProof/>
                <w:webHidden/>
              </w:rPr>
              <w:t>10</w:t>
            </w:r>
            <w:r>
              <w:rPr>
                <w:noProof/>
                <w:webHidden/>
              </w:rPr>
              <w:fldChar w:fldCharType="end"/>
            </w:r>
          </w:hyperlink>
        </w:p>
        <w:p w14:paraId="2CB7A3B2" w14:textId="1BA5A067" w:rsidR="00B625CB" w:rsidRDefault="00B625CB" w:rsidP="0052007E">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582064">
              <w:rPr>
                <w:noProof/>
                <w:webHidden/>
              </w:rPr>
              <w:t>11</w:t>
            </w:r>
            <w:r>
              <w:rPr>
                <w:noProof/>
                <w:webHidden/>
              </w:rPr>
              <w:fldChar w:fldCharType="end"/>
            </w:r>
          </w:hyperlink>
        </w:p>
        <w:p w14:paraId="1C0FB6B0" w14:textId="01F0CB14" w:rsidR="00B625CB" w:rsidRDefault="00B625CB" w:rsidP="0052007E">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582064">
              <w:rPr>
                <w:noProof/>
                <w:webHidden/>
              </w:rPr>
              <w:t>12</w:t>
            </w:r>
            <w:r>
              <w:rPr>
                <w:noProof/>
                <w:webHidden/>
              </w:rPr>
              <w:fldChar w:fldCharType="end"/>
            </w:r>
          </w:hyperlink>
        </w:p>
        <w:p w14:paraId="21E03B4E" w14:textId="03181025" w:rsidR="00B625CB" w:rsidRDefault="00B625CB" w:rsidP="0052007E">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582064">
              <w:rPr>
                <w:noProof/>
                <w:webHidden/>
              </w:rPr>
              <w:t>12</w:t>
            </w:r>
            <w:r>
              <w:rPr>
                <w:noProof/>
                <w:webHidden/>
              </w:rPr>
              <w:fldChar w:fldCharType="end"/>
            </w:r>
          </w:hyperlink>
        </w:p>
        <w:p w14:paraId="324FF01C" w14:textId="4718264A" w:rsidR="00B625CB" w:rsidRDefault="00B625CB" w:rsidP="0052007E">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582064">
              <w:rPr>
                <w:noProof/>
                <w:webHidden/>
              </w:rPr>
              <w:t>12</w:t>
            </w:r>
            <w:r>
              <w:rPr>
                <w:noProof/>
                <w:webHidden/>
              </w:rPr>
              <w:fldChar w:fldCharType="end"/>
            </w:r>
          </w:hyperlink>
        </w:p>
        <w:p w14:paraId="3FBB34AB" w14:textId="7E370B21" w:rsidR="00B625CB" w:rsidRDefault="00B625CB" w:rsidP="0052007E">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582064">
              <w:rPr>
                <w:noProof/>
                <w:webHidden/>
              </w:rPr>
              <w:t>13</w:t>
            </w:r>
            <w:r>
              <w:rPr>
                <w:noProof/>
                <w:webHidden/>
              </w:rPr>
              <w:fldChar w:fldCharType="end"/>
            </w:r>
          </w:hyperlink>
        </w:p>
        <w:p w14:paraId="0BE05D70" w14:textId="0AADE435" w:rsidR="00B625CB" w:rsidRDefault="00B625CB" w:rsidP="0052007E">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582064">
              <w:rPr>
                <w:noProof/>
                <w:webHidden/>
              </w:rPr>
              <w:t>14</w:t>
            </w:r>
            <w:r>
              <w:rPr>
                <w:noProof/>
                <w:webHidden/>
              </w:rPr>
              <w:fldChar w:fldCharType="end"/>
            </w:r>
          </w:hyperlink>
        </w:p>
        <w:p w14:paraId="396D58F2" w14:textId="5FBD280C" w:rsidR="00B625CB" w:rsidRDefault="00B625CB" w:rsidP="0052007E">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582064">
              <w:rPr>
                <w:noProof/>
                <w:webHidden/>
              </w:rPr>
              <w:t>14</w:t>
            </w:r>
            <w:r>
              <w:rPr>
                <w:noProof/>
                <w:webHidden/>
              </w:rPr>
              <w:fldChar w:fldCharType="end"/>
            </w:r>
          </w:hyperlink>
        </w:p>
        <w:p w14:paraId="32FA0BCA" w14:textId="47C378EE" w:rsidR="00B625CB" w:rsidRDefault="00B625CB" w:rsidP="0052007E">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582064">
              <w:rPr>
                <w:noProof/>
                <w:webHidden/>
              </w:rPr>
              <w:t>14</w:t>
            </w:r>
            <w:r>
              <w:rPr>
                <w:noProof/>
                <w:webHidden/>
              </w:rPr>
              <w:fldChar w:fldCharType="end"/>
            </w:r>
          </w:hyperlink>
        </w:p>
        <w:p w14:paraId="3DA30FFC" w14:textId="5F4A88AD" w:rsidR="00B625CB" w:rsidRDefault="00B625CB" w:rsidP="0052007E">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582064">
              <w:rPr>
                <w:noProof/>
                <w:webHidden/>
              </w:rPr>
              <w:t>14</w:t>
            </w:r>
            <w:r>
              <w:rPr>
                <w:noProof/>
                <w:webHidden/>
              </w:rPr>
              <w:fldChar w:fldCharType="end"/>
            </w:r>
          </w:hyperlink>
        </w:p>
        <w:p w14:paraId="33A91AF4" w14:textId="0E6D6F7C" w:rsidR="00B625CB" w:rsidRDefault="00B625CB" w:rsidP="0052007E">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582064">
              <w:rPr>
                <w:noProof/>
                <w:webHidden/>
              </w:rPr>
              <w:t>14</w:t>
            </w:r>
            <w:r>
              <w:rPr>
                <w:noProof/>
                <w:webHidden/>
              </w:rPr>
              <w:fldChar w:fldCharType="end"/>
            </w:r>
          </w:hyperlink>
        </w:p>
        <w:p w14:paraId="797BC566" w14:textId="0C299D0B" w:rsidR="00B625CB" w:rsidRDefault="00B625CB" w:rsidP="0052007E">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582064">
              <w:rPr>
                <w:noProof/>
                <w:webHidden/>
              </w:rPr>
              <w:t>15</w:t>
            </w:r>
            <w:r>
              <w:rPr>
                <w:noProof/>
                <w:webHidden/>
              </w:rPr>
              <w:fldChar w:fldCharType="end"/>
            </w:r>
          </w:hyperlink>
        </w:p>
        <w:p w14:paraId="1C50D431" w14:textId="77EFDB56" w:rsidR="00B625CB" w:rsidRDefault="00B625CB" w:rsidP="0052007E">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582064">
              <w:rPr>
                <w:noProof/>
                <w:webHidden/>
              </w:rPr>
              <w:t>15</w:t>
            </w:r>
            <w:r>
              <w:rPr>
                <w:noProof/>
                <w:webHidden/>
              </w:rPr>
              <w:fldChar w:fldCharType="end"/>
            </w:r>
          </w:hyperlink>
        </w:p>
        <w:p w14:paraId="63E91246" w14:textId="6CA17A8B" w:rsidR="00B625CB" w:rsidRDefault="00B625CB" w:rsidP="0052007E">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582064">
              <w:rPr>
                <w:noProof/>
                <w:webHidden/>
              </w:rPr>
              <w:t>15</w:t>
            </w:r>
            <w:r>
              <w:rPr>
                <w:noProof/>
                <w:webHidden/>
              </w:rPr>
              <w:fldChar w:fldCharType="end"/>
            </w:r>
          </w:hyperlink>
        </w:p>
        <w:p w14:paraId="4F8F0F84" w14:textId="7F6EE34A"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77777777"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52007E">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52007E">
      <w:pPr>
        <w:jc w:val="both"/>
        <w:rPr>
          <w:sz w:val="22"/>
          <w:szCs w:val="22"/>
        </w:rPr>
      </w:pPr>
    </w:p>
    <w:p w14:paraId="25F2F4CA" w14:textId="77777777" w:rsidR="0035712B" w:rsidRPr="00A40845" w:rsidRDefault="0035712B" w:rsidP="0052007E">
      <w:pPr>
        <w:jc w:val="both"/>
        <w:rPr>
          <w:iCs/>
          <w:sz w:val="22"/>
          <w:szCs w:val="22"/>
        </w:rPr>
      </w:pPr>
      <w:r w:rsidRPr="00A40845">
        <w:rPr>
          <w:sz w:val="22"/>
          <w:szCs w:val="22"/>
        </w:rPr>
        <w:t>Kontakt mailowy przez platformę EFO</w:t>
      </w:r>
    </w:p>
    <w:p w14:paraId="74A5A612" w14:textId="77777777" w:rsidR="0035712B" w:rsidRPr="00A40845" w:rsidRDefault="0035712B" w:rsidP="0052007E">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pPr>
        <w:pStyle w:val="Tekstpodstawowy3"/>
        <w:numPr>
          <w:ilvl w:val="0"/>
          <w:numId w:val="33"/>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3"/>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pPr>
        <w:pStyle w:val="Akapitzlist"/>
        <w:numPr>
          <w:ilvl w:val="0"/>
          <w:numId w:val="33"/>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A3FEA" w:rsidRDefault="0035712B">
      <w:pPr>
        <w:pStyle w:val="Akapitzlist"/>
        <w:numPr>
          <w:ilvl w:val="0"/>
          <w:numId w:val="33"/>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pPr>
        <w:pStyle w:val="Akapitzlist"/>
        <w:numPr>
          <w:ilvl w:val="1"/>
          <w:numId w:val="33"/>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3"/>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61F8BF4E" w14:textId="5D35117E" w:rsidR="00445228" w:rsidRPr="00615E86" w:rsidRDefault="00445228" w:rsidP="00445228">
      <w:pPr>
        <w:pStyle w:val="Akapitzlist"/>
        <w:numPr>
          <w:ilvl w:val="0"/>
          <w:numId w:val="33"/>
        </w:numPr>
        <w:jc w:val="both"/>
        <w:rPr>
          <w:sz w:val="22"/>
          <w:szCs w:val="22"/>
        </w:rPr>
      </w:pPr>
      <w:r w:rsidRPr="00615E86">
        <w:rPr>
          <w:sz w:val="22"/>
          <w:szCs w:val="22"/>
        </w:rPr>
        <w:t xml:space="preserve">Zamawiający, na podstawie art. 393 ust. 1 pkt 4) ustawy </w:t>
      </w:r>
      <w:proofErr w:type="spellStart"/>
      <w:r w:rsidRPr="00615E86">
        <w:rPr>
          <w:sz w:val="22"/>
          <w:szCs w:val="22"/>
        </w:rPr>
        <w:t>Pzp</w:t>
      </w:r>
      <w:proofErr w:type="spellEnd"/>
      <w:r w:rsidRPr="00615E86">
        <w:rPr>
          <w:sz w:val="22"/>
          <w:szCs w:val="22"/>
        </w:rPr>
        <w:t xml:space="preserve">, odrzuci ofertę, w której udział produktów pochodzących z państw członkowskich Unii Europejskiej, państw, </w:t>
      </w:r>
      <w:r w:rsidRPr="00615E86">
        <w:rPr>
          <w:sz w:val="22"/>
          <w:szCs w:val="22"/>
        </w:rPr>
        <w:br/>
        <w:t xml:space="preserve">z którymi Unia Europejska zawarła umowy o równym traktowaniu przedsiębiorców lub państw, wobec których na mocy decyzji Rady stosuje się przepisy dyrektywy 2014/25/UE, nie </w:t>
      </w:r>
      <w:r w:rsidRPr="00615E86">
        <w:rPr>
          <w:sz w:val="22"/>
          <w:szCs w:val="22"/>
        </w:rPr>
        <w:br/>
        <w:t>przekracza 50%.</w:t>
      </w:r>
    </w:p>
    <w:p w14:paraId="0022EC62" w14:textId="77777777" w:rsidR="0035712B" w:rsidRPr="00A40845" w:rsidRDefault="0035712B" w:rsidP="0052007E">
      <w:pPr>
        <w:pStyle w:val="Akapitzlist"/>
        <w:contextualSpacing w:val="0"/>
        <w:jc w:val="both"/>
        <w:rPr>
          <w:sz w:val="22"/>
          <w:szCs w:val="22"/>
        </w:rPr>
      </w:pPr>
    </w:p>
    <w:p w14:paraId="56D3163C"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4FDA69DF" w:rsidR="0035712B" w:rsidRPr="00A030F7" w:rsidRDefault="0035712B" w:rsidP="0052007E">
      <w:pPr>
        <w:pStyle w:val="Tekstpodstawowy2"/>
        <w:numPr>
          <w:ilvl w:val="0"/>
          <w:numId w:val="18"/>
        </w:numPr>
        <w:spacing w:after="0" w:line="240" w:lineRule="auto"/>
        <w:ind w:left="426" w:hanging="426"/>
        <w:jc w:val="both"/>
        <w:rPr>
          <w:sz w:val="22"/>
          <w:szCs w:val="22"/>
        </w:rPr>
      </w:pPr>
      <w:r w:rsidRPr="001A066B">
        <w:rPr>
          <w:b/>
          <w:sz w:val="22"/>
          <w:szCs w:val="22"/>
        </w:rPr>
        <w:t xml:space="preserve">Przedmiotem zamówienia </w:t>
      </w:r>
      <w:r w:rsidRPr="00A030F7">
        <w:rPr>
          <w:b/>
          <w:sz w:val="22"/>
          <w:szCs w:val="22"/>
        </w:rPr>
        <w:t xml:space="preserve">jest: </w:t>
      </w:r>
      <w:r w:rsidR="004F5FF6" w:rsidRPr="00A030F7">
        <w:rPr>
          <w:sz w:val="22"/>
          <w:szCs w:val="22"/>
        </w:rPr>
        <w:t>Dostawa łączników do wzmacniania obudowy chodnikowej dla Oddziałów Polskiej Grupy Górniczej S.A. w ramach składów konsygnacyjnych - nr grupy 288-13.</w:t>
      </w:r>
    </w:p>
    <w:p w14:paraId="1F00F6DE" w14:textId="3D52DC8B" w:rsidR="0035712B" w:rsidRPr="00A030F7" w:rsidRDefault="0035712B" w:rsidP="0052007E">
      <w:pPr>
        <w:numPr>
          <w:ilvl w:val="0"/>
          <w:numId w:val="18"/>
        </w:numPr>
        <w:ind w:left="426" w:hanging="426"/>
        <w:jc w:val="both"/>
        <w:rPr>
          <w:sz w:val="22"/>
          <w:szCs w:val="22"/>
        </w:rPr>
      </w:pPr>
      <w:r w:rsidRPr="00A030F7">
        <w:rPr>
          <w:sz w:val="22"/>
          <w:szCs w:val="22"/>
        </w:rPr>
        <w:t xml:space="preserve">Kod CPV: </w:t>
      </w:r>
      <w:r w:rsidR="004F5FF6" w:rsidRPr="00A030F7">
        <w:rPr>
          <w:sz w:val="22"/>
          <w:szCs w:val="22"/>
        </w:rPr>
        <w:t>44212380.</w:t>
      </w:r>
    </w:p>
    <w:p w14:paraId="6C4379D1" w14:textId="77777777" w:rsidR="0035712B" w:rsidRPr="00F12B6B" w:rsidRDefault="0035712B" w:rsidP="0052007E">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52007E">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52007E">
      <w:pPr>
        <w:numPr>
          <w:ilvl w:val="0"/>
          <w:numId w:val="18"/>
        </w:numPr>
        <w:ind w:left="426" w:hanging="426"/>
        <w:jc w:val="both"/>
        <w:rPr>
          <w:sz w:val="22"/>
          <w:szCs w:val="22"/>
        </w:rPr>
      </w:pPr>
      <w:r w:rsidRPr="006E0D62">
        <w:rPr>
          <w:sz w:val="22"/>
          <w:szCs w:val="22"/>
        </w:rPr>
        <w:lastRenderedPageBreak/>
        <w:t>Zamawiający nie dopuszcza możliwości składania ofert wariantowych.</w:t>
      </w:r>
    </w:p>
    <w:p w14:paraId="7D4CE8C3" w14:textId="77777777" w:rsidR="0093512C" w:rsidRDefault="0093512C" w:rsidP="0093512C">
      <w:pPr>
        <w:pStyle w:val="Akapitzlist"/>
        <w:numPr>
          <w:ilvl w:val="0"/>
          <w:numId w:val="18"/>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0A8A6F83" w14:textId="77777777" w:rsidR="0093512C" w:rsidRDefault="0093512C" w:rsidP="0093512C">
      <w:pPr>
        <w:ind w:left="426"/>
        <w:jc w:val="both"/>
        <w:rPr>
          <w:sz w:val="22"/>
          <w:szCs w:val="22"/>
        </w:rPr>
      </w:pPr>
      <w:r>
        <w:rPr>
          <w:sz w:val="22"/>
          <w:szCs w:val="22"/>
        </w:rPr>
        <w:t>Jeśli wykonawca oferuje w danej pozycji formularza ofertowego więcej niż jeden wyrób (wyroby różnych producentów) wymagane jest:</w:t>
      </w:r>
    </w:p>
    <w:p w14:paraId="7BE4B300" w14:textId="6421846F" w:rsidR="0093512C" w:rsidRDefault="0093512C" w:rsidP="0093512C">
      <w:pPr>
        <w:ind w:left="709" w:hanging="283"/>
        <w:jc w:val="both"/>
        <w:rPr>
          <w:sz w:val="22"/>
          <w:szCs w:val="22"/>
        </w:rPr>
      </w:pPr>
      <w:r>
        <w:rPr>
          <w:sz w:val="22"/>
          <w:szCs w:val="22"/>
        </w:rPr>
        <w:t>a) spełnienie przez każdy oferowany wyr</w:t>
      </w:r>
      <w:r w:rsidR="00672342">
        <w:rPr>
          <w:sz w:val="22"/>
          <w:szCs w:val="22"/>
        </w:rPr>
        <w:t>ób</w:t>
      </w:r>
      <w:r>
        <w:rPr>
          <w:sz w:val="22"/>
          <w:szCs w:val="22"/>
        </w:rPr>
        <w:t xml:space="preserve"> wymagań określonych w SWZ,     </w:t>
      </w:r>
    </w:p>
    <w:p w14:paraId="0FB412F8" w14:textId="77777777" w:rsidR="0093512C" w:rsidRDefault="0093512C" w:rsidP="0093512C">
      <w:pPr>
        <w:ind w:left="709" w:hanging="283"/>
        <w:jc w:val="both"/>
        <w:rPr>
          <w:sz w:val="22"/>
          <w:szCs w:val="22"/>
        </w:rPr>
      </w:pPr>
      <w:r>
        <w:rPr>
          <w:sz w:val="22"/>
          <w:szCs w:val="22"/>
        </w:rPr>
        <w:t>b) złożenie wraz z ofertą przedmiotowych środków dowodowych dotyczących wszystkich oferowanych wyrobów.</w:t>
      </w:r>
    </w:p>
    <w:p w14:paraId="35ACA14E" w14:textId="77777777" w:rsidR="004F5FF6" w:rsidRPr="00A030F7" w:rsidRDefault="00FC13A0" w:rsidP="004F5FF6">
      <w:pPr>
        <w:ind w:left="426"/>
        <w:jc w:val="both"/>
        <w:rPr>
          <w:sz w:val="22"/>
          <w:szCs w:val="22"/>
        </w:rPr>
      </w:pPr>
      <w:r w:rsidRPr="00FC13A0">
        <w:rPr>
          <w:sz w:val="22"/>
          <w:szCs w:val="22"/>
        </w:rPr>
        <w:t xml:space="preserve">Oferta, w której zaoferowane zostały wyroby różnych producentów w ramach jednej pozycji formularza ofertowego, jest uznawana za zgodną z wymaganiami SWZ, o ile wszystkie zaoferowane wyroby w danej pozycji formularza ofertowego spełniają wymagania. W przypadku, </w:t>
      </w:r>
      <w:r w:rsidRPr="00A030F7">
        <w:rPr>
          <w:sz w:val="22"/>
          <w:szCs w:val="22"/>
        </w:rPr>
        <w:t xml:space="preserve">gdy nawet jeden z zaoferowanych wyrobów nie spełnia wymagań, oferta podlega odrzuceniu na podstawie art. 226 ust. 1 pkt 5 ustawy </w:t>
      </w:r>
      <w:proofErr w:type="spellStart"/>
      <w:r w:rsidRPr="00A030F7">
        <w:rPr>
          <w:sz w:val="22"/>
          <w:szCs w:val="22"/>
        </w:rPr>
        <w:t>Pzp</w:t>
      </w:r>
      <w:proofErr w:type="spellEnd"/>
      <w:r w:rsidR="0093512C" w:rsidRPr="00A030F7">
        <w:rPr>
          <w:sz w:val="22"/>
          <w:szCs w:val="22"/>
        </w:rPr>
        <w:t xml:space="preserve">. </w:t>
      </w:r>
    </w:p>
    <w:p w14:paraId="46E56CA5" w14:textId="5C16DAD0" w:rsidR="0035712B" w:rsidRPr="00A030F7" w:rsidRDefault="0035712B" w:rsidP="00114168">
      <w:pPr>
        <w:pStyle w:val="Akapitzlist"/>
        <w:numPr>
          <w:ilvl w:val="0"/>
          <w:numId w:val="74"/>
        </w:numPr>
        <w:jc w:val="both"/>
        <w:rPr>
          <w:b/>
          <w:bCs/>
          <w:i/>
          <w:iCs/>
          <w:sz w:val="22"/>
          <w:szCs w:val="22"/>
        </w:rPr>
      </w:pPr>
      <w:r w:rsidRPr="00A030F7">
        <w:rPr>
          <w:sz w:val="22"/>
          <w:szCs w:val="22"/>
        </w:rPr>
        <w:t xml:space="preserve">Zamawiający zastrzega sobie prawo do zmiany ilości zamawianych towarów w ramach poszczególnych pozycji asortymentowych i składania zamówień według rzeczywistych potrzeb. </w:t>
      </w:r>
    </w:p>
    <w:p w14:paraId="6A85E26F" w14:textId="77777777" w:rsidR="0035712B" w:rsidRPr="00A030F7" w:rsidRDefault="0035712B">
      <w:pPr>
        <w:numPr>
          <w:ilvl w:val="0"/>
          <w:numId w:val="74"/>
        </w:numPr>
        <w:ind w:left="426" w:hanging="426"/>
        <w:jc w:val="both"/>
        <w:rPr>
          <w:sz w:val="22"/>
          <w:szCs w:val="22"/>
        </w:rPr>
      </w:pPr>
      <w:r w:rsidRPr="00A030F7">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030F7" w:rsidRDefault="0035712B" w:rsidP="0052007E">
      <w:pPr>
        <w:jc w:val="both"/>
        <w:rPr>
          <w:bCs/>
          <w:sz w:val="22"/>
          <w:szCs w:val="22"/>
        </w:rPr>
      </w:pPr>
    </w:p>
    <w:p w14:paraId="1AFB1AA0" w14:textId="77777777" w:rsidR="0035712B" w:rsidRPr="00A030F7"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030F7">
        <w:rPr>
          <w:rFonts w:ascii="Times New Roman" w:hAnsi="Times New Roman" w:cs="Times New Roman"/>
          <w:color w:val="auto"/>
          <w:sz w:val="22"/>
          <w:szCs w:val="22"/>
        </w:rPr>
        <w:t>Część IV. Oferty częściowe.</w:t>
      </w:r>
      <w:bookmarkEnd w:id="4"/>
      <w:r w:rsidRPr="00A030F7">
        <w:rPr>
          <w:rFonts w:ascii="Times New Roman" w:hAnsi="Times New Roman" w:cs="Times New Roman"/>
          <w:color w:val="auto"/>
          <w:sz w:val="22"/>
          <w:szCs w:val="22"/>
        </w:rPr>
        <w:t xml:space="preserve"> </w:t>
      </w:r>
    </w:p>
    <w:p w14:paraId="2E39249F" w14:textId="70444891" w:rsidR="0035712B" w:rsidRPr="00A030F7" w:rsidRDefault="0035712B" w:rsidP="0052007E">
      <w:pPr>
        <w:numPr>
          <w:ilvl w:val="0"/>
          <w:numId w:val="19"/>
        </w:numPr>
        <w:ind w:left="284" w:hanging="284"/>
        <w:jc w:val="both"/>
        <w:rPr>
          <w:sz w:val="22"/>
          <w:szCs w:val="22"/>
        </w:rPr>
      </w:pPr>
      <w:r w:rsidRPr="00A030F7">
        <w:rPr>
          <w:sz w:val="22"/>
          <w:szCs w:val="22"/>
        </w:rPr>
        <w:t xml:space="preserve">Zamawiający </w:t>
      </w:r>
      <w:r w:rsidRPr="00A030F7">
        <w:rPr>
          <w:b/>
          <w:sz w:val="22"/>
          <w:szCs w:val="22"/>
        </w:rPr>
        <w:t>dopuszcza możliwość</w:t>
      </w:r>
      <w:r w:rsidR="004F5FF6" w:rsidRPr="00A030F7">
        <w:rPr>
          <w:b/>
          <w:sz w:val="22"/>
          <w:szCs w:val="22"/>
        </w:rPr>
        <w:t xml:space="preserve"> </w:t>
      </w:r>
      <w:r w:rsidRPr="00A030F7">
        <w:rPr>
          <w:b/>
          <w:sz w:val="22"/>
          <w:szCs w:val="22"/>
        </w:rPr>
        <w:t xml:space="preserve">składania ofert częściowych </w:t>
      </w:r>
      <w:r w:rsidRPr="00A030F7">
        <w:rPr>
          <w:sz w:val="22"/>
          <w:szCs w:val="22"/>
        </w:rPr>
        <w:t>na poszczególne części zamówienia (</w:t>
      </w:r>
      <w:r w:rsidRPr="00A030F7">
        <w:rPr>
          <w:b/>
          <w:bCs/>
          <w:sz w:val="22"/>
          <w:szCs w:val="22"/>
        </w:rPr>
        <w:t>zadania</w:t>
      </w:r>
      <w:r w:rsidRPr="00A030F7">
        <w:rPr>
          <w:sz w:val="22"/>
          <w:szCs w:val="22"/>
        </w:rPr>
        <w:t xml:space="preserve">) wyszczególnione w </w:t>
      </w:r>
      <w:r w:rsidRPr="00A030F7">
        <w:rPr>
          <w:b/>
          <w:sz w:val="22"/>
          <w:szCs w:val="22"/>
        </w:rPr>
        <w:t>Załączniku Nr 2</w:t>
      </w:r>
      <w:r w:rsidRPr="00A030F7">
        <w:rPr>
          <w:b/>
          <w:i/>
          <w:sz w:val="22"/>
          <w:szCs w:val="22"/>
        </w:rPr>
        <w:t xml:space="preserve"> </w:t>
      </w:r>
      <w:r w:rsidRPr="00A030F7">
        <w:rPr>
          <w:sz w:val="22"/>
          <w:szCs w:val="22"/>
        </w:rPr>
        <w:t xml:space="preserve">do SWZ. Składana oferta winna obejmować cały zakres rzeczowy i ilościowy części zamówienia. </w:t>
      </w:r>
      <w:r w:rsidRPr="00A030F7">
        <w:rPr>
          <w:bCs/>
          <w:sz w:val="22"/>
          <w:szCs w:val="22"/>
        </w:rPr>
        <w:t>Liczba części zamówienia</w:t>
      </w:r>
      <w:r w:rsidRPr="00A030F7">
        <w:rPr>
          <w:b/>
          <w:sz w:val="22"/>
          <w:szCs w:val="22"/>
        </w:rPr>
        <w:t xml:space="preserve"> (zadań) wynosi: </w:t>
      </w:r>
      <w:r w:rsidR="004F5FF6" w:rsidRPr="00A030F7">
        <w:rPr>
          <w:b/>
          <w:sz w:val="22"/>
          <w:szCs w:val="22"/>
        </w:rPr>
        <w:t>14.</w:t>
      </w:r>
    </w:p>
    <w:p w14:paraId="3C145936" w14:textId="7AA94A69" w:rsidR="0035712B" w:rsidRPr="00A030F7" w:rsidRDefault="0035712B" w:rsidP="0052007E">
      <w:pPr>
        <w:numPr>
          <w:ilvl w:val="0"/>
          <w:numId w:val="19"/>
        </w:numPr>
        <w:ind w:left="284" w:hanging="284"/>
        <w:jc w:val="both"/>
        <w:rPr>
          <w:i/>
          <w:iCs/>
          <w:sz w:val="22"/>
          <w:szCs w:val="22"/>
        </w:rPr>
      </w:pPr>
      <w:r w:rsidRPr="00A030F7">
        <w:rPr>
          <w:sz w:val="22"/>
          <w:szCs w:val="22"/>
        </w:rPr>
        <w:t>Zamawiający przewiduje możliwość złożenia oferty przez jednego Wykonawcę na jedną lub więcej części zamówienia (zadań)</w:t>
      </w:r>
      <w:r w:rsidR="004F5FF6" w:rsidRPr="00A030F7">
        <w:rPr>
          <w:sz w:val="22"/>
          <w:szCs w:val="22"/>
        </w:rPr>
        <w:t>.</w:t>
      </w:r>
    </w:p>
    <w:p w14:paraId="73AF4554" w14:textId="77777777" w:rsidR="0035712B" w:rsidRPr="00A40845" w:rsidRDefault="0035712B" w:rsidP="0052007E">
      <w:pPr>
        <w:jc w:val="both"/>
        <w:rPr>
          <w:iCs/>
          <w:sz w:val="22"/>
          <w:szCs w:val="22"/>
        </w:rPr>
      </w:pPr>
    </w:p>
    <w:p w14:paraId="2603AA1E" w14:textId="2F99AAAF"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52007E">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52007E">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52007E">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52007E">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52007E">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52007E">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4E9A9CD4" w:rsidR="0035712B" w:rsidRPr="004447FA" w:rsidRDefault="0035712B" w:rsidP="0052007E">
      <w:pPr>
        <w:pStyle w:val="Akapitzlist"/>
        <w:numPr>
          <w:ilvl w:val="1"/>
          <w:numId w:val="20"/>
        </w:numPr>
        <w:ind w:left="709" w:hanging="283"/>
        <w:jc w:val="both"/>
        <w:rPr>
          <w:sz w:val="22"/>
          <w:szCs w:val="22"/>
        </w:rPr>
      </w:pPr>
      <w:r w:rsidRPr="004447FA">
        <w:rPr>
          <w:sz w:val="22"/>
          <w:szCs w:val="22"/>
        </w:rPr>
        <w:t xml:space="preserve">sytuacji ekonomicznej i finansowej -  </w:t>
      </w:r>
      <w:r w:rsidR="0006043E">
        <w:rPr>
          <w:sz w:val="22"/>
          <w:szCs w:val="22"/>
        </w:rPr>
        <w:t xml:space="preserve">Wykonawca wykaże, że posiada </w:t>
      </w:r>
      <w:r w:rsidR="0006043E">
        <w:rPr>
          <w:rFonts w:eastAsia="Calibri"/>
          <w:sz w:val="22"/>
          <w:szCs w:val="22"/>
        </w:rPr>
        <w:t>przychód netto uzyskany w jednym roku obrotowym w ciągu ostatnich trzech lat obrotowych</w:t>
      </w:r>
      <w:r w:rsidR="0006043E">
        <w:rPr>
          <w:sz w:val="22"/>
          <w:szCs w:val="22"/>
        </w:rPr>
        <w:t>, a jeśli okres prowadzenia działalności jest krótszy - odpowiednio w tym okresie, w wysokości</w:t>
      </w:r>
      <w:r w:rsidRPr="004447FA">
        <w:rPr>
          <w:sz w:val="22"/>
          <w:szCs w:val="22"/>
        </w:rPr>
        <w:t>:</w:t>
      </w:r>
    </w:p>
    <w:tbl>
      <w:tblPr>
        <w:tblW w:w="3673" w:type="pct"/>
        <w:jc w:val="center"/>
        <w:tblCellMar>
          <w:left w:w="70" w:type="dxa"/>
          <w:right w:w="70" w:type="dxa"/>
        </w:tblCellMar>
        <w:tblLook w:val="0000" w:firstRow="0" w:lastRow="0" w:firstColumn="0" w:lastColumn="0" w:noHBand="0" w:noVBand="0"/>
      </w:tblPr>
      <w:tblGrid>
        <w:gridCol w:w="1549"/>
        <w:gridCol w:w="486"/>
        <w:gridCol w:w="348"/>
        <w:gridCol w:w="1735"/>
        <w:gridCol w:w="2545"/>
      </w:tblGrid>
      <w:tr w:rsidR="004F5FF6" w:rsidRPr="00545D8F" w14:paraId="1CC7C361" w14:textId="77777777" w:rsidTr="00D153FE">
        <w:trPr>
          <w:trHeight w:val="100"/>
          <w:jc w:val="center"/>
        </w:trPr>
        <w:tc>
          <w:tcPr>
            <w:tcW w:w="1162" w:type="pct"/>
            <w:shd w:val="clear" w:color="FFFFFF" w:fill="FFFFFF"/>
            <w:vAlign w:val="center"/>
          </w:tcPr>
          <w:p w14:paraId="6A63C40A"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1064945E" w14:textId="77777777" w:rsidR="004F5FF6" w:rsidRPr="00545D8F" w:rsidRDefault="004F5FF6" w:rsidP="00D153FE">
            <w:pPr>
              <w:jc w:val="center"/>
              <w:rPr>
                <w:sz w:val="22"/>
                <w:szCs w:val="22"/>
              </w:rPr>
            </w:pPr>
            <w:r w:rsidRPr="00545D8F">
              <w:rPr>
                <w:sz w:val="22"/>
                <w:szCs w:val="22"/>
              </w:rPr>
              <w:t>1</w:t>
            </w:r>
          </w:p>
        </w:tc>
        <w:tc>
          <w:tcPr>
            <w:tcW w:w="261" w:type="pct"/>
            <w:shd w:val="clear" w:color="FFFFFF" w:fill="FFFFFF"/>
            <w:vAlign w:val="center"/>
          </w:tcPr>
          <w:p w14:paraId="7D9CA0BA" w14:textId="77777777" w:rsidR="004F5FF6" w:rsidRPr="00545D8F" w:rsidRDefault="004F5FF6" w:rsidP="00D153FE">
            <w:pPr>
              <w:rPr>
                <w:sz w:val="22"/>
                <w:szCs w:val="22"/>
              </w:rPr>
            </w:pPr>
            <w:r w:rsidRPr="00545D8F">
              <w:rPr>
                <w:sz w:val="22"/>
                <w:szCs w:val="22"/>
              </w:rPr>
              <w:t>-</w:t>
            </w:r>
          </w:p>
        </w:tc>
        <w:tc>
          <w:tcPr>
            <w:tcW w:w="1302" w:type="pct"/>
            <w:shd w:val="clear" w:color="auto" w:fill="auto"/>
            <w:vAlign w:val="center"/>
          </w:tcPr>
          <w:p w14:paraId="7CCF03D1" w14:textId="652E6D38" w:rsidR="004F5FF6" w:rsidRPr="009B2629" w:rsidRDefault="004F5FF6" w:rsidP="00D153FE">
            <w:pPr>
              <w:jc w:val="right"/>
              <w:rPr>
                <w:sz w:val="22"/>
                <w:szCs w:val="22"/>
              </w:rPr>
            </w:pPr>
            <w:r>
              <w:rPr>
                <w:sz w:val="22"/>
                <w:szCs w:val="22"/>
              </w:rPr>
              <w:t>294</w:t>
            </w:r>
            <w:r w:rsidRPr="009B2629">
              <w:rPr>
                <w:sz w:val="22"/>
                <w:szCs w:val="22"/>
              </w:rPr>
              <w:t xml:space="preserve"> 000,00</w:t>
            </w:r>
          </w:p>
        </w:tc>
        <w:tc>
          <w:tcPr>
            <w:tcW w:w="1910" w:type="pct"/>
            <w:tcBorders>
              <w:left w:val="nil"/>
            </w:tcBorders>
            <w:shd w:val="clear" w:color="FFFFFF" w:fill="FFFFFF"/>
            <w:vAlign w:val="center"/>
          </w:tcPr>
          <w:p w14:paraId="2CD259B2" w14:textId="77777777" w:rsidR="004F5FF6" w:rsidRPr="00545D8F" w:rsidRDefault="004F5FF6" w:rsidP="00D153FE">
            <w:pPr>
              <w:rPr>
                <w:sz w:val="22"/>
                <w:szCs w:val="22"/>
              </w:rPr>
            </w:pPr>
            <w:r w:rsidRPr="00545D8F">
              <w:rPr>
                <w:sz w:val="22"/>
                <w:szCs w:val="22"/>
              </w:rPr>
              <w:t>PLN</w:t>
            </w:r>
          </w:p>
        </w:tc>
      </w:tr>
      <w:tr w:rsidR="004F5FF6" w:rsidRPr="00545D8F" w14:paraId="639B961B" w14:textId="77777777" w:rsidTr="00D153FE">
        <w:trPr>
          <w:trHeight w:val="100"/>
          <w:jc w:val="center"/>
        </w:trPr>
        <w:tc>
          <w:tcPr>
            <w:tcW w:w="1162" w:type="pct"/>
            <w:shd w:val="clear" w:color="FFFFFF" w:fill="FFFFFF"/>
            <w:vAlign w:val="center"/>
          </w:tcPr>
          <w:p w14:paraId="369F1F2E"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117BF15E" w14:textId="77777777" w:rsidR="004F5FF6" w:rsidRPr="00545D8F" w:rsidRDefault="004F5FF6" w:rsidP="00D153FE">
            <w:pPr>
              <w:jc w:val="center"/>
              <w:rPr>
                <w:sz w:val="22"/>
                <w:szCs w:val="22"/>
              </w:rPr>
            </w:pPr>
            <w:r w:rsidRPr="00545D8F">
              <w:rPr>
                <w:sz w:val="22"/>
                <w:szCs w:val="22"/>
              </w:rPr>
              <w:t>2</w:t>
            </w:r>
          </w:p>
        </w:tc>
        <w:tc>
          <w:tcPr>
            <w:tcW w:w="261" w:type="pct"/>
            <w:shd w:val="clear" w:color="FFFFFF" w:fill="FFFFFF"/>
            <w:vAlign w:val="center"/>
          </w:tcPr>
          <w:p w14:paraId="5AE76BD4"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7B208532" w14:textId="0B77BFAD" w:rsidR="004F5FF6" w:rsidRPr="009B2629" w:rsidRDefault="004F5FF6" w:rsidP="00D153FE">
            <w:pPr>
              <w:jc w:val="right"/>
              <w:rPr>
                <w:sz w:val="22"/>
                <w:szCs w:val="22"/>
              </w:rPr>
            </w:pPr>
            <w:r>
              <w:rPr>
                <w:sz w:val="22"/>
                <w:szCs w:val="22"/>
              </w:rPr>
              <w:t>579</w:t>
            </w:r>
            <w:r w:rsidRPr="009B2629">
              <w:rPr>
                <w:sz w:val="22"/>
                <w:szCs w:val="22"/>
              </w:rPr>
              <w:t xml:space="preserve"> 000,00</w:t>
            </w:r>
          </w:p>
        </w:tc>
        <w:tc>
          <w:tcPr>
            <w:tcW w:w="1910" w:type="pct"/>
            <w:tcBorders>
              <w:left w:val="nil"/>
            </w:tcBorders>
            <w:shd w:val="clear" w:color="FFFFFF" w:fill="FFFFFF"/>
            <w:vAlign w:val="center"/>
          </w:tcPr>
          <w:p w14:paraId="29A2BF8F" w14:textId="77777777" w:rsidR="004F5FF6" w:rsidRPr="00545D8F" w:rsidRDefault="004F5FF6" w:rsidP="00D153FE">
            <w:pPr>
              <w:rPr>
                <w:sz w:val="22"/>
                <w:szCs w:val="22"/>
              </w:rPr>
            </w:pPr>
            <w:r w:rsidRPr="00545D8F">
              <w:rPr>
                <w:sz w:val="22"/>
                <w:szCs w:val="22"/>
              </w:rPr>
              <w:t>PLN</w:t>
            </w:r>
          </w:p>
        </w:tc>
      </w:tr>
      <w:tr w:rsidR="004F5FF6" w:rsidRPr="00545D8F" w14:paraId="615DAB57" w14:textId="77777777" w:rsidTr="00D153FE">
        <w:trPr>
          <w:trHeight w:val="100"/>
          <w:jc w:val="center"/>
        </w:trPr>
        <w:tc>
          <w:tcPr>
            <w:tcW w:w="1162" w:type="pct"/>
            <w:shd w:val="clear" w:color="FFFFFF" w:fill="FFFFFF"/>
            <w:vAlign w:val="center"/>
          </w:tcPr>
          <w:p w14:paraId="62DA7CBF"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72F09DA6" w14:textId="77777777" w:rsidR="004F5FF6" w:rsidRPr="00545D8F" w:rsidRDefault="004F5FF6" w:rsidP="00D153FE">
            <w:pPr>
              <w:jc w:val="center"/>
              <w:rPr>
                <w:sz w:val="22"/>
                <w:szCs w:val="22"/>
              </w:rPr>
            </w:pPr>
            <w:r w:rsidRPr="00545D8F">
              <w:rPr>
                <w:sz w:val="22"/>
                <w:szCs w:val="22"/>
              </w:rPr>
              <w:t>3</w:t>
            </w:r>
          </w:p>
        </w:tc>
        <w:tc>
          <w:tcPr>
            <w:tcW w:w="261" w:type="pct"/>
            <w:shd w:val="clear" w:color="FFFFFF" w:fill="FFFFFF"/>
            <w:vAlign w:val="center"/>
          </w:tcPr>
          <w:p w14:paraId="13DCE996"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1CF9D1C6" w14:textId="64859F9A" w:rsidR="004F5FF6" w:rsidRPr="009B2629" w:rsidRDefault="004F5FF6" w:rsidP="00D153FE">
            <w:pPr>
              <w:jc w:val="right"/>
              <w:rPr>
                <w:sz w:val="22"/>
                <w:szCs w:val="22"/>
              </w:rPr>
            </w:pPr>
            <w:r>
              <w:rPr>
                <w:sz w:val="22"/>
                <w:szCs w:val="22"/>
              </w:rPr>
              <w:t>117</w:t>
            </w:r>
            <w:r w:rsidRPr="009B2629">
              <w:rPr>
                <w:sz w:val="22"/>
                <w:szCs w:val="22"/>
              </w:rPr>
              <w:t xml:space="preserve"> 000,00</w:t>
            </w:r>
          </w:p>
        </w:tc>
        <w:tc>
          <w:tcPr>
            <w:tcW w:w="1910" w:type="pct"/>
            <w:tcBorders>
              <w:left w:val="nil"/>
            </w:tcBorders>
            <w:shd w:val="clear" w:color="FFFFFF" w:fill="FFFFFF"/>
          </w:tcPr>
          <w:p w14:paraId="36F147D6" w14:textId="77777777" w:rsidR="004F5FF6" w:rsidRPr="00545D8F" w:rsidRDefault="004F5FF6" w:rsidP="00D153FE">
            <w:pPr>
              <w:rPr>
                <w:sz w:val="22"/>
                <w:szCs w:val="22"/>
              </w:rPr>
            </w:pPr>
            <w:r w:rsidRPr="00545D8F">
              <w:rPr>
                <w:sz w:val="22"/>
                <w:szCs w:val="22"/>
              </w:rPr>
              <w:t>PLN</w:t>
            </w:r>
          </w:p>
        </w:tc>
      </w:tr>
      <w:tr w:rsidR="004F5FF6" w:rsidRPr="00545D8F" w14:paraId="28230948" w14:textId="77777777" w:rsidTr="00D153FE">
        <w:trPr>
          <w:trHeight w:val="100"/>
          <w:jc w:val="center"/>
        </w:trPr>
        <w:tc>
          <w:tcPr>
            <w:tcW w:w="1162" w:type="pct"/>
            <w:shd w:val="clear" w:color="FFFFFF" w:fill="FFFFFF"/>
          </w:tcPr>
          <w:p w14:paraId="61831733"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7D1DDD42" w14:textId="77777777" w:rsidR="004F5FF6" w:rsidRPr="00545D8F" w:rsidRDefault="004F5FF6" w:rsidP="00D153FE">
            <w:pPr>
              <w:jc w:val="center"/>
              <w:rPr>
                <w:sz w:val="22"/>
                <w:szCs w:val="22"/>
              </w:rPr>
            </w:pPr>
            <w:r w:rsidRPr="00545D8F">
              <w:rPr>
                <w:sz w:val="22"/>
                <w:szCs w:val="22"/>
              </w:rPr>
              <w:t>4</w:t>
            </w:r>
          </w:p>
        </w:tc>
        <w:tc>
          <w:tcPr>
            <w:tcW w:w="261" w:type="pct"/>
            <w:shd w:val="clear" w:color="FFFFFF" w:fill="FFFFFF"/>
          </w:tcPr>
          <w:p w14:paraId="7DBE3618"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052E2026" w14:textId="5EA9284D" w:rsidR="004F5FF6" w:rsidRPr="009B2629" w:rsidRDefault="004F5FF6" w:rsidP="00D153FE">
            <w:pPr>
              <w:jc w:val="right"/>
              <w:rPr>
                <w:sz w:val="22"/>
                <w:szCs w:val="22"/>
              </w:rPr>
            </w:pPr>
            <w:r>
              <w:rPr>
                <w:sz w:val="22"/>
                <w:szCs w:val="22"/>
              </w:rPr>
              <w:t>2</w:t>
            </w:r>
            <w:r w:rsidRPr="009B2629">
              <w:rPr>
                <w:sz w:val="22"/>
                <w:szCs w:val="22"/>
              </w:rPr>
              <w:t xml:space="preserve"> 000,00</w:t>
            </w:r>
          </w:p>
        </w:tc>
        <w:tc>
          <w:tcPr>
            <w:tcW w:w="1910" w:type="pct"/>
            <w:tcBorders>
              <w:left w:val="nil"/>
            </w:tcBorders>
            <w:shd w:val="clear" w:color="FFFFFF" w:fill="FFFFFF"/>
          </w:tcPr>
          <w:p w14:paraId="5593F4CC" w14:textId="77777777" w:rsidR="004F5FF6" w:rsidRPr="00545D8F" w:rsidRDefault="004F5FF6" w:rsidP="00D153FE">
            <w:pPr>
              <w:rPr>
                <w:sz w:val="22"/>
                <w:szCs w:val="22"/>
              </w:rPr>
            </w:pPr>
            <w:r w:rsidRPr="00545D8F">
              <w:rPr>
                <w:sz w:val="22"/>
                <w:szCs w:val="22"/>
              </w:rPr>
              <w:t>PLN</w:t>
            </w:r>
          </w:p>
        </w:tc>
      </w:tr>
      <w:tr w:rsidR="004F5FF6" w:rsidRPr="00545D8F" w14:paraId="373D394E" w14:textId="77777777" w:rsidTr="00D153FE">
        <w:trPr>
          <w:trHeight w:val="100"/>
          <w:jc w:val="center"/>
        </w:trPr>
        <w:tc>
          <w:tcPr>
            <w:tcW w:w="1162" w:type="pct"/>
            <w:shd w:val="clear" w:color="FFFFFF" w:fill="FFFFFF"/>
          </w:tcPr>
          <w:p w14:paraId="6327DA75"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0AF4A967" w14:textId="77777777" w:rsidR="004F5FF6" w:rsidRPr="00545D8F" w:rsidRDefault="004F5FF6" w:rsidP="00D153FE">
            <w:pPr>
              <w:jc w:val="center"/>
              <w:rPr>
                <w:sz w:val="22"/>
                <w:szCs w:val="22"/>
              </w:rPr>
            </w:pPr>
            <w:r w:rsidRPr="00545D8F">
              <w:rPr>
                <w:sz w:val="22"/>
                <w:szCs w:val="22"/>
              </w:rPr>
              <w:t>5</w:t>
            </w:r>
          </w:p>
        </w:tc>
        <w:tc>
          <w:tcPr>
            <w:tcW w:w="261" w:type="pct"/>
            <w:shd w:val="clear" w:color="FFFFFF" w:fill="FFFFFF"/>
          </w:tcPr>
          <w:p w14:paraId="6713814C"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7254393E" w14:textId="192C515F" w:rsidR="004F5FF6" w:rsidRPr="009B2629" w:rsidRDefault="004F5FF6" w:rsidP="00D153FE">
            <w:pPr>
              <w:jc w:val="right"/>
              <w:rPr>
                <w:sz w:val="22"/>
                <w:szCs w:val="22"/>
              </w:rPr>
            </w:pPr>
            <w:r>
              <w:rPr>
                <w:sz w:val="22"/>
                <w:szCs w:val="22"/>
              </w:rPr>
              <w:t>1 234</w:t>
            </w:r>
            <w:r w:rsidRPr="009B2629">
              <w:rPr>
                <w:sz w:val="22"/>
                <w:szCs w:val="22"/>
              </w:rPr>
              <w:t xml:space="preserve"> 000,00</w:t>
            </w:r>
          </w:p>
        </w:tc>
        <w:tc>
          <w:tcPr>
            <w:tcW w:w="1910" w:type="pct"/>
            <w:tcBorders>
              <w:left w:val="nil"/>
            </w:tcBorders>
            <w:shd w:val="clear" w:color="FFFFFF" w:fill="FFFFFF"/>
          </w:tcPr>
          <w:p w14:paraId="2424EA4C" w14:textId="77777777" w:rsidR="004F5FF6" w:rsidRPr="00545D8F" w:rsidRDefault="004F5FF6" w:rsidP="00D153FE">
            <w:pPr>
              <w:rPr>
                <w:sz w:val="22"/>
                <w:szCs w:val="22"/>
              </w:rPr>
            </w:pPr>
            <w:r w:rsidRPr="00545D8F">
              <w:rPr>
                <w:sz w:val="22"/>
                <w:szCs w:val="22"/>
              </w:rPr>
              <w:t>PLN</w:t>
            </w:r>
          </w:p>
        </w:tc>
      </w:tr>
      <w:tr w:rsidR="004F5FF6" w:rsidRPr="00545D8F" w14:paraId="02751DD1" w14:textId="77777777" w:rsidTr="00D153FE">
        <w:trPr>
          <w:trHeight w:val="100"/>
          <w:jc w:val="center"/>
        </w:trPr>
        <w:tc>
          <w:tcPr>
            <w:tcW w:w="1162" w:type="pct"/>
            <w:shd w:val="clear" w:color="FFFFFF" w:fill="FFFFFF"/>
          </w:tcPr>
          <w:p w14:paraId="42CC3B0E"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30025A22" w14:textId="77777777" w:rsidR="004F5FF6" w:rsidRPr="00545D8F" w:rsidRDefault="004F5FF6" w:rsidP="00D153FE">
            <w:pPr>
              <w:jc w:val="center"/>
              <w:rPr>
                <w:sz w:val="22"/>
                <w:szCs w:val="22"/>
              </w:rPr>
            </w:pPr>
            <w:r w:rsidRPr="00545D8F">
              <w:rPr>
                <w:sz w:val="22"/>
                <w:szCs w:val="22"/>
              </w:rPr>
              <w:t>6</w:t>
            </w:r>
          </w:p>
        </w:tc>
        <w:tc>
          <w:tcPr>
            <w:tcW w:w="261" w:type="pct"/>
            <w:shd w:val="clear" w:color="FFFFFF" w:fill="FFFFFF"/>
          </w:tcPr>
          <w:p w14:paraId="6548A038"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2E376454" w14:textId="050E1CAE" w:rsidR="004F5FF6" w:rsidRPr="009B2629" w:rsidRDefault="004F5FF6" w:rsidP="00D153FE">
            <w:pPr>
              <w:jc w:val="right"/>
              <w:rPr>
                <w:sz w:val="22"/>
                <w:szCs w:val="22"/>
              </w:rPr>
            </w:pPr>
            <w:r>
              <w:rPr>
                <w:sz w:val="22"/>
                <w:szCs w:val="22"/>
              </w:rPr>
              <w:t>49</w:t>
            </w:r>
            <w:r w:rsidRPr="009B2629">
              <w:rPr>
                <w:sz w:val="22"/>
                <w:szCs w:val="22"/>
              </w:rPr>
              <w:t xml:space="preserve"> 000,00</w:t>
            </w:r>
          </w:p>
        </w:tc>
        <w:tc>
          <w:tcPr>
            <w:tcW w:w="1910" w:type="pct"/>
            <w:tcBorders>
              <w:left w:val="nil"/>
            </w:tcBorders>
            <w:shd w:val="clear" w:color="FFFFFF" w:fill="FFFFFF"/>
          </w:tcPr>
          <w:p w14:paraId="1E10B825" w14:textId="77777777" w:rsidR="004F5FF6" w:rsidRPr="00545D8F" w:rsidRDefault="004F5FF6" w:rsidP="00D153FE">
            <w:pPr>
              <w:rPr>
                <w:sz w:val="22"/>
                <w:szCs w:val="22"/>
              </w:rPr>
            </w:pPr>
            <w:r w:rsidRPr="00545D8F">
              <w:rPr>
                <w:sz w:val="22"/>
                <w:szCs w:val="22"/>
              </w:rPr>
              <w:t>PLN</w:t>
            </w:r>
          </w:p>
        </w:tc>
      </w:tr>
      <w:tr w:rsidR="004F5FF6" w:rsidRPr="00545D8F" w14:paraId="67F73178" w14:textId="77777777" w:rsidTr="00D153FE">
        <w:trPr>
          <w:trHeight w:val="100"/>
          <w:jc w:val="center"/>
        </w:trPr>
        <w:tc>
          <w:tcPr>
            <w:tcW w:w="1162" w:type="pct"/>
            <w:shd w:val="clear" w:color="FFFFFF" w:fill="FFFFFF"/>
          </w:tcPr>
          <w:p w14:paraId="62057B25"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07521855" w14:textId="77777777" w:rsidR="004F5FF6" w:rsidRPr="00545D8F" w:rsidRDefault="004F5FF6" w:rsidP="00D153FE">
            <w:pPr>
              <w:jc w:val="center"/>
              <w:rPr>
                <w:sz w:val="22"/>
                <w:szCs w:val="22"/>
              </w:rPr>
            </w:pPr>
            <w:r w:rsidRPr="00545D8F">
              <w:rPr>
                <w:sz w:val="22"/>
                <w:szCs w:val="22"/>
              </w:rPr>
              <w:t>7</w:t>
            </w:r>
          </w:p>
        </w:tc>
        <w:tc>
          <w:tcPr>
            <w:tcW w:w="261" w:type="pct"/>
            <w:shd w:val="clear" w:color="FFFFFF" w:fill="FFFFFF"/>
          </w:tcPr>
          <w:p w14:paraId="737C2FD8"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7E446FCB" w14:textId="382F8DE5" w:rsidR="004F5FF6" w:rsidRPr="009B2629" w:rsidRDefault="004F5FF6" w:rsidP="00D153FE">
            <w:pPr>
              <w:jc w:val="right"/>
              <w:rPr>
                <w:sz w:val="22"/>
                <w:szCs w:val="22"/>
              </w:rPr>
            </w:pPr>
            <w:r>
              <w:rPr>
                <w:sz w:val="22"/>
                <w:szCs w:val="22"/>
              </w:rPr>
              <w:t>184</w:t>
            </w:r>
            <w:r w:rsidRPr="009B2629">
              <w:rPr>
                <w:sz w:val="22"/>
                <w:szCs w:val="22"/>
              </w:rPr>
              <w:t xml:space="preserve"> 000,00</w:t>
            </w:r>
          </w:p>
        </w:tc>
        <w:tc>
          <w:tcPr>
            <w:tcW w:w="1910" w:type="pct"/>
            <w:tcBorders>
              <w:left w:val="nil"/>
            </w:tcBorders>
            <w:shd w:val="clear" w:color="FFFFFF" w:fill="FFFFFF"/>
          </w:tcPr>
          <w:p w14:paraId="2281C88B" w14:textId="77777777" w:rsidR="004F5FF6" w:rsidRPr="00545D8F" w:rsidRDefault="004F5FF6" w:rsidP="00D153FE">
            <w:pPr>
              <w:rPr>
                <w:sz w:val="22"/>
                <w:szCs w:val="22"/>
              </w:rPr>
            </w:pPr>
            <w:r w:rsidRPr="00545D8F">
              <w:rPr>
                <w:sz w:val="22"/>
                <w:szCs w:val="22"/>
              </w:rPr>
              <w:t>PLN</w:t>
            </w:r>
          </w:p>
        </w:tc>
      </w:tr>
      <w:tr w:rsidR="004F5FF6" w:rsidRPr="00545D8F" w14:paraId="1FEFEA86" w14:textId="77777777" w:rsidTr="00D153FE">
        <w:trPr>
          <w:trHeight w:val="100"/>
          <w:jc w:val="center"/>
        </w:trPr>
        <w:tc>
          <w:tcPr>
            <w:tcW w:w="1162" w:type="pct"/>
            <w:shd w:val="clear" w:color="FFFFFF" w:fill="FFFFFF"/>
          </w:tcPr>
          <w:p w14:paraId="1131B28C"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3A9B5231" w14:textId="77777777" w:rsidR="004F5FF6" w:rsidRPr="00545D8F" w:rsidRDefault="004F5FF6" w:rsidP="00D153FE">
            <w:pPr>
              <w:jc w:val="center"/>
              <w:rPr>
                <w:sz w:val="22"/>
                <w:szCs w:val="22"/>
              </w:rPr>
            </w:pPr>
            <w:r w:rsidRPr="00545D8F">
              <w:rPr>
                <w:sz w:val="22"/>
                <w:szCs w:val="22"/>
              </w:rPr>
              <w:t>8</w:t>
            </w:r>
          </w:p>
        </w:tc>
        <w:tc>
          <w:tcPr>
            <w:tcW w:w="261" w:type="pct"/>
            <w:shd w:val="clear" w:color="FFFFFF" w:fill="FFFFFF"/>
          </w:tcPr>
          <w:p w14:paraId="73ACF784"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4DA07B5D" w14:textId="4DC98282" w:rsidR="004F5FF6" w:rsidRPr="009B2629" w:rsidRDefault="004F5FF6" w:rsidP="00D153FE">
            <w:pPr>
              <w:jc w:val="right"/>
              <w:rPr>
                <w:sz w:val="22"/>
                <w:szCs w:val="22"/>
              </w:rPr>
            </w:pPr>
            <w:r>
              <w:rPr>
                <w:sz w:val="22"/>
                <w:szCs w:val="22"/>
              </w:rPr>
              <w:t>258</w:t>
            </w:r>
            <w:r w:rsidRPr="009B2629">
              <w:rPr>
                <w:sz w:val="22"/>
                <w:szCs w:val="22"/>
              </w:rPr>
              <w:t xml:space="preserve"> 000,00</w:t>
            </w:r>
          </w:p>
        </w:tc>
        <w:tc>
          <w:tcPr>
            <w:tcW w:w="1910" w:type="pct"/>
            <w:tcBorders>
              <w:left w:val="nil"/>
            </w:tcBorders>
            <w:shd w:val="clear" w:color="FFFFFF" w:fill="FFFFFF"/>
          </w:tcPr>
          <w:p w14:paraId="20A974BB" w14:textId="77777777" w:rsidR="004F5FF6" w:rsidRPr="00545D8F" w:rsidRDefault="004F5FF6" w:rsidP="00D153FE">
            <w:pPr>
              <w:rPr>
                <w:sz w:val="22"/>
                <w:szCs w:val="22"/>
              </w:rPr>
            </w:pPr>
            <w:r w:rsidRPr="00545D8F">
              <w:rPr>
                <w:sz w:val="22"/>
                <w:szCs w:val="22"/>
              </w:rPr>
              <w:t>PLN</w:t>
            </w:r>
          </w:p>
        </w:tc>
      </w:tr>
      <w:tr w:rsidR="004F5FF6" w:rsidRPr="00545D8F" w14:paraId="04E1529C" w14:textId="77777777" w:rsidTr="00D153FE">
        <w:trPr>
          <w:trHeight w:val="100"/>
          <w:jc w:val="center"/>
        </w:trPr>
        <w:tc>
          <w:tcPr>
            <w:tcW w:w="1162" w:type="pct"/>
            <w:shd w:val="clear" w:color="FFFFFF" w:fill="FFFFFF"/>
          </w:tcPr>
          <w:p w14:paraId="5204E02F"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20194C2F" w14:textId="77777777" w:rsidR="004F5FF6" w:rsidRPr="00545D8F" w:rsidRDefault="004F5FF6" w:rsidP="00D153FE">
            <w:pPr>
              <w:jc w:val="center"/>
              <w:rPr>
                <w:sz w:val="22"/>
                <w:szCs w:val="22"/>
              </w:rPr>
            </w:pPr>
            <w:r w:rsidRPr="00545D8F">
              <w:rPr>
                <w:sz w:val="22"/>
                <w:szCs w:val="22"/>
              </w:rPr>
              <w:t>9</w:t>
            </w:r>
          </w:p>
        </w:tc>
        <w:tc>
          <w:tcPr>
            <w:tcW w:w="261" w:type="pct"/>
            <w:shd w:val="clear" w:color="FFFFFF" w:fill="FFFFFF"/>
          </w:tcPr>
          <w:p w14:paraId="058C6A24"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76D089FE" w14:textId="5046D636" w:rsidR="004F5FF6" w:rsidRPr="009B2629" w:rsidRDefault="004F5FF6" w:rsidP="00D153FE">
            <w:pPr>
              <w:jc w:val="right"/>
              <w:rPr>
                <w:sz w:val="22"/>
                <w:szCs w:val="22"/>
              </w:rPr>
            </w:pPr>
            <w:r>
              <w:rPr>
                <w:sz w:val="22"/>
                <w:szCs w:val="22"/>
              </w:rPr>
              <w:t>13</w:t>
            </w:r>
            <w:r w:rsidRPr="009B2629">
              <w:rPr>
                <w:sz w:val="22"/>
                <w:szCs w:val="22"/>
              </w:rPr>
              <w:t xml:space="preserve"> 000,00</w:t>
            </w:r>
          </w:p>
        </w:tc>
        <w:tc>
          <w:tcPr>
            <w:tcW w:w="1910" w:type="pct"/>
            <w:tcBorders>
              <w:left w:val="nil"/>
            </w:tcBorders>
            <w:shd w:val="clear" w:color="FFFFFF" w:fill="FFFFFF"/>
          </w:tcPr>
          <w:p w14:paraId="394AC7D7" w14:textId="77777777" w:rsidR="004F5FF6" w:rsidRPr="00545D8F" w:rsidRDefault="004F5FF6" w:rsidP="00D153FE">
            <w:pPr>
              <w:rPr>
                <w:sz w:val="22"/>
                <w:szCs w:val="22"/>
              </w:rPr>
            </w:pPr>
            <w:r w:rsidRPr="00545D8F">
              <w:rPr>
                <w:sz w:val="22"/>
                <w:szCs w:val="22"/>
              </w:rPr>
              <w:t>PLN</w:t>
            </w:r>
          </w:p>
        </w:tc>
      </w:tr>
      <w:tr w:rsidR="004F5FF6" w:rsidRPr="00545D8F" w14:paraId="09E42691" w14:textId="77777777" w:rsidTr="00D153FE">
        <w:trPr>
          <w:trHeight w:val="100"/>
          <w:jc w:val="center"/>
        </w:trPr>
        <w:tc>
          <w:tcPr>
            <w:tcW w:w="1162" w:type="pct"/>
            <w:shd w:val="clear" w:color="FFFFFF" w:fill="FFFFFF"/>
          </w:tcPr>
          <w:p w14:paraId="532AD36F" w14:textId="77777777" w:rsidR="004F5FF6" w:rsidRPr="00545D8F" w:rsidRDefault="004F5FF6" w:rsidP="00D153FE">
            <w:pPr>
              <w:jc w:val="center"/>
              <w:rPr>
                <w:sz w:val="22"/>
                <w:szCs w:val="22"/>
              </w:rPr>
            </w:pPr>
            <w:r w:rsidRPr="00545D8F">
              <w:rPr>
                <w:sz w:val="22"/>
                <w:szCs w:val="22"/>
              </w:rPr>
              <w:lastRenderedPageBreak/>
              <w:t>Dla zadania nr</w:t>
            </w:r>
          </w:p>
        </w:tc>
        <w:tc>
          <w:tcPr>
            <w:tcW w:w="365" w:type="pct"/>
            <w:shd w:val="clear" w:color="FFFFFF" w:fill="FFFFFF"/>
            <w:noWrap/>
            <w:vAlign w:val="center"/>
          </w:tcPr>
          <w:p w14:paraId="2CFE1BF9" w14:textId="77777777" w:rsidR="004F5FF6" w:rsidRPr="00545D8F" w:rsidRDefault="004F5FF6" w:rsidP="00D153FE">
            <w:pPr>
              <w:jc w:val="center"/>
              <w:rPr>
                <w:sz w:val="22"/>
                <w:szCs w:val="22"/>
              </w:rPr>
            </w:pPr>
            <w:r w:rsidRPr="00545D8F">
              <w:rPr>
                <w:sz w:val="22"/>
                <w:szCs w:val="22"/>
              </w:rPr>
              <w:t>10</w:t>
            </w:r>
          </w:p>
        </w:tc>
        <w:tc>
          <w:tcPr>
            <w:tcW w:w="261" w:type="pct"/>
            <w:shd w:val="clear" w:color="FFFFFF" w:fill="FFFFFF"/>
          </w:tcPr>
          <w:p w14:paraId="2B83E059"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7D427558" w14:textId="3505EF89" w:rsidR="004F5FF6" w:rsidRPr="009B2629" w:rsidRDefault="004F5FF6" w:rsidP="00D153FE">
            <w:pPr>
              <w:jc w:val="right"/>
              <w:rPr>
                <w:sz w:val="22"/>
                <w:szCs w:val="22"/>
              </w:rPr>
            </w:pPr>
            <w:r>
              <w:rPr>
                <w:sz w:val="22"/>
                <w:szCs w:val="22"/>
              </w:rPr>
              <w:t>63</w:t>
            </w:r>
            <w:r w:rsidRPr="009B2629">
              <w:rPr>
                <w:sz w:val="22"/>
                <w:szCs w:val="22"/>
              </w:rPr>
              <w:t xml:space="preserve"> 000,00</w:t>
            </w:r>
          </w:p>
        </w:tc>
        <w:tc>
          <w:tcPr>
            <w:tcW w:w="1910" w:type="pct"/>
            <w:tcBorders>
              <w:left w:val="nil"/>
            </w:tcBorders>
            <w:shd w:val="clear" w:color="FFFFFF" w:fill="FFFFFF"/>
          </w:tcPr>
          <w:p w14:paraId="799CA7F4" w14:textId="77777777" w:rsidR="004F5FF6" w:rsidRPr="00545D8F" w:rsidRDefault="004F5FF6" w:rsidP="00D153FE">
            <w:pPr>
              <w:rPr>
                <w:sz w:val="22"/>
                <w:szCs w:val="22"/>
              </w:rPr>
            </w:pPr>
            <w:r w:rsidRPr="00545D8F">
              <w:rPr>
                <w:sz w:val="22"/>
                <w:szCs w:val="22"/>
              </w:rPr>
              <w:t>PLN</w:t>
            </w:r>
          </w:p>
        </w:tc>
      </w:tr>
      <w:tr w:rsidR="004F5FF6" w:rsidRPr="00545D8F" w14:paraId="08557762" w14:textId="77777777" w:rsidTr="00D153FE">
        <w:trPr>
          <w:trHeight w:val="100"/>
          <w:jc w:val="center"/>
        </w:trPr>
        <w:tc>
          <w:tcPr>
            <w:tcW w:w="1162" w:type="pct"/>
            <w:shd w:val="clear" w:color="FFFFFF" w:fill="FFFFFF"/>
          </w:tcPr>
          <w:p w14:paraId="10A843F3"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22436864" w14:textId="77777777" w:rsidR="004F5FF6" w:rsidRPr="00545D8F" w:rsidRDefault="004F5FF6" w:rsidP="00D153FE">
            <w:pPr>
              <w:jc w:val="center"/>
              <w:rPr>
                <w:sz w:val="22"/>
                <w:szCs w:val="22"/>
              </w:rPr>
            </w:pPr>
            <w:r w:rsidRPr="00545D8F">
              <w:rPr>
                <w:sz w:val="22"/>
                <w:szCs w:val="22"/>
              </w:rPr>
              <w:t>11</w:t>
            </w:r>
          </w:p>
        </w:tc>
        <w:tc>
          <w:tcPr>
            <w:tcW w:w="261" w:type="pct"/>
            <w:shd w:val="clear" w:color="FFFFFF" w:fill="FFFFFF"/>
          </w:tcPr>
          <w:p w14:paraId="0F089721"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579A7573" w14:textId="0F3593BA" w:rsidR="004F5FF6" w:rsidRPr="009B2629" w:rsidRDefault="004F5FF6" w:rsidP="00D153FE">
            <w:pPr>
              <w:jc w:val="right"/>
              <w:rPr>
                <w:sz w:val="22"/>
                <w:szCs w:val="22"/>
              </w:rPr>
            </w:pPr>
            <w:r>
              <w:rPr>
                <w:sz w:val="22"/>
                <w:szCs w:val="22"/>
              </w:rPr>
              <w:t>578</w:t>
            </w:r>
            <w:r w:rsidRPr="009B2629">
              <w:rPr>
                <w:sz w:val="22"/>
                <w:szCs w:val="22"/>
              </w:rPr>
              <w:t xml:space="preserve"> 000,00</w:t>
            </w:r>
          </w:p>
        </w:tc>
        <w:tc>
          <w:tcPr>
            <w:tcW w:w="1910" w:type="pct"/>
            <w:tcBorders>
              <w:left w:val="nil"/>
            </w:tcBorders>
            <w:shd w:val="clear" w:color="FFFFFF" w:fill="FFFFFF"/>
          </w:tcPr>
          <w:p w14:paraId="5B9899E9" w14:textId="77777777" w:rsidR="004F5FF6" w:rsidRPr="00545D8F" w:rsidRDefault="004F5FF6" w:rsidP="00D153FE">
            <w:pPr>
              <w:rPr>
                <w:sz w:val="22"/>
                <w:szCs w:val="22"/>
              </w:rPr>
            </w:pPr>
            <w:r w:rsidRPr="00545D8F">
              <w:rPr>
                <w:sz w:val="22"/>
                <w:szCs w:val="22"/>
              </w:rPr>
              <w:t>PLN</w:t>
            </w:r>
          </w:p>
        </w:tc>
      </w:tr>
      <w:tr w:rsidR="004F5FF6" w:rsidRPr="00545D8F" w14:paraId="65E76CDF" w14:textId="77777777" w:rsidTr="00D153FE">
        <w:trPr>
          <w:trHeight w:val="100"/>
          <w:jc w:val="center"/>
        </w:trPr>
        <w:tc>
          <w:tcPr>
            <w:tcW w:w="1162" w:type="pct"/>
            <w:shd w:val="clear" w:color="FFFFFF" w:fill="FFFFFF"/>
          </w:tcPr>
          <w:p w14:paraId="51D1A81E"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732B659B" w14:textId="77777777" w:rsidR="004F5FF6" w:rsidRPr="00545D8F" w:rsidRDefault="004F5FF6" w:rsidP="00D153FE">
            <w:pPr>
              <w:jc w:val="center"/>
              <w:rPr>
                <w:sz w:val="22"/>
                <w:szCs w:val="22"/>
              </w:rPr>
            </w:pPr>
            <w:r w:rsidRPr="00545D8F">
              <w:rPr>
                <w:sz w:val="22"/>
                <w:szCs w:val="22"/>
              </w:rPr>
              <w:t>12</w:t>
            </w:r>
          </w:p>
        </w:tc>
        <w:tc>
          <w:tcPr>
            <w:tcW w:w="261" w:type="pct"/>
            <w:shd w:val="clear" w:color="FFFFFF" w:fill="FFFFFF"/>
          </w:tcPr>
          <w:p w14:paraId="62E5DBED"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2732ED3D" w14:textId="7E09B171" w:rsidR="004F5FF6" w:rsidRPr="009B2629" w:rsidRDefault="004F5FF6" w:rsidP="00D153FE">
            <w:pPr>
              <w:jc w:val="right"/>
              <w:rPr>
                <w:sz w:val="22"/>
                <w:szCs w:val="22"/>
              </w:rPr>
            </w:pPr>
            <w:r>
              <w:rPr>
                <w:sz w:val="22"/>
                <w:szCs w:val="22"/>
              </w:rPr>
              <w:t>29</w:t>
            </w:r>
            <w:r w:rsidRPr="009B2629">
              <w:rPr>
                <w:sz w:val="22"/>
                <w:szCs w:val="22"/>
              </w:rPr>
              <w:t xml:space="preserve"> 000,00</w:t>
            </w:r>
          </w:p>
        </w:tc>
        <w:tc>
          <w:tcPr>
            <w:tcW w:w="1910" w:type="pct"/>
            <w:tcBorders>
              <w:left w:val="nil"/>
            </w:tcBorders>
            <w:shd w:val="clear" w:color="FFFFFF" w:fill="FFFFFF"/>
          </w:tcPr>
          <w:p w14:paraId="67C40457" w14:textId="77777777" w:rsidR="004F5FF6" w:rsidRPr="00545D8F" w:rsidRDefault="004F5FF6" w:rsidP="00D153FE">
            <w:pPr>
              <w:rPr>
                <w:sz w:val="22"/>
                <w:szCs w:val="22"/>
              </w:rPr>
            </w:pPr>
            <w:r w:rsidRPr="00545D8F">
              <w:rPr>
                <w:sz w:val="22"/>
                <w:szCs w:val="22"/>
              </w:rPr>
              <w:t>PLN</w:t>
            </w:r>
          </w:p>
        </w:tc>
      </w:tr>
      <w:tr w:rsidR="004F5FF6" w:rsidRPr="00545D8F" w14:paraId="612C2EC1" w14:textId="77777777" w:rsidTr="00D153FE">
        <w:trPr>
          <w:trHeight w:val="100"/>
          <w:jc w:val="center"/>
        </w:trPr>
        <w:tc>
          <w:tcPr>
            <w:tcW w:w="1162" w:type="pct"/>
            <w:shd w:val="clear" w:color="FFFFFF" w:fill="FFFFFF"/>
          </w:tcPr>
          <w:p w14:paraId="7A489D18"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4EBFAC1C" w14:textId="77777777" w:rsidR="004F5FF6" w:rsidRPr="00545D8F" w:rsidRDefault="004F5FF6" w:rsidP="00D153FE">
            <w:pPr>
              <w:jc w:val="center"/>
              <w:rPr>
                <w:sz w:val="22"/>
                <w:szCs w:val="22"/>
              </w:rPr>
            </w:pPr>
            <w:r w:rsidRPr="00545D8F">
              <w:rPr>
                <w:sz w:val="22"/>
                <w:szCs w:val="22"/>
              </w:rPr>
              <w:t>13</w:t>
            </w:r>
          </w:p>
        </w:tc>
        <w:tc>
          <w:tcPr>
            <w:tcW w:w="261" w:type="pct"/>
            <w:shd w:val="clear" w:color="FFFFFF" w:fill="FFFFFF"/>
          </w:tcPr>
          <w:p w14:paraId="2A3A9AE5"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25550C2C" w14:textId="736EE2E5" w:rsidR="004F5FF6" w:rsidRPr="009B2629" w:rsidRDefault="004F5FF6" w:rsidP="00D153FE">
            <w:pPr>
              <w:jc w:val="right"/>
              <w:rPr>
                <w:sz w:val="22"/>
                <w:szCs w:val="22"/>
              </w:rPr>
            </w:pPr>
            <w:r>
              <w:rPr>
                <w:sz w:val="22"/>
                <w:szCs w:val="22"/>
              </w:rPr>
              <w:t>2 339 000</w:t>
            </w:r>
            <w:r w:rsidRPr="009B2629">
              <w:rPr>
                <w:sz w:val="22"/>
                <w:szCs w:val="22"/>
              </w:rPr>
              <w:t>,00</w:t>
            </w:r>
          </w:p>
        </w:tc>
        <w:tc>
          <w:tcPr>
            <w:tcW w:w="1910" w:type="pct"/>
            <w:tcBorders>
              <w:left w:val="nil"/>
            </w:tcBorders>
            <w:shd w:val="clear" w:color="FFFFFF" w:fill="FFFFFF"/>
          </w:tcPr>
          <w:p w14:paraId="4AC0CAAD" w14:textId="77777777" w:rsidR="004F5FF6" w:rsidRPr="00545D8F" w:rsidRDefault="004F5FF6" w:rsidP="00D153FE">
            <w:pPr>
              <w:rPr>
                <w:sz w:val="22"/>
                <w:szCs w:val="22"/>
              </w:rPr>
            </w:pPr>
            <w:r w:rsidRPr="00545D8F">
              <w:rPr>
                <w:sz w:val="22"/>
                <w:szCs w:val="22"/>
              </w:rPr>
              <w:t>PLN</w:t>
            </w:r>
          </w:p>
        </w:tc>
      </w:tr>
      <w:tr w:rsidR="004F5FF6" w:rsidRPr="00545D8F" w14:paraId="5411D83D" w14:textId="77777777" w:rsidTr="00D153FE">
        <w:trPr>
          <w:trHeight w:val="100"/>
          <w:jc w:val="center"/>
        </w:trPr>
        <w:tc>
          <w:tcPr>
            <w:tcW w:w="1162" w:type="pct"/>
            <w:shd w:val="clear" w:color="FFFFFF" w:fill="FFFFFF"/>
          </w:tcPr>
          <w:p w14:paraId="770A8F22" w14:textId="77777777" w:rsidR="004F5FF6" w:rsidRPr="00545D8F" w:rsidRDefault="004F5FF6" w:rsidP="00D153FE">
            <w:pPr>
              <w:jc w:val="center"/>
              <w:rPr>
                <w:sz w:val="22"/>
                <w:szCs w:val="22"/>
              </w:rPr>
            </w:pPr>
            <w:r w:rsidRPr="00545D8F">
              <w:rPr>
                <w:sz w:val="22"/>
                <w:szCs w:val="22"/>
              </w:rPr>
              <w:t>Dla zadania nr</w:t>
            </w:r>
          </w:p>
        </w:tc>
        <w:tc>
          <w:tcPr>
            <w:tcW w:w="365" w:type="pct"/>
            <w:shd w:val="clear" w:color="FFFFFF" w:fill="FFFFFF"/>
            <w:noWrap/>
            <w:vAlign w:val="center"/>
          </w:tcPr>
          <w:p w14:paraId="6B21F034" w14:textId="77777777" w:rsidR="004F5FF6" w:rsidRPr="00545D8F" w:rsidRDefault="004F5FF6" w:rsidP="00D153FE">
            <w:pPr>
              <w:jc w:val="center"/>
              <w:rPr>
                <w:sz w:val="22"/>
                <w:szCs w:val="22"/>
              </w:rPr>
            </w:pPr>
            <w:r w:rsidRPr="00545D8F">
              <w:rPr>
                <w:sz w:val="22"/>
                <w:szCs w:val="22"/>
              </w:rPr>
              <w:t>14</w:t>
            </w:r>
          </w:p>
        </w:tc>
        <w:tc>
          <w:tcPr>
            <w:tcW w:w="261" w:type="pct"/>
            <w:shd w:val="clear" w:color="FFFFFF" w:fill="FFFFFF"/>
          </w:tcPr>
          <w:p w14:paraId="1008E79D" w14:textId="77777777" w:rsidR="004F5FF6" w:rsidRPr="00545D8F" w:rsidRDefault="004F5FF6" w:rsidP="00D153FE">
            <w:pPr>
              <w:rPr>
                <w:sz w:val="22"/>
                <w:szCs w:val="22"/>
              </w:rPr>
            </w:pPr>
            <w:r w:rsidRPr="00545D8F">
              <w:rPr>
                <w:sz w:val="22"/>
                <w:szCs w:val="22"/>
              </w:rPr>
              <w:t>-</w:t>
            </w:r>
          </w:p>
        </w:tc>
        <w:tc>
          <w:tcPr>
            <w:tcW w:w="1302" w:type="pct"/>
            <w:tcBorders>
              <w:top w:val="nil"/>
            </w:tcBorders>
            <w:shd w:val="clear" w:color="auto" w:fill="auto"/>
            <w:vAlign w:val="center"/>
          </w:tcPr>
          <w:p w14:paraId="40AA3B17" w14:textId="17F6A23A" w:rsidR="004F5FF6" w:rsidRPr="009B2629" w:rsidRDefault="004F5FF6" w:rsidP="00D153FE">
            <w:pPr>
              <w:jc w:val="right"/>
              <w:rPr>
                <w:sz w:val="22"/>
                <w:szCs w:val="22"/>
              </w:rPr>
            </w:pPr>
            <w:r>
              <w:rPr>
                <w:sz w:val="22"/>
                <w:szCs w:val="22"/>
              </w:rPr>
              <w:t>182</w:t>
            </w:r>
            <w:r w:rsidRPr="009B2629">
              <w:rPr>
                <w:sz w:val="22"/>
                <w:szCs w:val="22"/>
              </w:rPr>
              <w:t xml:space="preserve"> 000,00</w:t>
            </w:r>
          </w:p>
        </w:tc>
        <w:tc>
          <w:tcPr>
            <w:tcW w:w="1910" w:type="pct"/>
            <w:tcBorders>
              <w:left w:val="nil"/>
            </w:tcBorders>
            <w:shd w:val="clear" w:color="FFFFFF" w:fill="FFFFFF"/>
          </w:tcPr>
          <w:p w14:paraId="5DA9BF04" w14:textId="77777777" w:rsidR="004F5FF6" w:rsidRPr="00545D8F" w:rsidRDefault="004F5FF6" w:rsidP="00D153FE">
            <w:pPr>
              <w:rPr>
                <w:sz w:val="22"/>
                <w:szCs w:val="22"/>
              </w:rPr>
            </w:pPr>
            <w:r w:rsidRPr="00545D8F">
              <w:rPr>
                <w:sz w:val="22"/>
                <w:szCs w:val="22"/>
              </w:rPr>
              <w:t>PLN</w:t>
            </w:r>
          </w:p>
        </w:tc>
      </w:tr>
    </w:tbl>
    <w:p w14:paraId="5A774415" w14:textId="77777777" w:rsidR="0035712B" w:rsidRDefault="0035712B" w:rsidP="0052007E">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52007E">
      <w:pPr>
        <w:pStyle w:val="Akapitzlist"/>
        <w:jc w:val="both"/>
        <w:rPr>
          <w:sz w:val="22"/>
          <w:szCs w:val="22"/>
        </w:rPr>
      </w:pPr>
    </w:p>
    <w:p w14:paraId="218C89AA" w14:textId="399B3682" w:rsidR="0035712B" w:rsidRPr="008E23E9" w:rsidRDefault="0035712B" w:rsidP="0052007E">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4F5FF6" w:rsidRPr="000B35BA">
        <w:rPr>
          <w:sz w:val="22"/>
          <w:szCs w:val="22"/>
        </w:rPr>
        <w:t>obudów chodnikowych, kształtowników do obudów chodnikowych oraz poszczególnych elementów obudowy chłodniowej, z tym jednak zastrzeżeniem, iż za dostawy elementów obudowy chodnikowej Zamawiający uznaje dostawy innych łączników do wzmocnienia obudowy chodnikowej, stóp podporowych do obudowy chodnikowej, strzemion do obudowy chodnikowej, okładzin siatkowych do obudowy chodnikowej, wykładzin stalowych do obudowy chodnikowej, rozpór stalowych do obudowy chodnikowej oraz śrub hakowych i kotew metalow</w:t>
      </w:r>
      <w:r w:rsidR="004F5FF6" w:rsidRPr="004F5FF6">
        <w:rPr>
          <w:sz w:val="22"/>
          <w:szCs w:val="22"/>
        </w:rPr>
        <w:t>ych</w:t>
      </w:r>
      <w:r w:rsidRPr="004F5FF6">
        <w:rPr>
          <w:sz w:val="22"/>
          <w:szCs w:val="22"/>
        </w:rPr>
        <w:t xml:space="preserve">, na wartość </w:t>
      </w:r>
      <w:r w:rsidRPr="00E45126">
        <w:rPr>
          <w:sz w:val="22"/>
          <w:szCs w:val="22"/>
        </w:rPr>
        <w:t xml:space="preserve">łączną nie niższą niż określoną </w:t>
      </w:r>
      <w:r w:rsidRPr="00E45126">
        <w:rPr>
          <w:b/>
          <w:bCs/>
          <w:sz w:val="22"/>
          <w:szCs w:val="22"/>
        </w:rPr>
        <w:t>w pkt 2).</w:t>
      </w:r>
    </w:p>
    <w:p w14:paraId="2789F921" w14:textId="77777777" w:rsidR="0035712B" w:rsidRDefault="0035712B" w:rsidP="0052007E">
      <w:pPr>
        <w:pStyle w:val="Akapitzlist"/>
        <w:jc w:val="both"/>
        <w:rPr>
          <w:b/>
          <w:bCs/>
          <w:sz w:val="22"/>
          <w:szCs w:val="22"/>
        </w:rPr>
      </w:pPr>
    </w:p>
    <w:p w14:paraId="73272D91" w14:textId="77777777" w:rsidR="0035712B" w:rsidRDefault="0035712B" w:rsidP="0052007E">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52007E">
      <w:pPr>
        <w:pStyle w:val="Akapitzlist"/>
        <w:jc w:val="both"/>
        <w:rPr>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52007E">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52007E">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52007E">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52007E">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52007E">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52007E">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52007E">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52007E">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52007E">
      <w:pPr>
        <w:pStyle w:val="Akapitzlist"/>
        <w:numPr>
          <w:ilvl w:val="0"/>
          <w:numId w:val="22"/>
        </w:numPr>
        <w:ind w:left="284" w:hanging="284"/>
        <w:jc w:val="both"/>
        <w:rPr>
          <w:sz w:val="22"/>
          <w:szCs w:val="22"/>
        </w:rPr>
      </w:pPr>
      <w:r w:rsidRPr="00C060DF">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ekonomicznej lub finansowej podmiotów </w:t>
      </w:r>
      <w:r w:rsidRPr="00C060DF">
        <w:rPr>
          <w:sz w:val="22"/>
          <w:szCs w:val="22"/>
        </w:rPr>
        <w:lastRenderedPageBreak/>
        <w:t>udostępniających zasoby, niezależnie od charakteru prawnego łączących go z nimi stosunków prawnych.</w:t>
      </w:r>
    </w:p>
    <w:p w14:paraId="49B8C5CE" w14:textId="77777777" w:rsidR="0035712B" w:rsidRPr="00C060DF" w:rsidRDefault="0035712B" w:rsidP="0052007E">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52007E">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52007E">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52007E">
      <w:pPr>
        <w:spacing w:after="120"/>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52007E">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52007E">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52007E">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52007E">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52007E">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3A1FB814" w:rsidR="0035712B" w:rsidRPr="001868A1" w:rsidRDefault="0035712B" w:rsidP="0052007E">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4F304A2E" w:rsidR="0035712B" w:rsidRPr="009102A5" w:rsidRDefault="0035712B" w:rsidP="0052007E">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4B67F2">
        <w:rPr>
          <w:bCs/>
          <w:iCs/>
          <w:sz w:val="22"/>
          <w:szCs w:val="22"/>
        </w:rPr>
        <w:t xml:space="preserve">z </w:t>
      </w:r>
      <w:r w:rsidR="00D260A4">
        <w:rPr>
          <w:sz w:val="22"/>
          <w:szCs w:val="22"/>
        </w:rPr>
        <w:t>2023r. poz. 1689</w:t>
      </w:r>
      <w:r w:rsidRPr="009102A5">
        <w:rPr>
          <w:bCs/>
          <w:iCs/>
          <w:sz w:val="22"/>
          <w:szCs w:val="22"/>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52007E">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52007E">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52007E">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lastRenderedPageBreak/>
        <w:t>W przypadku gdy odpis jest dostępny bezpłatnie w publicznej bazie danych zamawiający nie wymaga złożenia odpisu.</w:t>
      </w:r>
    </w:p>
    <w:p w14:paraId="098A9C4A" w14:textId="77777777" w:rsidR="0035712B" w:rsidRPr="00856CAF" w:rsidRDefault="0035712B" w:rsidP="0052007E">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52007E">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52007E">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52007E">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24E737C7" w:rsidR="0035712B" w:rsidRPr="004447FA" w:rsidRDefault="0035712B" w:rsidP="0052007E">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52007E">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52007E">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52007E">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52007E">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52007E">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52007E">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52007E">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52007E">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lastRenderedPageBreak/>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52007E">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52007E">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52007E">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52007E">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52007E">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52007E">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52007E">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52007E">
      <w:pPr>
        <w:jc w:val="both"/>
        <w:rPr>
          <w:bCs/>
          <w:iCs/>
          <w:sz w:val="22"/>
          <w:szCs w:val="22"/>
        </w:rPr>
      </w:pPr>
    </w:p>
    <w:p w14:paraId="5AEAE3CA"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7E7ADF09" w14:textId="440E5C24" w:rsidR="005009EA" w:rsidRPr="00F12978" w:rsidRDefault="005009EA" w:rsidP="005009EA">
      <w:pPr>
        <w:pStyle w:val="Tekstpodstawowy"/>
        <w:numPr>
          <w:ilvl w:val="1"/>
          <w:numId w:val="28"/>
        </w:numPr>
        <w:spacing w:after="0"/>
        <w:ind w:left="284" w:hanging="284"/>
        <w:jc w:val="both"/>
        <w:rPr>
          <w:sz w:val="22"/>
          <w:szCs w:val="22"/>
        </w:rPr>
      </w:pPr>
      <w:r w:rsidRPr="00F12978">
        <w:rPr>
          <w:sz w:val="22"/>
          <w:szCs w:val="22"/>
        </w:rPr>
        <w:t xml:space="preserve">Umowa obowiązywać będzie od dnia wskazanego w umowie jako pierwszy dzień obowiązywania umowy </w:t>
      </w:r>
      <w:r w:rsidRPr="00F12978">
        <w:rPr>
          <w:b/>
          <w:bCs/>
          <w:sz w:val="22"/>
          <w:szCs w:val="22"/>
        </w:rPr>
        <w:t>do ostatniego dnia miesiąca poprzedzającego miesiąc, w którym upływa termin 14 miesięcy od pierwszego dnia jej obowiązywania</w:t>
      </w:r>
      <w:r w:rsidRPr="00F12978">
        <w:rPr>
          <w:sz w:val="22"/>
          <w:szCs w:val="22"/>
        </w:rPr>
        <w:t xml:space="preserve"> z zastrzeżeniem ust. 2 </w:t>
      </w:r>
      <w:r w:rsidRPr="00F12978">
        <w:rPr>
          <w:i/>
          <w:sz w:val="22"/>
          <w:szCs w:val="22"/>
        </w:rPr>
        <w:t>(np. umowa obowiązująca od dn. 12</w:t>
      </w:r>
      <w:r w:rsidR="00A85E09" w:rsidRPr="00F12978">
        <w:rPr>
          <w:i/>
          <w:sz w:val="22"/>
          <w:szCs w:val="22"/>
        </w:rPr>
        <w:t>.01</w:t>
      </w:r>
      <w:r w:rsidRPr="00F12978">
        <w:rPr>
          <w:i/>
          <w:sz w:val="22"/>
          <w:szCs w:val="22"/>
        </w:rPr>
        <w:t>.202</w:t>
      </w:r>
      <w:r w:rsidR="00A85E09" w:rsidRPr="00F12978">
        <w:rPr>
          <w:i/>
          <w:sz w:val="22"/>
          <w:szCs w:val="22"/>
        </w:rPr>
        <w:t>6</w:t>
      </w:r>
      <w:r w:rsidRPr="00F12978">
        <w:rPr>
          <w:i/>
          <w:sz w:val="22"/>
          <w:szCs w:val="22"/>
        </w:rPr>
        <w:t>r. będzie obowiązywać do dn.</w:t>
      </w:r>
      <w:r w:rsidR="00A85E09" w:rsidRPr="00F12978">
        <w:rPr>
          <w:i/>
          <w:sz w:val="22"/>
          <w:szCs w:val="22"/>
        </w:rPr>
        <w:t xml:space="preserve"> 28</w:t>
      </w:r>
      <w:r w:rsidRPr="00F12978">
        <w:rPr>
          <w:i/>
          <w:sz w:val="22"/>
          <w:szCs w:val="22"/>
        </w:rPr>
        <w:t>.0</w:t>
      </w:r>
      <w:r w:rsidR="00A85E09" w:rsidRPr="00F12978">
        <w:rPr>
          <w:i/>
          <w:sz w:val="22"/>
          <w:szCs w:val="22"/>
        </w:rPr>
        <w:t>2</w:t>
      </w:r>
      <w:r w:rsidRPr="00F12978">
        <w:rPr>
          <w:i/>
          <w:sz w:val="22"/>
          <w:szCs w:val="22"/>
        </w:rPr>
        <w:t>.202</w:t>
      </w:r>
      <w:r w:rsidR="00A85E09" w:rsidRPr="00F12978">
        <w:rPr>
          <w:i/>
          <w:sz w:val="22"/>
          <w:szCs w:val="22"/>
        </w:rPr>
        <w:t>7</w:t>
      </w:r>
      <w:r w:rsidRPr="00F12978">
        <w:rPr>
          <w:i/>
          <w:sz w:val="22"/>
          <w:szCs w:val="22"/>
        </w:rPr>
        <w:t>r.)</w:t>
      </w:r>
    </w:p>
    <w:p w14:paraId="084F2326" w14:textId="137D5B9B" w:rsidR="005D1033" w:rsidRPr="00F12978" w:rsidRDefault="005D1033" w:rsidP="0052007E">
      <w:pPr>
        <w:pStyle w:val="Tekstpodstawowy"/>
        <w:numPr>
          <w:ilvl w:val="1"/>
          <w:numId w:val="28"/>
        </w:numPr>
        <w:spacing w:after="0"/>
        <w:ind w:left="284" w:hanging="284"/>
        <w:jc w:val="both"/>
        <w:rPr>
          <w:sz w:val="22"/>
          <w:szCs w:val="22"/>
        </w:rPr>
      </w:pPr>
      <w:r w:rsidRPr="00F12978">
        <w:rPr>
          <w:sz w:val="22"/>
          <w:szCs w:val="22"/>
        </w:rPr>
        <w:t xml:space="preserve">W przypadku, gdy w okresie obowiązywania umowy Zamawiający nie złoży zamówień na dostawy o wartości minimum 50% wartości udzielonego zamówienia, okres obowiązywania umowy </w:t>
      </w:r>
      <w:r w:rsidRPr="00F12978">
        <w:rPr>
          <w:b/>
          <w:sz w:val="22"/>
          <w:szCs w:val="22"/>
        </w:rPr>
        <w:t>ulega wydłużeniu o 3 miesiące</w:t>
      </w:r>
      <w:r w:rsidRPr="00F12978">
        <w:rPr>
          <w:sz w:val="22"/>
          <w:szCs w:val="22"/>
        </w:rPr>
        <w:t xml:space="preserve"> </w:t>
      </w:r>
      <w:r w:rsidRPr="00F12978">
        <w:rPr>
          <w:i/>
          <w:sz w:val="22"/>
          <w:szCs w:val="22"/>
        </w:rPr>
        <w:t xml:space="preserve">(np. umowa, której termin realizacji upływa </w:t>
      </w:r>
      <w:r w:rsidRPr="00F12978">
        <w:rPr>
          <w:i/>
          <w:sz w:val="22"/>
          <w:szCs w:val="22"/>
        </w:rPr>
        <w:br/>
        <w:t xml:space="preserve">w dn. </w:t>
      </w:r>
      <w:r w:rsidR="00A85E09" w:rsidRPr="00F12978">
        <w:rPr>
          <w:i/>
          <w:sz w:val="22"/>
          <w:szCs w:val="22"/>
        </w:rPr>
        <w:t>28.02</w:t>
      </w:r>
      <w:r w:rsidRPr="00F12978">
        <w:rPr>
          <w:i/>
          <w:sz w:val="22"/>
          <w:szCs w:val="22"/>
        </w:rPr>
        <w:t>.202</w:t>
      </w:r>
      <w:r w:rsidR="00A85E09" w:rsidRPr="00F12978">
        <w:rPr>
          <w:i/>
          <w:sz w:val="22"/>
          <w:szCs w:val="22"/>
        </w:rPr>
        <w:t>7</w:t>
      </w:r>
      <w:r w:rsidRPr="00F12978">
        <w:rPr>
          <w:i/>
          <w:sz w:val="22"/>
          <w:szCs w:val="22"/>
        </w:rPr>
        <w:t>r. będzie obowiązywać do dn. 3</w:t>
      </w:r>
      <w:r w:rsidR="00A85E09" w:rsidRPr="00F12978">
        <w:rPr>
          <w:i/>
          <w:sz w:val="22"/>
          <w:szCs w:val="22"/>
        </w:rPr>
        <w:t>1</w:t>
      </w:r>
      <w:r w:rsidRPr="00F12978">
        <w:rPr>
          <w:i/>
          <w:sz w:val="22"/>
          <w:szCs w:val="22"/>
        </w:rPr>
        <w:t>.</w:t>
      </w:r>
      <w:r w:rsidR="00A85E09" w:rsidRPr="00F12978">
        <w:rPr>
          <w:i/>
          <w:sz w:val="22"/>
          <w:szCs w:val="22"/>
        </w:rPr>
        <w:t>05</w:t>
      </w:r>
      <w:r w:rsidRPr="00F12978">
        <w:rPr>
          <w:i/>
          <w:sz w:val="22"/>
          <w:szCs w:val="22"/>
        </w:rPr>
        <w:t>.202</w:t>
      </w:r>
      <w:r w:rsidR="00A85E09" w:rsidRPr="00F12978">
        <w:rPr>
          <w:i/>
          <w:sz w:val="22"/>
          <w:szCs w:val="22"/>
        </w:rPr>
        <w:t>7</w:t>
      </w:r>
      <w:r w:rsidRPr="00F12978">
        <w:rPr>
          <w:i/>
          <w:sz w:val="22"/>
          <w:szCs w:val="22"/>
        </w:rPr>
        <w:t>r.)</w:t>
      </w:r>
    </w:p>
    <w:p w14:paraId="5F042652" w14:textId="77777777" w:rsidR="005D1033" w:rsidRPr="00F12978" w:rsidRDefault="005D1033" w:rsidP="0052007E">
      <w:pPr>
        <w:pStyle w:val="Tekstpodstawowy"/>
        <w:numPr>
          <w:ilvl w:val="1"/>
          <w:numId w:val="28"/>
        </w:numPr>
        <w:spacing w:after="0"/>
        <w:ind w:left="284" w:hanging="284"/>
        <w:jc w:val="both"/>
        <w:rPr>
          <w:b/>
          <w:sz w:val="22"/>
          <w:szCs w:val="22"/>
        </w:rPr>
      </w:pPr>
      <w:r w:rsidRPr="00F12978">
        <w:rPr>
          <w:b/>
          <w:sz w:val="22"/>
          <w:szCs w:val="22"/>
        </w:rPr>
        <w:t xml:space="preserve">Zamówienie nie może być doręczone później niż: </w:t>
      </w:r>
    </w:p>
    <w:p w14:paraId="3D3EF680" w14:textId="121550AC" w:rsidR="005D1033" w:rsidRPr="00F12978" w:rsidRDefault="005D1033">
      <w:pPr>
        <w:pStyle w:val="Tekstpodstawowy"/>
        <w:numPr>
          <w:ilvl w:val="0"/>
          <w:numId w:val="77"/>
        </w:numPr>
        <w:spacing w:after="0"/>
        <w:ind w:left="567" w:hanging="283"/>
        <w:jc w:val="both"/>
        <w:rPr>
          <w:sz w:val="22"/>
          <w:szCs w:val="22"/>
        </w:rPr>
      </w:pPr>
      <w:r w:rsidRPr="00F12978">
        <w:rPr>
          <w:b/>
          <w:sz w:val="22"/>
          <w:szCs w:val="22"/>
        </w:rPr>
        <w:t>do ostatniego dnia miesiąca poprzedzającego miesiąc</w:t>
      </w:r>
      <w:r w:rsidR="00F20009" w:rsidRPr="00F12978">
        <w:rPr>
          <w:b/>
          <w:sz w:val="22"/>
          <w:szCs w:val="22"/>
        </w:rPr>
        <w:t>,</w:t>
      </w:r>
      <w:r w:rsidRPr="00F12978">
        <w:rPr>
          <w:b/>
          <w:sz w:val="22"/>
          <w:szCs w:val="22"/>
        </w:rPr>
        <w:t xml:space="preserve"> w którym upływa termin </w:t>
      </w:r>
      <w:r w:rsidR="005009EA" w:rsidRPr="00F12978">
        <w:rPr>
          <w:b/>
          <w:bCs/>
          <w:sz w:val="22"/>
          <w:szCs w:val="22"/>
        </w:rPr>
        <w:t>12 miesięcy od pierwszego dnia obowiązywania</w:t>
      </w:r>
      <w:r w:rsidR="00F20009" w:rsidRPr="00F12978">
        <w:rPr>
          <w:b/>
          <w:bCs/>
          <w:sz w:val="22"/>
          <w:szCs w:val="22"/>
        </w:rPr>
        <w:t xml:space="preserve"> umowy</w:t>
      </w:r>
      <w:r w:rsidR="005009EA" w:rsidRPr="00F12978">
        <w:rPr>
          <w:sz w:val="22"/>
          <w:szCs w:val="22"/>
        </w:rPr>
        <w:t xml:space="preserve"> </w:t>
      </w:r>
      <w:r w:rsidRPr="00F12978">
        <w:rPr>
          <w:i/>
          <w:sz w:val="22"/>
          <w:szCs w:val="22"/>
        </w:rPr>
        <w:t>(np. dla umowy obowiązującej od dn. 12.0</w:t>
      </w:r>
      <w:r w:rsidR="00A85E09" w:rsidRPr="00F12978">
        <w:rPr>
          <w:i/>
          <w:sz w:val="22"/>
          <w:szCs w:val="22"/>
        </w:rPr>
        <w:t>1</w:t>
      </w:r>
      <w:r w:rsidRPr="00F12978">
        <w:rPr>
          <w:i/>
          <w:sz w:val="22"/>
          <w:szCs w:val="22"/>
        </w:rPr>
        <w:t>.202</w:t>
      </w:r>
      <w:r w:rsidR="00A85E09" w:rsidRPr="00F12978">
        <w:rPr>
          <w:i/>
          <w:sz w:val="22"/>
          <w:szCs w:val="22"/>
        </w:rPr>
        <w:t>6</w:t>
      </w:r>
      <w:r w:rsidRPr="00F12978">
        <w:rPr>
          <w:i/>
          <w:sz w:val="22"/>
          <w:szCs w:val="22"/>
        </w:rPr>
        <w:t xml:space="preserve">r. do </w:t>
      </w:r>
      <w:r w:rsidR="00A85E09" w:rsidRPr="00F12978">
        <w:rPr>
          <w:i/>
          <w:sz w:val="22"/>
          <w:szCs w:val="22"/>
        </w:rPr>
        <w:t>28.02.2027</w:t>
      </w:r>
      <w:r w:rsidRPr="00F12978">
        <w:rPr>
          <w:i/>
          <w:sz w:val="22"/>
          <w:szCs w:val="22"/>
        </w:rPr>
        <w:t xml:space="preserve">r. zamówienie nie może być doręczone później niż do dn. </w:t>
      </w:r>
      <w:r w:rsidR="00A85E09" w:rsidRPr="00F12978">
        <w:rPr>
          <w:i/>
          <w:sz w:val="22"/>
          <w:szCs w:val="22"/>
        </w:rPr>
        <w:t>31.12.2026</w:t>
      </w:r>
      <w:r w:rsidRPr="00F12978">
        <w:rPr>
          <w:i/>
          <w:sz w:val="22"/>
          <w:szCs w:val="22"/>
        </w:rPr>
        <w:t>r.)</w:t>
      </w:r>
      <w:r w:rsidRPr="00F12978">
        <w:rPr>
          <w:sz w:val="22"/>
          <w:szCs w:val="22"/>
        </w:rPr>
        <w:t xml:space="preserve"> – dla terminu obowiązywania umowy </w:t>
      </w:r>
      <w:r w:rsidRPr="00F12978">
        <w:rPr>
          <w:b/>
          <w:sz w:val="22"/>
          <w:szCs w:val="22"/>
        </w:rPr>
        <w:t>określonego w ust. 1</w:t>
      </w:r>
      <w:r w:rsidRPr="00F12978">
        <w:rPr>
          <w:sz w:val="22"/>
          <w:szCs w:val="22"/>
        </w:rPr>
        <w:t>,</w:t>
      </w:r>
    </w:p>
    <w:p w14:paraId="338356C1" w14:textId="408E7601" w:rsidR="005D1033" w:rsidRPr="00405588" w:rsidRDefault="005D1033">
      <w:pPr>
        <w:pStyle w:val="Tekstpodstawowy"/>
        <w:numPr>
          <w:ilvl w:val="0"/>
          <w:numId w:val="77"/>
        </w:numPr>
        <w:spacing w:after="0"/>
        <w:ind w:left="567" w:hanging="283"/>
        <w:jc w:val="both"/>
        <w:rPr>
          <w:sz w:val="22"/>
          <w:szCs w:val="22"/>
        </w:rPr>
      </w:pPr>
      <w:r w:rsidRPr="00F12978">
        <w:rPr>
          <w:b/>
          <w:sz w:val="22"/>
          <w:szCs w:val="22"/>
        </w:rPr>
        <w:t>do ostatniego dnia miesiąca poprzedzającego miesiąc</w:t>
      </w:r>
      <w:r w:rsidR="00F20009" w:rsidRPr="00F12978">
        <w:rPr>
          <w:b/>
          <w:sz w:val="22"/>
          <w:szCs w:val="22"/>
        </w:rPr>
        <w:t>,</w:t>
      </w:r>
      <w:r w:rsidRPr="00F12978">
        <w:rPr>
          <w:b/>
          <w:sz w:val="22"/>
          <w:szCs w:val="22"/>
        </w:rPr>
        <w:t xml:space="preserve"> w którym upływa termin 1</w:t>
      </w:r>
      <w:r w:rsidR="00D07EF2" w:rsidRPr="00F12978">
        <w:rPr>
          <w:b/>
          <w:sz w:val="22"/>
          <w:szCs w:val="22"/>
        </w:rPr>
        <w:t>4</w:t>
      </w:r>
      <w:r w:rsidRPr="00F12978">
        <w:rPr>
          <w:b/>
          <w:sz w:val="22"/>
          <w:szCs w:val="22"/>
        </w:rPr>
        <w:t xml:space="preserve"> miesięcy </w:t>
      </w:r>
      <w:r w:rsidR="005009EA" w:rsidRPr="00F12978">
        <w:rPr>
          <w:b/>
          <w:bCs/>
          <w:sz w:val="22"/>
          <w:szCs w:val="22"/>
        </w:rPr>
        <w:t>od pierwszego dnia obowiązywania</w:t>
      </w:r>
      <w:r w:rsidR="00F20009" w:rsidRPr="00F12978">
        <w:rPr>
          <w:b/>
          <w:bCs/>
          <w:sz w:val="22"/>
          <w:szCs w:val="22"/>
        </w:rPr>
        <w:t xml:space="preserve"> umowy</w:t>
      </w:r>
      <w:r w:rsidR="005009EA" w:rsidRPr="00F12978">
        <w:rPr>
          <w:sz w:val="22"/>
          <w:szCs w:val="22"/>
        </w:rPr>
        <w:t xml:space="preserve"> </w:t>
      </w:r>
      <w:r w:rsidRPr="00F12978">
        <w:rPr>
          <w:i/>
          <w:sz w:val="22"/>
          <w:szCs w:val="22"/>
        </w:rPr>
        <w:t>(np. dla umowy obowiązującej od dn. 12.</w:t>
      </w:r>
      <w:r w:rsidR="00A85E09" w:rsidRPr="00F12978">
        <w:rPr>
          <w:i/>
          <w:sz w:val="22"/>
          <w:szCs w:val="22"/>
        </w:rPr>
        <w:t>01</w:t>
      </w:r>
      <w:r w:rsidRPr="00F12978">
        <w:rPr>
          <w:i/>
          <w:sz w:val="22"/>
          <w:szCs w:val="22"/>
        </w:rPr>
        <w:t>.202</w:t>
      </w:r>
      <w:r w:rsidR="00A85E09" w:rsidRPr="00F12978">
        <w:rPr>
          <w:i/>
          <w:sz w:val="22"/>
          <w:szCs w:val="22"/>
        </w:rPr>
        <w:t>6</w:t>
      </w:r>
      <w:r w:rsidRPr="00F12978">
        <w:rPr>
          <w:i/>
          <w:sz w:val="22"/>
          <w:szCs w:val="22"/>
        </w:rPr>
        <w:t xml:space="preserve">r. do </w:t>
      </w:r>
      <w:r w:rsidR="00347341" w:rsidRPr="00F12978">
        <w:rPr>
          <w:i/>
          <w:sz w:val="22"/>
          <w:szCs w:val="22"/>
        </w:rPr>
        <w:t>31.05</w:t>
      </w:r>
      <w:r w:rsidR="00A85E09" w:rsidRPr="00F12978">
        <w:rPr>
          <w:i/>
          <w:sz w:val="22"/>
          <w:szCs w:val="22"/>
        </w:rPr>
        <w:t>.2027</w:t>
      </w:r>
      <w:r w:rsidRPr="00F12978">
        <w:rPr>
          <w:i/>
          <w:sz w:val="22"/>
          <w:szCs w:val="22"/>
        </w:rPr>
        <w:t xml:space="preserve">r. zamówienie nie może być doręczone </w:t>
      </w:r>
      <w:r w:rsidRPr="006F78A2">
        <w:rPr>
          <w:i/>
          <w:sz w:val="22"/>
          <w:szCs w:val="22"/>
        </w:rPr>
        <w:t>później niż</w:t>
      </w:r>
      <w:r w:rsidRPr="00DE64BB">
        <w:rPr>
          <w:i/>
          <w:sz w:val="22"/>
          <w:szCs w:val="22"/>
        </w:rPr>
        <w:t xml:space="preserve"> do dn. </w:t>
      </w:r>
      <w:r w:rsidR="00D07EF2">
        <w:rPr>
          <w:i/>
          <w:sz w:val="22"/>
          <w:szCs w:val="22"/>
        </w:rPr>
        <w:t>31.03</w:t>
      </w:r>
      <w:r w:rsidRPr="00DE64BB">
        <w:rPr>
          <w:i/>
          <w:sz w:val="22"/>
          <w:szCs w:val="22"/>
        </w:rPr>
        <w:t>.202</w:t>
      </w:r>
      <w:r w:rsidR="00D07EF2">
        <w:rPr>
          <w:i/>
          <w:sz w:val="22"/>
          <w:szCs w:val="22"/>
        </w:rPr>
        <w:t>7r</w:t>
      </w:r>
      <w:r w:rsidRPr="006F78A2">
        <w:rPr>
          <w:i/>
          <w:sz w:val="22"/>
          <w:szCs w:val="22"/>
        </w:rPr>
        <w:t>.</w:t>
      </w:r>
      <w:r w:rsidRPr="00DE64BB">
        <w:rPr>
          <w:i/>
          <w:sz w:val="22"/>
          <w:szCs w:val="22"/>
        </w:rPr>
        <w:t>)</w:t>
      </w:r>
      <w:r w:rsidRPr="00405588">
        <w:rPr>
          <w:sz w:val="22"/>
          <w:szCs w:val="22"/>
        </w:rPr>
        <w:t xml:space="preserve"> – dla terminu obowiązywania umowy </w:t>
      </w:r>
      <w:r w:rsidRPr="0099435D">
        <w:rPr>
          <w:b/>
          <w:sz w:val="22"/>
          <w:szCs w:val="22"/>
        </w:rPr>
        <w:t>określonego w ust. 2</w:t>
      </w:r>
      <w:r w:rsidR="006934D9">
        <w:rPr>
          <w:sz w:val="22"/>
          <w:szCs w:val="22"/>
        </w:rPr>
        <w:t>.</w:t>
      </w:r>
    </w:p>
    <w:p w14:paraId="50A4042D" w14:textId="77777777" w:rsidR="005D1033" w:rsidRDefault="005D1033" w:rsidP="0052007E">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3F4118ED" w14:textId="2537F00A" w:rsidR="005D1033" w:rsidRPr="00A030F7" w:rsidRDefault="005D1033" w:rsidP="0052007E">
      <w:pPr>
        <w:numPr>
          <w:ilvl w:val="1"/>
          <w:numId w:val="28"/>
        </w:numPr>
        <w:ind w:left="284" w:hanging="284"/>
        <w:jc w:val="both"/>
        <w:rPr>
          <w:sz w:val="22"/>
          <w:szCs w:val="22"/>
        </w:rPr>
      </w:pPr>
      <w:r w:rsidRPr="00F50AC9">
        <w:rPr>
          <w:sz w:val="22"/>
          <w:szCs w:val="22"/>
        </w:rPr>
        <w:t xml:space="preserve">Wymagany termin realizacji </w:t>
      </w:r>
      <w:r w:rsidRPr="00A030F7">
        <w:rPr>
          <w:sz w:val="22"/>
          <w:szCs w:val="22"/>
        </w:rPr>
        <w:t xml:space="preserve">dostawy: </w:t>
      </w:r>
      <w:r w:rsidRPr="00A030F7">
        <w:rPr>
          <w:b/>
          <w:sz w:val="22"/>
          <w:szCs w:val="22"/>
        </w:rPr>
        <w:t xml:space="preserve">do </w:t>
      </w:r>
      <w:r w:rsidR="00BF4AF7">
        <w:rPr>
          <w:b/>
          <w:sz w:val="22"/>
          <w:szCs w:val="22"/>
        </w:rPr>
        <w:t>21</w:t>
      </w:r>
      <w:r w:rsidRPr="00A030F7">
        <w:rPr>
          <w:b/>
          <w:sz w:val="22"/>
          <w:szCs w:val="22"/>
        </w:rPr>
        <w:t xml:space="preserve"> dni </w:t>
      </w:r>
      <w:r w:rsidRPr="00A030F7">
        <w:rPr>
          <w:sz w:val="22"/>
          <w:szCs w:val="22"/>
        </w:rPr>
        <w:t>od daty otrzymania zamówienia.</w:t>
      </w:r>
    </w:p>
    <w:p w14:paraId="3F660920" w14:textId="77777777" w:rsidR="005D1033" w:rsidRPr="00A030F7" w:rsidRDefault="005D1033" w:rsidP="0052007E">
      <w:pPr>
        <w:numPr>
          <w:ilvl w:val="1"/>
          <w:numId w:val="28"/>
        </w:numPr>
        <w:tabs>
          <w:tab w:val="num" w:pos="284"/>
        </w:tabs>
        <w:ind w:left="284" w:hanging="284"/>
        <w:jc w:val="both"/>
        <w:rPr>
          <w:sz w:val="22"/>
          <w:szCs w:val="22"/>
        </w:rPr>
      </w:pPr>
      <w:r w:rsidRPr="00A030F7">
        <w:rPr>
          <w:sz w:val="22"/>
          <w:szCs w:val="22"/>
        </w:rPr>
        <w:t>Zamawiający zastrzega sobie prawo do wskazania terminu realizacji dostawy późniejszego niż określony w ust. 4:</w:t>
      </w:r>
    </w:p>
    <w:p w14:paraId="4878DFF9" w14:textId="77777777" w:rsidR="005D1033" w:rsidRPr="00A030F7" w:rsidRDefault="005D1033" w:rsidP="007366F7">
      <w:pPr>
        <w:numPr>
          <w:ilvl w:val="1"/>
          <w:numId w:val="78"/>
        </w:numPr>
        <w:ind w:left="709" w:hanging="283"/>
        <w:jc w:val="both"/>
        <w:rPr>
          <w:sz w:val="22"/>
          <w:szCs w:val="22"/>
        </w:rPr>
      </w:pPr>
      <w:r w:rsidRPr="00A030F7">
        <w:rPr>
          <w:sz w:val="22"/>
          <w:szCs w:val="22"/>
        </w:rPr>
        <w:t>w zamówieniu poprzez określenie innego terminu,</w:t>
      </w:r>
    </w:p>
    <w:p w14:paraId="60353B02" w14:textId="77777777" w:rsidR="005D1033" w:rsidRPr="00A030F7" w:rsidRDefault="005D1033">
      <w:pPr>
        <w:numPr>
          <w:ilvl w:val="1"/>
          <w:numId w:val="78"/>
        </w:numPr>
        <w:ind w:left="567" w:hanging="141"/>
        <w:jc w:val="both"/>
        <w:rPr>
          <w:sz w:val="22"/>
          <w:szCs w:val="22"/>
        </w:rPr>
      </w:pPr>
      <w:r w:rsidRPr="00A030F7">
        <w:rPr>
          <w:sz w:val="22"/>
          <w:szCs w:val="22"/>
        </w:rPr>
        <w:lastRenderedPageBreak/>
        <w:t>w harmonogramie stanowiącym załącznik do zamówienia,</w:t>
      </w:r>
    </w:p>
    <w:p w14:paraId="7525969D" w14:textId="77777777" w:rsidR="005D1033" w:rsidRPr="00A030F7" w:rsidRDefault="005D1033">
      <w:pPr>
        <w:numPr>
          <w:ilvl w:val="1"/>
          <w:numId w:val="78"/>
        </w:numPr>
        <w:ind w:left="567" w:hanging="141"/>
        <w:jc w:val="both"/>
        <w:rPr>
          <w:sz w:val="22"/>
          <w:szCs w:val="22"/>
        </w:rPr>
      </w:pPr>
      <w:r w:rsidRPr="00A030F7">
        <w:rPr>
          <w:sz w:val="22"/>
          <w:szCs w:val="22"/>
        </w:rPr>
        <w:t xml:space="preserve">po przekazaniu zamówienia: </w:t>
      </w:r>
    </w:p>
    <w:p w14:paraId="3E0FEB8A" w14:textId="77777777" w:rsidR="005D1033" w:rsidRPr="002255B8" w:rsidRDefault="005D1033">
      <w:pPr>
        <w:pStyle w:val="Akapitzlist"/>
        <w:numPr>
          <w:ilvl w:val="0"/>
          <w:numId w:val="79"/>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03CBD332" w14:textId="1A0660E7" w:rsidR="005D1033" w:rsidRPr="002255B8" w:rsidRDefault="005D1033">
      <w:pPr>
        <w:pStyle w:val="Akapitzlist"/>
        <w:numPr>
          <w:ilvl w:val="0"/>
          <w:numId w:val="7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3D71D245" w14:textId="4FC23619" w:rsidR="005D1033" w:rsidRPr="002255B8" w:rsidRDefault="005D1033" w:rsidP="0052007E">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529C883E" w14:textId="52A9B5BF" w:rsidR="005D1033" w:rsidRPr="00750E51" w:rsidRDefault="005D1033" w:rsidP="0052007E">
      <w:pPr>
        <w:numPr>
          <w:ilvl w:val="1"/>
          <w:numId w:val="28"/>
        </w:numPr>
        <w:ind w:left="284" w:hanging="284"/>
        <w:jc w:val="both"/>
        <w:rPr>
          <w:i/>
          <w:sz w:val="22"/>
          <w:szCs w:val="22"/>
        </w:rPr>
      </w:pPr>
      <w:r w:rsidRPr="00750E51">
        <w:rPr>
          <w:sz w:val="22"/>
          <w:szCs w:val="22"/>
        </w:rPr>
        <w:t>Wymagany okres gwarancji: co najmni</w:t>
      </w:r>
      <w:r w:rsidRPr="00A030F7">
        <w:rPr>
          <w:sz w:val="22"/>
          <w:szCs w:val="22"/>
        </w:rPr>
        <w:t xml:space="preserve">ej </w:t>
      </w:r>
      <w:r w:rsidR="004F5FF6" w:rsidRPr="00A030F7">
        <w:rPr>
          <w:b/>
          <w:sz w:val="22"/>
          <w:szCs w:val="22"/>
        </w:rPr>
        <w:t>12</w:t>
      </w:r>
      <w:r w:rsidRPr="00A030F7">
        <w:rPr>
          <w:b/>
          <w:sz w:val="22"/>
          <w:szCs w:val="22"/>
        </w:rPr>
        <w:t xml:space="preserve"> miesięcy</w:t>
      </w:r>
      <w:r w:rsidRPr="00A030F7">
        <w:rPr>
          <w:sz w:val="22"/>
          <w:szCs w:val="22"/>
        </w:rPr>
        <w:t xml:space="preserve"> od daty odbioru przedmiotu zamówienia przez magazyn Zamawiającego.</w:t>
      </w:r>
    </w:p>
    <w:p w14:paraId="5B26AC23" w14:textId="77777777" w:rsidR="005D1033" w:rsidRPr="00A40845" w:rsidRDefault="005D1033" w:rsidP="0052007E">
      <w:pPr>
        <w:pStyle w:val="Akapitzlist"/>
        <w:ind w:left="357"/>
        <w:contextualSpacing w:val="0"/>
        <w:jc w:val="both"/>
        <w:rPr>
          <w:bCs/>
          <w:sz w:val="22"/>
          <w:szCs w:val="22"/>
        </w:rPr>
      </w:pPr>
    </w:p>
    <w:p w14:paraId="16281A0F" w14:textId="2CF84C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pPr>
        <w:pStyle w:val="Akapitzlist"/>
        <w:numPr>
          <w:ilvl w:val="0"/>
          <w:numId w:val="29"/>
        </w:numPr>
        <w:ind w:left="284" w:hanging="295"/>
        <w:jc w:val="both"/>
        <w:rPr>
          <w:bCs/>
          <w:sz w:val="22"/>
          <w:szCs w:val="22"/>
        </w:rPr>
      </w:pPr>
      <w:r w:rsidRPr="005B3CE4">
        <w:rPr>
          <w:bCs/>
          <w:sz w:val="22"/>
          <w:szCs w:val="22"/>
        </w:rPr>
        <w:t>Zamawiający żąda od Wykonawców wniesienia wadium</w:t>
      </w:r>
      <w:r>
        <w:rPr>
          <w:bCs/>
          <w:sz w:val="22"/>
          <w:szCs w:val="22"/>
        </w:rPr>
        <w:t>:</w:t>
      </w:r>
    </w:p>
    <w:tbl>
      <w:tblPr>
        <w:tblW w:w="4689" w:type="pct"/>
        <w:tblInd w:w="709" w:type="dxa"/>
        <w:tblCellMar>
          <w:left w:w="70" w:type="dxa"/>
          <w:right w:w="70" w:type="dxa"/>
        </w:tblCellMar>
        <w:tblLook w:val="0000" w:firstRow="0" w:lastRow="0" w:firstColumn="0" w:lastColumn="0" w:noHBand="0" w:noVBand="0"/>
      </w:tblPr>
      <w:tblGrid>
        <w:gridCol w:w="1540"/>
        <w:gridCol w:w="362"/>
        <w:gridCol w:w="1383"/>
        <w:gridCol w:w="277"/>
        <w:gridCol w:w="1257"/>
        <w:gridCol w:w="3687"/>
      </w:tblGrid>
      <w:tr w:rsidR="00582E86" w:rsidRPr="00623DF7" w14:paraId="2C57EFA4" w14:textId="77777777" w:rsidTr="00D153FE">
        <w:trPr>
          <w:trHeight w:val="100"/>
        </w:trPr>
        <w:tc>
          <w:tcPr>
            <w:tcW w:w="905" w:type="pct"/>
            <w:shd w:val="clear" w:color="FFFFFF" w:fill="FFFFFF"/>
            <w:vAlign w:val="center"/>
          </w:tcPr>
          <w:p w14:paraId="53D2ABA4"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540F9F00" w14:textId="77777777" w:rsidR="00582E86" w:rsidRPr="00623DF7" w:rsidRDefault="00582E86" w:rsidP="00D153FE">
            <w:pPr>
              <w:jc w:val="center"/>
              <w:rPr>
                <w:sz w:val="22"/>
                <w:szCs w:val="22"/>
              </w:rPr>
            </w:pPr>
            <w:r w:rsidRPr="00623DF7">
              <w:rPr>
                <w:sz w:val="22"/>
                <w:szCs w:val="22"/>
              </w:rPr>
              <w:t>1</w:t>
            </w:r>
          </w:p>
        </w:tc>
        <w:tc>
          <w:tcPr>
            <w:tcW w:w="813" w:type="pct"/>
            <w:shd w:val="clear" w:color="FFFFFF" w:fill="FFFFFF"/>
            <w:vAlign w:val="center"/>
          </w:tcPr>
          <w:p w14:paraId="7653A1EE"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01782CFD"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7A628D65" w14:textId="2A464EB1" w:rsidR="00582E86" w:rsidRPr="00B43EAC" w:rsidRDefault="00582E86" w:rsidP="00D153FE">
            <w:pPr>
              <w:jc w:val="right"/>
              <w:rPr>
                <w:sz w:val="22"/>
                <w:szCs w:val="22"/>
              </w:rPr>
            </w:pPr>
            <w:r>
              <w:t>10</w:t>
            </w:r>
            <w:r w:rsidRPr="00001399">
              <w:t xml:space="preserve"> 000,00</w:t>
            </w:r>
          </w:p>
        </w:tc>
        <w:tc>
          <w:tcPr>
            <w:tcW w:w="2167" w:type="pct"/>
            <w:shd w:val="clear" w:color="FFFFFF" w:fill="FFFFFF"/>
          </w:tcPr>
          <w:p w14:paraId="31D75155" w14:textId="77777777" w:rsidR="00582E86" w:rsidRPr="00623DF7" w:rsidRDefault="00582E86" w:rsidP="00D153FE">
            <w:pPr>
              <w:rPr>
                <w:sz w:val="22"/>
                <w:szCs w:val="22"/>
              </w:rPr>
            </w:pPr>
            <w:r w:rsidRPr="00CA5146">
              <w:rPr>
                <w:sz w:val="22"/>
                <w:szCs w:val="22"/>
              </w:rPr>
              <w:t>PLN</w:t>
            </w:r>
          </w:p>
        </w:tc>
      </w:tr>
      <w:tr w:rsidR="00582E86" w:rsidRPr="00623DF7" w14:paraId="65E53C1B" w14:textId="77777777" w:rsidTr="00D153FE">
        <w:trPr>
          <w:trHeight w:val="100"/>
        </w:trPr>
        <w:tc>
          <w:tcPr>
            <w:tcW w:w="905" w:type="pct"/>
            <w:shd w:val="clear" w:color="FFFFFF" w:fill="FFFFFF"/>
          </w:tcPr>
          <w:p w14:paraId="44911E2D"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0E3F75A6" w14:textId="77777777" w:rsidR="00582E86" w:rsidRPr="00623DF7" w:rsidRDefault="00582E86" w:rsidP="00D153FE">
            <w:pPr>
              <w:jc w:val="center"/>
              <w:rPr>
                <w:sz w:val="22"/>
                <w:szCs w:val="22"/>
              </w:rPr>
            </w:pPr>
            <w:r w:rsidRPr="00623DF7">
              <w:rPr>
                <w:sz w:val="22"/>
                <w:szCs w:val="22"/>
              </w:rPr>
              <w:t>2</w:t>
            </w:r>
          </w:p>
        </w:tc>
        <w:tc>
          <w:tcPr>
            <w:tcW w:w="813" w:type="pct"/>
            <w:shd w:val="clear" w:color="FFFFFF" w:fill="FFFFFF"/>
            <w:vAlign w:val="center"/>
          </w:tcPr>
          <w:p w14:paraId="339117DB"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604CE906"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01947B6D" w14:textId="6BA01867" w:rsidR="00582E86" w:rsidRPr="00B43EAC" w:rsidRDefault="00582E86" w:rsidP="00D153FE">
            <w:pPr>
              <w:jc w:val="right"/>
              <w:rPr>
                <w:sz w:val="22"/>
                <w:szCs w:val="22"/>
              </w:rPr>
            </w:pPr>
            <w:r>
              <w:t>19</w:t>
            </w:r>
            <w:r w:rsidRPr="00001399">
              <w:t xml:space="preserve"> 000,00</w:t>
            </w:r>
          </w:p>
        </w:tc>
        <w:tc>
          <w:tcPr>
            <w:tcW w:w="2167" w:type="pct"/>
            <w:shd w:val="clear" w:color="FFFFFF" w:fill="FFFFFF"/>
          </w:tcPr>
          <w:p w14:paraId="384FBBD2" w14:textId="77777777" w:rsidR="00582E86" w:rsidRPr="00623DF7" w:rsidRDefault="00582E86" w:rsidP="00D153FE">
            <w:pPr>
              <w:rPr>
                <w:sz w:val="22"/>
                <w:szCs w:val="22"/>
              </w:rPr>
            </w:pPr>
            <w:r w:rsidRPr="00CA5146">
              <w:rPr>
                <w:sz w:val="22"/>
                <w:szCs w:val="22"/>
              </w:rPr>
              <w:t>PLN</w:t>
            </w:r>
          </w:p>
        </w:tc>
      </w:tr>
      <w:tr w:rsidR="00582E86" w:rsidRPr="00CA5146" w14:paraId="3F3CEA4E" w14:textId="77777777" w:rsidTr="00D153FE">
        <w:trPr>
          <w:trHeight w:val="100"/>
        </w:trPr>
        <w:tc>
          <w:tcPr>
            <w:tcW w:w="905" w:type="pct"/>
            <w:shd w:val="clear" w:color="FFFFFF" w:fill="FFFFFF"/>
          </w:tcPr>
          <w:p w14:paraId="263FD4CA"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79D32252" w14:textId="77777777" w:rsidR="00582E86" w:rsidRPr="00623DF7" w:rsidRDefault="00582E86" w:rsidP="00D153FE">
            <w:pPr>
              <w:jc w:val="center"/>
              <w:rPr>
                <w:sz w:val="22"/>
                <w:szCs w:val="22"/>
              </w:rPr>
            </w:pPr>
            <w:r>
              <w:rPr>
                <w:sz w:val="22"/>
                <w:szCs w:val="22"/>
              </w:rPr>
              <w:t>3</w:t>
            </w:r>
          </w:p>
        </w:tc>
        <w:tc>
          <w:tcPr>
            <w:tcW w:w="813" w:type="pct"/>
            <w:shd w:val="clear" w:color="FFFFFF" w:fill="FFFFFF"/>
            <w:vAlign w:val="center"/>
          </w:tcPr>
          <w:p w14:paraId="33D894EF"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16D65318"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373E7106" w14:textId="444D13E4" w:rsidR="00582E86" w:rsidRPr="00B43EAC" w:rsidRDefault="00582E86" w:rsidP="00D153FE">
            <w:pPr>
              <w:jc w:val="right"/>
              <w:rPr>
                <w:sz w:val="22"/>
                <w:szCs w:val="22"/>
              </w:rPr>
            </w:pPr>
            <w:r>
              <w:t>4</w:t>
            </w:r>
            <w:r w:rsidRPr="00001399">
              <w:t xml:space="preserve"> 000,00</w:t>
            </w:r>
          </w:p>
        </w:tc>
        <w:tc>
          <w:tcPr>
            <w:tcW w:w="2167" w:type="pct"/>
            <w:shd w:val="clear" w:color="FFFFFF" w:fill="FFFFFF"/>
          </w:tcPr>
          <w:p w14:paraId="7182BA95" w14:textId="77777777" w:rsidR="00582E86" w:rsidRPr="00CA5146" w:rsidRDefault="00582E86" w:rsidP="00D153FE">
            <w:pPr>
              <w:rPr>
                <w:sz w:val="22"/>
                <w:szCs w:val="22"/>
              </w:rPr>
            </w:pPr>
            <w:r w:rsidRPr="00CA5146">
              <w:rPr>
                <w:sz w:val="22"/>
                <w:szCs w:val="22"/>
              </w:rPr>
              <w:t>PLN</w:t>
            </w:r>
          </w:p>
        </w:tc>
      </w:tr>
      <w:tr w:rsidR="00582E86" w:rsidRPr="00623DF7" w14:paraId="355F5EBC" w14:textId="77777777" w:rsidTr="00D153FE">
        <w:trPr>
          <w:trHeight w:val="100"/>
        </w:trPr>
        <w:tc>
          <w:tcPr>
            <w:tcW w:w="905" w:type="pct"/>
            <w:shd w:val="clear" w:color="FFFFFF" w:fill="FFFFFF"/>
          </w:tcPr>
          <w:p w14:paraId="1EF575B3"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49B112D1" w14:textId="77777777" w:rsidR="00582E86" w:rsidRPr="00623DF7" w:rsidRDefault="00582E86" w:rsidP="00D153FE">
            <w:pPr>
              <w:jc w:val="center"/>
              <w:rPr>
                <w:sz w:val="22"/>
                <w:szCs w:val="22"/>
              </w:rPr>
            </w:pPr>
            <w:r>
              <w:rPr>
                <w:sz w:val="22"/>
                <w:szCs w:val="22"/>
              </w:rPr>
              <w:t>4</w:t>
            </w:r>
          </w:p>
        </w:tc>
        <w:tc>
          <w:tcPr>
            <w:tcW w:w="813" w:type="pct"/>
            <w:shd w:val="clear" w:color="FFFFFF" w:fill="FFFFFF"/>
            <w:vAlign w:val="center"/>
          </w:tcPr>
          <w:p w14:paraId="292BBE02" w14:textId="77777777" w:rsidR="00582E86" w:rsidRPr="00623DF7" w:rsidRDefault="00582E86" w:rsidP="00D153FE">
            <w:pPr>
              <w:rPr>
                <w:sz w:val="22"/>
                <w:szCs w:val="22"/>
              </w:rPr>
            </w:pPr>
          </w:p>
        </w:tc>
        <w:tc>
          <w:tcPr>
            <w:tcW w:w="163" w:type="pct"/>
            <w:shd w:val="clear" w:color="FFFFFF" w:fill="FFFFFF"/>
          </w:tcPr>
          <w:p w14:paraId="0E2523A7" w14:textId="77777777" w:rsidR="00582E86" w:rsidRPr="00623DF7" w:rsidRDefault="00582E86" w:rsidP="00D153FE">
            <w:pPr>
              <w:rPr>
                <w:sz w:val="22"/>
                <w:szCs w:val="22"/>
              </w:rPr>
            </w:pPr>
            <w:r w:rsidRPr="00623DF7">
              <w:rPr>
                <w:sz w:val="22"/>
                <w:szCs w:val="22"/>
              </w:rPr>
              <w:t>-</w:t>
            </w:r>
          </w:p>
        </w:tc>
        <w:tc>
          <w:tcPr>
            <w:tcW w:w="2906" w:type="pct"/>
            <w:gridSpan w:val="2"/>
            <w:shd w:val="clear" w:color="FFFFFF" w:fill="FFFFFF"/>
            <w:vAlign w:val="center"/>
          </w:tcPr>
          <w:p w14:paraId="41D577BD" w14:textId="77777777" w:rsidR="00582E86" w:rsidRPr="00623DF7" w:rsidRDefault="00582E86" w:rsidP="00D153FE">
            <w:pPr>
              <w:rPr>
                <w:sz w:val="22"/>
                <w:szCs w:val="22"/>
              </w:rPr>
            </w:pPr>
            <w:r>
              <w:rPr>
                <w:sz w:val="22"/>
                <w:szCs w:val="22"/>
              </w:rPr>
              <w:t>Zamawiający nie wymaga złożenia wadium</w:t>
            </w:r>
          </w:p>
        </w:tc>
      </w:tr>
      <w:tr w:rsidR="00582E86" w:rsidRPr="00623DF7" w14:paraId="20D6731C" w14:textId="77777777" w:rsidTr="00D153FE">
        <w:trPr>
          <w:trHeight w:val="100"/>
        </w:trPr>
        <w:tc>
          <w:tcPr>
            <w:tcW w:w="905" w:type="pct"/>
            <w:shd w:val="clear" w:color="FFFFFF" w:fill="FFFFFF"/>
          </w:tcPr>
          <w:p w14:paraId="26C21A4E"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7F77EB2A" w14:textId="77777777" w:rsidR="00582E86" w:rsidRPr="00623DF7" w:rsidRDefault="00582E86" w:rsidP="00D153FE">
            <w:pPr>
              <w:jc w:val="center"/>
              <w:rPr>
                <w:sz w:val="22"/>
                <w:szCs w:val="22"/>
              </w:rPr>
            </w:pPr>
            <w:r>
              <w:rPr>
                <w:sz w:val="22"/>
                <w:szCs w:val="22"/>
              </w:rPr>
              <w:t>5</w:t>
            </w:r>
          </w:p>
        </w:tc>
        <w:tc>
          <w:tcPr>
            <w:tcW w:w="813" w:type="pct"/>
            <w:shd w:val="clear" w:color="FFFFFF" w:fill="FFFFFF"/>
            <w:vAlign w:val="center"/>
          </w:tcPr>
          <w:p w14:paraId="36859961"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3E59E01A"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18F71253" w14:textId="7F5D0CAF" w:rsidR="00582E86" w:rsidRPr="00B43EAC" w:rsidRDefault="00582E86" w:rsidP="00D153FE">
            <w:pPr>
              <w:jc w:val="right"/>
              <w:rPr>
                <w:sz w:val="22"/>
                <w:szCs w:val="22"/>
              </w:rPr>
            </w:pPr>
            <w:r>
              <w:t>41</w:t>
            </w:r>
            <w:r w:rsidRPr="00713F68">
              <w:t xml:space="preserve"> 000,00</w:t>
            </w:r>
          </w:p>
        </w:tc>
        <w:tc>
          <w:tcPr>
            <w:tcW w:w="2167" w:type="pct"/>
            <w:shd w:val="clear" w:color="FFFFFF" w:fill="FFFFFF"/>
          </w:tcPr>
          <w:p w14:paraId="5986BB90" w14:textId="77777777" w:rsidR="00582E86" w:rsidRPr="00623DF7" w:rsidRDefault="00582E86" w:rsidP="00D153FE">
            <w:pPr>
              <w:rPr>
                <w:sz w:val="22"/>
                <w:szCs w:val="22"/>
              </w:rPr>
            </w:pPr>
            <w:r w:rsidRPr="00CA5146">
              <w:rPr>
                <w:sz w:val="22"/>
                <w:szCs w:val="22"/>
              </w:rPr>
              <w:t>PLN</w:t>
            </w:r>
          </w:p>
        </w:tc>
      </w:tr>
      <w:tr w:rsidR="00582E86" w:rsidRPr="00623DF7" w14:paraId="6DB5C512" w14:textId="77777777" w:rsidTr="00D153FE">
        <w:trPr>
          <w:trHeight w:val="100"/>
        </w:trPr>
        <w:tc>
          <w:tcPr>
            <w:tcW w:w="905" w:type="pct"/>
            <w:shd w:val="clear" w:color="FFFFFF" w:fill="FFFFFF"/>
          </w:tcPr>
          <w:p w14:paraId="5E0AACF2"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5A99AD75" w14:textId="77777777" w:rsidR="00582E86" w:rsidRPr="00623DF7" w:rsidRDefault="00582E86" w:rsidP="00D153FE">
            <w:pPr>
              <w:jc w:val="center"/>
              <w:rPr>
                <w:sz w:val="22"/>
                <w:szCs w:val="22"/>
              </w:rPr>
            </w:pPr>
            <w:r>
              <w:rPr>
                <w:sz w:val="22"/>
                <w:szCs w:val="22"/>
              </w:rPr>
              <w:t>6</w:t>
            </w:r>
          </w:p>
        </w:tc>
        <w:tc>
          <w:tcPr>
            <w:tcW w:w="813" w:type="pct"/>
            <w:shd w:val="clear" w:color="FFFFFF" w:fill="FFFFFF"/>
            <w:vAlign w:val="center"/>
          </w:tcPr>
          <w:p w14:paraId="54A050C5"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25478BA8"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44C569B3" w14:textId="6EFED9BB" w:rsidR="00582E86" w:rsidRPr="00B43EAC" w:rsidRDefault="00582E86" w:rsidP="00D153FE">
            <w:pPr>
              <w:jc w:val="right"/>
              <w:rPr>
                <w:sz w:val="22"/>
                <w:szCs w:val="22"/>
              </w:rPr>
            </w:pPr>
            <w:r>
              <w:t>2</w:t>
            </w:r>
            <w:r w:rsidRPr="00713F68">
              <w:t xml:space="preserve"> 000,00</w:t>
            </w:r>
          </w:p>
        </w:tc>
        <w:tc>
          <w:tcPr>
            <w:tcW w:w="2167" w:type="pct"/>
            <w:shd w:val="clear" w:color="FFFFFF" w:fill="FFFFFF"/>
          </w:tcPr>
          <w:p w14:paraId="6474BE4F" w14:textId="77777777" w:rsidR="00582E86" w:rsidRPr="00623DF7" w:rsidRDefault="00582E86" w:rsidP="00D153FE">
            <w:pPr>
              <w:rPr>
                <w:sz w:val="22"/>
                <w:szCs w:val="22"/>
              </w:rPr>
            </w:pPr>
            <w:r w:rsidRPr="00CA5146">
              <w:rPr>
                <w:sz w:val="22"/>
                <w:szCs w:val="22"/>
              </w:rPr>
              <w:t>PLN</w:t>
            </w:r>
          </w:p>
        </w:tc>
      </w:tr>
      <w:tr w:rsidR="00582E86" w:rsidRPr="00623DF7" w14:paraId="34AE9F2E" w14:textId="77777777" w:rsidTr="00D153FE">
        <w:trPr>
          <w:trHeight w:val="100"/>
        </w:trPr>
        <w:tc>
          <w:tcPr>
            <w:tcW w:w="905" w:type="pct"/>
            <w:shd w:val="clear" w:color="FFFFFF" w:fill="FFFFFF"/>
          </w:tcPr>
          <w:p w14:paraId="715644B6"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15970004" w14:textId="77777777" w:rsidR="00582E86" w:rsidRPr="00623DF7" w:rsidRDefault="00582E86" w:rsidP="00D153FE">
            <w:pPr>
              <w:jc w:val="center"/>
              <w:rPr>
                <w:sz w:val="22"/>
                <w:szCs w:val="22"/>
              </w:rPr>
            </w:pPr>
            <w:r>
              <w:rPr>
                <w:sz w:val="22"/>
                <w:szCs w:val="22"/>
              </w:rPr>
              <w:t>7</w:t>
            </w:r>
          </w:p>
        </w:tc>
        <w:tc>
          <w:tcPr>
            <w:tcW w:w="813" w:type="pct"/>
            <w:shd w:val="clear" w:color="FFFFFF" w:fill="FFFFFF"/>
            <w:vAlign w:val="center"/>
          </w:tcPr>
          <w:p w14:paraId="5CE863B5"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5A45F0D1"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48346881" w14:textId="77777777" w:rsidR="00582E86" w:rsidRPr="00B43EAC" w:rsidRDefault="00582E86" w:rsidP="00D153FE">
            <w:pPr>
              <w:jc w:val="right"/>
              <w:rPr>
                <w:sz w:val="22"/>
                <w:szCs w:val="22"/>
              </w:rPr>
            </w:pPr>
            <w:r w:rsidRPr="00713F68">
              <w:t>6 000,00</w:t>
            </w:r>
          </w:p>
        </w:tc>
        <w:tc>
          <w:tcPr>
            <w:tcW w:w="2167" w:type="pct"/>
            <w:shd w:val="clear" w:color="FFFFFF" w:fill="FFFFFF"/>
          </w:tcPr>
          <w:p w14:paraId="1D99E9E4" w14:textId="77777777" w:rsidR="00582E86" w:rsidRPr="00623DF7" w:rsidRDefault="00582E86" w:rsidP="00D153FE">
            <w:pPr>
              <w:rPr>
                <w:sz w:val="22"/>
                <w:szCs w:val="22"/>
              </w:rPr>
            </w:pPr>
            <w:r w:rsidRPr="00CA5146">
              <w:rPr>
                <w:sz w:val="22"/>
                <w:szCs w:val="22"/>
              </w:rPr>
              <w:t>PLN</w:t>
            </w:r>
          </w:p>
        </w:tc>
      </w:tr>
      <w:tr w:rsidR="00582E86" w:rsidRPr="00623DF7" w14:paraId="3E8D4C33" w14:textId="77777777" w:rsidTr="00D153FE">
        <w:trPr>
          <w:trHeight w:val="100"/>
        </w:trPr>
        <w:tc>
          <w:tcPr>
            <w:tcW w:w="905" w:type="pct"/>
            <w:shd w:val="clear" w:color="FFFFFF" w:fill="FFFFFF"/>
          </w:tcPr>
          <w:p w14:paraId="2A1D68E6"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454E1A71" w14:textId="77777777" w:rsidR="00582E86" w:rsidRPr="00623DF7" w:rsidRDefault="00582E86" w:rsidP="00D153FE">
            <w:pPr>
              <w:jc w:val="center"/>
              <w:rPr>
                <w:sz w:val="22"/>
                <w:szCs w:val="22"/>
              </w:rPr>
            </w:pPr>
            <w:r>
              <w:rPr>
                <w:sz w:val="22"/>
                <w:szCs w:val="22"/>
              </w:rPr>
              <w:t>8</w:t>
            </w:r>
          </w:p>
        </w:tc>
        <w:tc>
          <w:tcPr>
            <w:tcW w:w="813" w:type="pct"/>
            <w:shd w:val="clear" w:color="FFFFFF" w:fill="FFFFFF"/>
            <w:vAlign w:val="center"/>
          </w:tcPr>
          <w:p w14:paraId="6059478D"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5C1AD8A4"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0CF6056A" w14:textId="1CB91C12" w:rsidR="00582E86" w:rsidRPr="00B43EAC" w:rsidRDefault="00582E86" w:rsidP="00D153FE">
            <w:pPr>
              <w:jc w:val="right"/>
              <w:rPr>
                <w:sz w:val="22"/>
                <w:szCs w:val="22"/>
              </w:rPr>
            </w:pPr>
            <w:r>
              <w:t>9</w:t>
            </w:r>
            <w:r w:rsidRPr="00713F68">
              <w:t xml:space="preserve"> 000,00</w:t>
            </w:r>
          </w:p>
        </w:tc>
        <w:tc>
          <w:tcPr>
            <w:tcW w:w="2167" w:type="pct"/>
            <w:shd w:val="clear" w:color="FFFFFF" w:fill="FFFFFF"/>
          </w:tcPr>
          <w:p w14:paraId="553A7452" w14:textId="77777777" w:rsidR="00582E86" w:rsidRPr="00623DF7" w:rsidRDefault="00582E86" w:rsidP="00D153FE">
            <w:pPr>
              <w:rPr>
                <w:sz w:val="22"/>
                <w:szCs w:val="22"/>
              </w:rPr>
            </w:pPr>
            <w:r w:rsidRPr="00CA5146">
              <w:rPr>
                <w:sz w:val="22"/>
                <w:szCs w:val="22"/>
              </w:rPr>
              <w:t>PLN</w:t>
            </w:r>
          </w:p>
        </w:tc>
      </w:tr>
      <w:tr w:rsidR="00582E86" w:rsidRPr="00623DF7" w14:paraId="10E0D0CC" w14:textId="77777777" w:rsidTr="00582E86">
        <w:trPr>
          <w:trHeight w:val="100"/>
        </w:trPr>
        <w:tc>
          <w:tcPr>
            <w:tcW w:w="905" w:type="pct"/>
            <w:shd w:val="clear" w:color="FFFFFF" w:fill="FFFFFF"/>
          </w:tcPr>
          <w:p w14:paraId="4DB11545"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1D89E29E" w14:textId="77777777" w:rsidR="00582E86" w:rsidRPr="00623DF7" w:rsidRDefault="00582E86" w:rsidP="00D153FE">
            <w:pPr>
              <w:jc w:val="center"/>
              <w:rPr>
                <w:sz w:val="22"/>
                <w:szCs w:val="22"/>
              </w:rPr>
            </w:pPr>
            <w:r w:rsidRPr="00623DF7">
              <w:rPr>
                <w:sz w:val="22"/>
                <w:szCs w:val="22"/>
              </w:rPr>
              <w:t>9</w:t>
            </w:r>
          </w:p>
        </w:tc>
        <w:tc>
          <w:tcPr>
            <w:tcW w:w="813" w:type="pct"/>
            <w:shd w:val="clear" w:color="FFFFFF" w:fill="FFFFFF"/>
            <w:vAlign w:val="center"/>
          </w:tcPr>
          <w:p w14:paraId="4DC7861D" w14:textId="55C58A02" w:rsidR="00582E86" w:rsidRPr="00623DF7" w:rsidRDefault="00582E86" w:rsidP="00D153FE">
            <w:pPr>
              <w:rPr>
                <w:sz w:val="22"/>
                <w:szCs w:val="22"/>
              </w:rPr>
            </w:pPr>
          </w:p>
        </w:tc>
        <w:tc>
          <w:tcPr>
            <w:tcW w:w="163" w:type="pct"/>
            <w:shd w:val="clear" w:color="FFFFFF" w:fill="FFFFFF"/>
          </w:tcPr>
          <w:p w14:paraId="7A70E1A5" w14:textId="77777777" w:rsidR="00582E86" w:rsidRPr="00623DF7" w:rsidRDefault="00582E86" w:rsidP="00D153FE">
            <w:pPr>
              <w:rPr>
                <w:sz w:val="22"/>
                <w:szCs w:val="22"/>
              </w:rPr>
            </w:pPr>
            <w:r w:rsidRPr="00623DF7">
              <w:rPr>
                <w:sz w:val="22"/>
                <w:szCs w:val="22"/>
              </w:rPr>
              <w:t>-</w:t>
            </w:r>
          </w:p>
        </w:tc>
        <w:tc>
          <w:tcPr>
            <w:tcW w:w="2906" w:type="pct"/>
            <w:gridSpan w:val="2"/>
            <w:shd w:val="clear" w:color="FFFFFF" w:fill="FFFFFF"/>
          </w:tcPr>
          <w:p w14:paraId="6868A076" w14:textId="564381BB" w:rsidR="00582E86" w:rsidRPr="00623DF7" w:rsidRDefault="00582E86" w:rsidP="00D153FE">
            <w:pPr>
              <w:rPr>
                <w:sz w:val="22"/>
                <w:szCs w:val="22"/>
              </w:rPr>
            </w:pPr>
            <w:r>
              <w:rPr>
                <w:sz w:val="22"/>
                <w:szCs w:val="22"/>
              </w:rPr>
              <w:t>Zamawiający nie wymaga złożenia wadium</w:t>
            </w:r>
          </w:p>
        </w:tc>
      </w:tr>
      <w:tr w:rsidR="00582E86" w:rsidRPr="00623DF7" w14:paraId="45B0411D" w14:textId="77777777" w:rsidTr="00D153FE">
        <w:trPr>
          <w:trHeight w:val="100"/>
        </w:trPr>
        <w:tc>
          <w:tcPr>
            <w:tcW w:w="905" w:type="pct"/>
            <w:shd w:val="clear" w:color="FFFFFF" w:fill="FFFFFF"/>
          </w:tcPr>
          <w:p w14:paraId="1BB6D43D"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4FF8EF7E" w14:textId="77777777" w:rsidR="00582E86" w:rsidRPr="00623DF7" w:rsidRDefault="00582E86" w:rsidP="00D153FE">
            <w:pPr>
              <w:jc w:val="center"/>
              <w:rPr>
                <w:sz w:val="22"/>
                <w:szCs w:val="22"/>
              </w:rPr>
            </w:pPr>
            <w:r w:rsidRPr="00623DF7">
              <w:rPr>
                <w:sz w:val="22"/>
                <w:szCs w:val="22"/>
              </w:rPr>
              <w:t>10</w:t>
            </w:r>
          </w:p>
        </w:tc>
        <w:tc>
          <w:tcPr>
            <w:tcW w:w="813" w:type="pct"/>
            <w:shd w:val="clear" w:color="FFFFFF" w:fill="FFFFFF"/>
            <w:vAlign w:val="center"/>
          </w:tcPr>
          <w:p w14:paraId="1C088B9E"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0EE0F3E2"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66F8E384" w14:textId="77777777" w:rsidR="00582E86" w:rsidRPr="00B43EAC" w:rsidRDefault="00582E86" w:rsidP="00D153FE">
            <w:pPr>
              <w:jc w:val="right"/>
              <w:rPr>
                <w:sz w:val="22"/>
                <w:szCs w:val="22"/>
              </w:rPr>
            </w:pPr>
            <w:r w:rsidRPr="00713F68">
              <w:t>2 000,00</w:t>
            </w:r>
          </w:p>
        </w:tc>
        <w:tc>
          <w:tcPr>
            <w:tcW w:w="2167" w:type="pct"/>
            <w:shd w:val="clear" w:color="FFFFFF" w:fill="FFFFFF"/>
          </w:tcPr>
          <w:p w14:paraId="753D248E" w14:textId="77777777" w:rsidR="00582E86" w:rsidRPr="00623DF7" w:rsidRDefault="00582E86" w:rsidP="00D153FE">
            <w:pPr>
              <w:rPr>
                <w:sz w:val="22"/>
                <w:szCs w:val="22"/>
              </w:rPr>
            </w:pPr>
            <w:r w:rsidRPr="00CA5146">
              <w:rPr>
                <w:sz w:val="22"/>
                <w:szCs w:val="22"/>
              </w:rPr>
              <w:t>PLN</w:t>
            </w:r>
          </w:p>
        </w:tc>
      </w:tr>
      <w:tr w:rsidR="00582E86" w:rsidRPr="00623DF7" w14:paraId="56035281" w14:textId="77777777" w:rsidTr="00D153FE">
        <w:trPr>
          <w:trHeight w:val="100"/>
        </w:trPr>
        <w:tc>
          <w:tcPr>
            <w:tcW w:w="905" w:type="pct"/>
            <w:shd w:val="clear" w:color="FFFFFF" w:fill="FFFFFF"/>
          </w:tcPr>
          <w:p w14:paraId="15BED42C"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54DE5F45" w14:textId="77777777" w:rsidR="00582E86" w:rsidRPr="00623DF7" w:rsidRDefault="00582E86" w:rsidP="00D153FE">
            <w:pPr>
              <w:jc w:val="center"/>
              <w:rPr>
                <w:sz w:val="22"/>
                <w:szCs w:val="22"/>
              </w:rPr>
            </w:pPr>
            <w:r w:rsidRPr="00623DF7">
              <w:rPr>
                <w:sz w:val="22"/>
                <w:szCs w:val="22"/>
              </w:rPr>
              <w:t>1</w:t>
            </w:r>
            <w:r>
              <w:rPr>
                <w:sz w:val="22"/>
                <w:szCs w:val="22"/>
              </w:rPr>
              <w:t>1</w:t>
            </w:r>
          </w:p>
        </w:tc>
        <w:tc>
          <w:tcPr>
            <w:tcW w:w="813" w:type="pct"/>
            <w:shd w:val="clear" w:color="FFFFFF" w:fill="FFFFFF"/>
            <w:vAlign w:val="center"/>
          </w:tcPr>
          <w:p w14:paraId="71F9B840"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141E5575"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6AC113B0" w14:textId="798F6B7C" w:rsidR="00582E86" w:rsidRPr="00B43EAC" w:rsidRDefault="00582E86" w:rsidP="00D153FE">
            <w:pPr>
              <w:jc w:val="right"/>
              <w:rPr>
                <w:sz w:val="22"/>
                <w:szCs w:val="22"/>
              </w:rPr>
            </w:pPr>
            <w:r>
              <w:t>19</w:t>
            </w:r>
            <w:r w:rsidRPr="00713F68">
              <w:t xml:space="preserve"> 000,00</w:t>
            </w:r>
          </w:p>
        </w:tc>
        <w:tc>
          <w:tcPr>
            <w:tcW w:w="2167" w:type="pct"/>
            <w:shd w:val="clear" w:color="FFFFFF" w:fill="FFFFFF"/>
          </w:tcPr>
          <w:p w14:paraId="0C1D2AE5" w14:textId="77777777" w:rsidR="00582E86" w:rsidRPr="00623DF7" w:rsidRDefault="00582E86" w:rsidP="00D153FE">
            <w:pPr>
              <w:rPr>
                <w:sz w:val="22"/>
                <w:szCs w:val="22"/>
              </w:rPr>
            </w:pPr>
            <w:r w:rsidRPr="00CA5146">
              <w:rPr>
                <w:sz w:val="22"/>
                <w:szCs w:val="22"/>
              </w:rPr>
              <w:t>PLN</w:t>
            </w:r>
          </w:p>
        </w:tc>
      </w:tr>
      <w:tr w:rsidR="00582E86" w:rsidRPr="00623DF7" w14:paraId="77307848" w14:textId="77777777" w:rsidTr="00D153FE">
        <w:trPr>
          <w:trHeight w:val="100"/>
        </w:trPr>
        <w:tc>
          <w:tcPr>
            <w:tcW w:w="905" w:type="pct"/>
            <w:shd w:val="clear" w:color="FFFFFF" w:fill="FFFFFF"/>
          </w:tcPr>
          <w:p w14:paraId="58810B5C"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699DA2DC" w14:textId="77777777" w:rsidR="00582E86" w:rsidRPr="00623DF7" w:rsidRDefault="00582E86" w:rsidP="00D153FE">
            <w:pPr>
              <w:jc w:val="center"/>
              <w:rPr>
                <w:sz w:val="22"/>
                <w:szCs w:val="22"/>
              </w:rPr>
            </w:pPr>
            <w:r w:rsidRPr="00623DF7">
              <w:rPr>
                <w:sz w:val="22"/>
                <w:szCs w:val="22"/>
              </w:rPr>
              <w:t>1</w:t>
            </w:r>
            <w:r>
              <w:rPr>
                <w:sz w:val="22"/>
                <w:szCs w:val="22"/>
              </w:rPr>
              <w:t>2</w:t>
            </w:r>
          </w:p>
        </w:tc>
        <w:tc>
          <w:tcPr>
            <w:tcW w:w="813" w:type="pct"/>
            <w:shd w:val="clear" w:color="FFFFFF" w:fill="FFFFFF"/>
            <w:vAlign w:val="center"/>
          </w:tcPr>
          <w:p w14:paraId="5F7DB4FA"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7494B99A"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08A14089" w14:textId="4FB33A78" w:rsidR="00582E86" w:rsidRPr="00B43EAC" w:rsidRDefault="00582E86" w:rsidP="00D153FE">
            <w:pPr>
              <w:jc w:val="right"/>
              <w:rPr>
                <w:sz w:val="22"/>
                <w:szCs w:val="22"/>
              </w:rPr>
            </w:pPr>
            <w:r>
              <w:t>1</w:t>
            </w:r>
            <w:r w:rsidRPr="00713F68">
              <w:t xml:space="preserve"> 000,00</w:t>
            </w:r>
          </w:p>
        </w:tc>
        <w:tc>
          <w:tcPr>
            <w:tcW w:w="2167" w:type="pct"/>
            <w:shd w:val="clear" w:color="FFFFFF" w:fill="FFFFFF"/>
          </w:tcPr>
          <w:p w14:paraId="2D35775A" w14:textId="77777777" w:rsidR="00582E86" w:rsidRPr="00623DF7" w:rsidRDefault="00582E86" w:rsidP="00D153FE">
            <w:pPr>
              <w:rPr>
                <w:sz w:val="22"/>
                <w:szCs w:val="22"/>
              </w:rPr>
            </w:pPr>
            <w:r w:rsidRPr="00CA5146">
              <w:rPr>
                <w:sz w:val="22"/>
                <w:szCs w:val="22"/>
              </w:rPr>
              <w:t>PLN</w:t>
            </w:r>
          </w:p>
        </w:tc>
      </w:tr>
      <w:tr w:rsidR="00582E86" w:rsidRPr="00623DF7" w14:paraId="4C1EC435" w14:textId="77777777" w:rsidTr="00D153FE">
        <w:trPr>
          <w:trHeight w:val="100"/>
        </w:trPr>
        <w:tc>
          <w:tcPr>
            <w:tcW w:w="905" w:type="pct"/>
            <w:shd w:val="clear" w:color="FFFFFF" w:fill="FFFFFF"/>
          </w:tcPr>
          <w:p w14:paraId="19835207"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5DEE915C" w14:textId="77777777" w:rsidR="00582E86" w:rsidRPr="00623DF7" w:rsidRDefault="00582E86" w:rsidP="00D153FE">
            <w:pPr>
              <w:jc w:val="center"/>
              <w:rPr>
                <w:sz w:val="22"/>
                <w:szCs w:val="22"/>
              </w:rPr>
            </w:pPr>
            <w:r w:rsidRPr="00623DF7">
              <w:rPr>
                <w:sz w:val="22"/>
                <w:szCs w:val="22"/>
              </w:rPr>
              <w:t>1</w:t>
            </w:r>
            <w:r>
              <w:rPr>
                <w:sz w:val="22"/>
                <w:szCs w:val="22"/>
              </w:rPr>
              <w:t>3</w:t>
            </w:r>
          </w:p>
        </w:tc>
        <w:tc>
          <w:tcPr>
            <w:tcW w:w="813" w:type="pct"/>
            <w:shd w:val="clear" w:color="FFFFFF" w:fill="FFFFFF"/>
            <w:vAlign w:val="center"/>
          </w:tcPr>
          <w:p w14:paraId="244B66D1"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7BB42515"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48FF8992" w14:textId="68F50F70" w:rsidR="00582E86" w:rsidRPr="00B43EAC" w:rsidRDefault="00582E86" w:rsidP="00D153FE">
            <w:pPr>
              <w:jc w:val="right"/>
              <w:rPr>
                <w:sz w:val="22"/>
                <w:szCs w:val="22"/>
              </w:rPr>
            </w:pPr>
            <w:r>
              <w:t>78</w:t>
            </w:r>
            <w:r w:rsidRPr="00713F68">
              <w:t xml:space="preserve"> 000,00</w:t>
            </w:r>
          </w:p>
        </w:tc>
        <w:tc>
          <w:tcPr>
            <w:tcW w:w="2167" w:type="pct"/>
            <w:shd w:val="clear" w:color="FFFFFF" w:fill="FFFFFF"/>
          </w:tcPr>
          <w:p w14:paraId="0E4D7218" w14:textId="77777777" w:rsidR="00582E86" w:rsidRPr="00623DF7" w:rsidRDefault="00582E86" w:rsidP="00D153FE">
            <w:pPr>
              <w:rPr>
                <w:sz w:val="22"/>
                <w:szCs w:val="22"/>
              </w:rPr>
            </w:pPr>
            <w:r w:rsidRPr="00CA5146">
              <w:rPr>
                <w:sz w:val="22"/>
                <w:szCs w:val="22"/>
              </w:rPr>
              <w:t>PLN</w:t>
            </w:r>
          </w:p>
        </w:tc>
      </w:tr>
      <w:tr w:rsidR="00582E86" w:rsidRPr="00623DF7" w14:paraId="0221DE22" w14:textId="77777777" w:rsidTr="00D153FE">
        <w:trPr>
          <w:trHeight w:val="100"/>
        </w:trPr>
        <w:tc>
          <w:tcPr>
            <w:tcW w:w="905" w:type="pct"/>
            <w:shd w:val="clear" w:color="FFFFFF" w:fill="FFFFFF"/>
          </w:tcPr>
          <w:p w14:paraId="5359F5A7" w14:textId="77777777" w:rsidR="00582E86" w:rsidRPr="00623DF7" w:rsidRDefault="00582E86" w:rsidP="00D153FE">
            <w:pPr>
              <w:jc w:val="center"/>
              <w:rPr>
                <w:sz w:val="22"/>
                <w:szCs w:val="22"/>
              </w:rPr>
            </w:pPr>
            <w:r w:rsidRPr="00623DF7">
              <w:rPr>
                <w:sz w:val="22"/>
                <w:szCs w:val="22"/>
              </w:rPr>
              <w:t>- dla zadania nr</w:t>
            </w:r>
          </w:p>
        </w:tc>
        <w:tc>
          <w:tcPr>
            <w:tcW w:w="213" w:type="pct"/>
            <w:shd w:val="clear" w:color="FFFFFF" w:fill="FFFFFF"/>
            <w:noWrap/>
            <w:vAlign w:val="center"/>
          </w:tcPr>
          <w:p w14:paraId="3D31DDB0" w14:textId="77777777" w:rsidR="00582E86" w:rsidRPr="00623DF7" w:rsidRDefault="00582E86" w:rsidP="00D153FE">
            <w:pPr>
              <w:jc w:val="center"/>
              <w:rPr>
                <w:sz w:val="22"/>
                <w:szCs w:val="22"/>
              </w:rPr>
            </w:pPr>
            <w:r w:rsidRPr="00623DF7">
              <w:rPr>
                <w:sz w:val="22"/>
                <w:szCs w:val="22"/>
              </w:rPr>
              <w:t>1</w:t>
            </w:r>
            <w:r>
              <w:rPr>
                <w:sz w:val="22"/>
                <w:szCs w:val="22"/>
              </w:rPr>
              <w:t>4</w:t>
            </w:r>
          </w:p>
        </w:tc>
        <w:tc>
          <w:tcPr>
            <w:tcW w:w="813" w:type="pct"/>
            <w:shd w:val="clear" w:color="FFFFFF" w:fill="FFFFFF"/>
            <w:vAlign w:val="center"/>
          </w:tcPr>
          <w:p w14:paraId="3D12707F" w14:textId="77777777" w:rsidR="00582E86" w:rsidRPr="00623DF7" w:rsidRDefault="00582E86" w:rsidP="00D153FE">
            <w:pPr>
              <w:rPr>
                <w:sz w:val="22"/>
                <w:szCs w:val="22"/>
              </w:rPr>
            </w:pPr>
            <w:r w:rsidRPr="00623DF7">
              <w:rPr>
                <w:sz w:val="22"/>
                <w:szCs w:val="22"/>
              </w:rPr>
              <w:t>w wysokości</w:t>
            </w:r>
          </w:p>
        </w:tc>
        <w:tc>
          <w:tcPr>
            <w:tcW w:w="163" w:type="pct"/>
            <w:shd w:val="clear" w:color="FFFFFF" w:fill="FFFFFF"/>
          </w:tcPr>
          <w:p w14:paraId="07727D86" w14:textId="77777777" w:rsidR="00582E86" w:rsidRPr="00623DF7" w:rsidRDefault="00582E86" w:rsidP="00D153FE">
            <w:pPr>
              <w:rPr>
                <w:sz w:val="22"/>
                <w:szCs w:val="22"/>
              </w:rPr>
            </w:pPr>
            <w:r w:rsidRPr="00623DF7">
              <w:rPr>
                <w:sz w:val="22"/>
                <w:szCs w:val="22"/>
              </w:rPr>
              <w:t>-</w:t>
            </w:r>
          </w:p>
        </w:tc>
        <w:tc>
          <w:tcPr>
            <w:tcW w:w="739" w:type="pct"/>
            <w:shd w:val="clear" w:color="FFFFFF" w:fill="FFFFFF"/>
          </w:tcPr>
          <w:p w14:paraId="4E4638CC" w14:textId="6557B511" w:rsidR="00582E86" w:rsidRPr="00B43EAC" w:rsidRDefault="00582E86" w:rsidP="00D153FE">
            <w:pPr>
              <w:jc w:val="right"/>
              <w:rPr>
                <w:sz w:val="22"/>
                <w:szCs w:val="22"/>
              </w:rPr>
            </w:pPr>
            <w:r>
              <w:t>6</w:t>
            </w:r>
            <w:r w:rsidRPr="00713F68">
              <w:t xml:space="preserve"> 000,00</w:t>
            </w:r>
          </w:p>
        </w:tc>
        <w:tc>
          <w:tcPr>
            <w:tcW w:w="2167" w:type="pct"/>
            <w:shd w:val="clear" w:color="FFFFFF" w:fill="FFFFFF"/>
          </w:tcPr>
          <w:p w14:paraId="76FDD002" w14:textId="77777777" w:rsidR="00582E86" w:rsidRPr="00623DF7" w:rsidRDefault="00582E86" w:rsidP="00D153FE">
            <w:pPr>
              <w:rPr>
                <w:sz w:val="22"/>
                <w:szCs w:val="22"/>
              </w:rPr>
            </w:pPr>
            <w:r w:rsidRPr="00CA5146">
              <w:rPr>
                <w:sz w:val="22"/>
                <w:szCs w:val="22"/>
              </w:rPr>
              <w:t>PLN</w:t>
            </w:r>
          </w:p>
        </w:tc>
      </w:tr>
    </w:tbl>
    <w:p w14:paraId="00E2FB7E" w14:textId="77777777" w:rsidR="0035712B" w:rsidRDefault="0035712B" w:rsidP="0052007E">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29"/>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29"/>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29"/>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1AAB700" w:rsidR="0035712B" w:rsidRPr="005B3CE4" w:rsidRDefault="0035712B">
      <w:pPr>
        <w:pStyle w:val="Tekstpodstawowy2"/>
        <w:numPr>
          <w:ilvl w:val="0"/>
          <w:numId w:val="29"/>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ED66DE">
        <w:rPr>
          <w:b/>
          <w:sz w:val="22"/>
          <w:szCs w:val="22"/>
        </w:rPr>
        <w:t>PKO</w:t>
      </w:r>
      <w:r w:rsidR="00ED66DE">
        <w:rPr>
          <w:b/>
          <w:bCs/>
          <w:sz w:val="22"/>
          <w:szCs w:val="22"/>
        </w:rPr>
        <w:t xml:space="preserve"> Bank Polski S.A</w:t>
      </w:r>
      <w:r w:rsidR="00ED66DE" w:rsidRPr="00A030F7">
        <w:rPr>
          <w:b/>
          <w:bCs/>
          <w:sz w:val="22"/>
          <w:szCs w:val="22"/>
        </w:rPr>
        <w:t>.,</w:t>
      </w:r>
      <w:r w:rsidR="00ED66DE" w:rsidRPr="00A030F7">
        <w:rPr>
          <w:sz w:val="22"/>
          <w:szCs w:val="22"/>
        </w:rPr>
        <w:t xml:space="preserve"> </w:t>
      </w:r>
      <w:r w:rsidR="00ED66DE" w:rsidRPr="00A030F7">
        <w:rPr>
          <w:b/>
          <w:bCs/>
          <w:sz w:val="22"/>
          <w:szCs w:val="22"/>
        </w:rPr>
        <w:t>nr rachunku 62 1020 1026 0000 1202 0608 9280</w:t>
      </w:r>
      <w:r w:rsidRPr="00A030F7">
        <w:rPr>
          <w:sz w:val="22"/>
          <w:szCs w:val="22"/>
        </w:rPr>
        <w:t xml:space="preserve"> </w:t>
      </w:r>
      <w:r w:rsidR="00ED66DE" w:rsidRPr="00A030F7">
        <w:rPr>
          <w:sz w:val="22"/>
          <w:szCs w:val="22"/>
        </w:rPr>
        <w:br/>
      </w:r>
      <w:r w:rsidRPr="00A030F7">
        <w:rPr>
          <w:b/>
          <w:sz w:val="22"/>
          <w:szCs w:val="22"/>
        </w:rPr>
        <w:t>z wpisaniem na dowodzie wpłaty hasła:</w:t>
      </w:r>
      <w:r w:rsidRPr="00A030F7">
        <w:rPr>
          <w:sz w:val="22"/>
          <w:szCs w:val="22"/>
        </w:rPr>
        <w:t xml:space="preserve"> „</w:t>
      </w:r>
      <w:r w:rsidRPr="00A030F7">
        <w:rPr>
          <w:i/>
          <w:sz w:val="22"/>
          <w:szCs w:val="22"/>
        </w:rPr>
        <w:t>Wadium na przetarg Nr </w:t>
      </w:r>
      <w:r w:rsidR="005C7469" w:rsidRPr="00A030F7">
        <w:rPr>
          <w:i/>
          <w:sz w:val="22"/>
          <w:szCs w:val="22"/>
        </w:rPr>
        <w:t>702501865</w:t>
      </w:r>
      <w:r w:rsidRPr="00A030F7">
        <w:rPr>
          <w:i/>
          <w:sz w:val="22"/>
          <w:szCs w:val="22"/>
        </w:rPr>
        <w:t xml:space="preserve"> - </w:t>
      </w:r>
      <w:r w:rsidR="005C7469" w:rsidRPr="00A030F7">
        <w:rPr>
          <w:i/>
          <w:sz w:val="22"/>
          <w:szCs w:val="22"/>
        </w:rPr>
        <w:t>Dostawa łączników do wzmacniania obudowy chodnikowej dla Oddziałów Polskiej Grupy Górniczej S.A. w ramach składów konsygnacyjnych - nr grupy 288-13</w:t>
      </w:r>
      <w:r w:rsidRPr="00A030F7">
        <w:rPr>
          <w:i/>
          <w:sz w:val="22"/>
          <w:szCs w:val="22"/>
        </w:rPr>
        <w:t>, zadanie nr ……….”</w:t>
      </w:r>
      <w:r w:rsidRPr="00A030F7">
        <w:rPr>
          <w:b/>
          <w:i/>
          <w:sz w:val="22"/>
          <w:szCs w:val="22"/>
        </w:rPr>
        <w:t>.</w:t>
      </w:r>
    </w:p>
    <w:p w14:paraId="7CC3ACEA" w14:textId="77777777" w:rsidR="0035712B" w:rsidRPr="004447FA" w:rsidRDefault="0035712B">
      <w:pPr>
        <w:pStyle w:val="Akapitzlist"/>
        <w:numPr>
          <w:ilvl w:val="0"/>
          <w:numId w:val="29"/>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29"/>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29"/>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26DB7C15" w14:textId="79EDE152" w:rsidR="00615E86" w:rsidRPr="00615E86" w:rsidRDefault="0035712B" w:rsidP="0052007E">
      <w:pPr>
        <w:pStyle w:val="Akapitzlist"/>
        <w:numPr>
          <w:ilvl w:val="0"/>
          <w:numId w:val="29"/>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lastRenderedPageBreak/>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52007E">
      <w:pPr>
        <w:jc w:val="both"/>
        <w:rPr>
          <w:b/>
          <w:sz w:val="22"/>
          <w:szCs w:val="22"/>
        </w:rPr>
      </w:pPr>
    </w:p>
    <w:p w14:paraId="7F7E19D6" w14:textId="77777777" w:rsidR="0035712B" w:rsidRPr="005B3CE4" w:rsidRDefault="0035712B" w:rsidP="0052007E">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0"/>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pPr>
        <w:pStyle w:val="Akapitzlist"/>
        <w:numPr>
          <w:ilvl w:val="1"/>
          <w:numId w:val="30"/>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0"/>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0"/>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0"/>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0"/>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0"/>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0"/>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0"/>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30"/>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0"/>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Default="0035712B" w:rsidP="0052007E">
      <w:pPr>
        <w:jc w:val="both"/>
        <w:rPr>
          <w:bCs/>
          <w:sz w:val="22"/>
          <w:szCs w:val="22"/>
        </w:rPr>
      </w:pPr>
    </w:p>
    <w:p w14:paraId="6BDC29E2" w14:textId="77777777" w:rsidR="00615E86" w:rsidRPr="005B3CE4" w:rsidRDefault="00615E86" w:rsidP="0052007E">
      <w:pPr>
        <w:jc w:val="both"/>
        <w:rPr>
          <w:bCs/>
          <w:sz w:val="22"/>
          <w:szCs w:val="22"/>
        </w:rPr>
      </w:pPr>
    </w:p>
    <w:p w14:paraId="10FDD4BD" w14:textId="77777777" w:rsidR="0035712B" w:rsidRPr="005B3CE4" w:rsidRDefault="0035712B" w:rsidP="0052007E">
      <w:pPr>
        <w:jc w:val="both"/>
        <w:rPr>
          <w:b/>
          <w:sz w:val="22"/>
          <w:szCs w:val="22"/>
        </w:rPr>
      </w:pPr>
      <w:r w:rsidRPr="005B3CE4">
        <w:rPr>
          <w:b/>
          <w:sz w:val="22"/>
          <w:szCs w:val="22"/>
        </w:rPr>
        <w:lastRenderedPageBreak/>
        <w:t>Sposób złożenia oferty</w:t>
      </w:r>
    </w:p>
    <w:p w14:paraId="74D71C44" w14:textId="77777777" w:rsidR="0035712B" w:rsidRDefault="0035712B">
      <w:pPr>
        <w:pStyle w:val="Akapitzlist"/>
        <w:numPr>
          <w:ilvl w:val="0"/>
          <w:numId w:val="30"/>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0"/>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0"/>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52007E">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0"/>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0"/>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0"/>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30"/>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0"/>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52007E">
      <w:pPr>
        <w:jc w:val="both"/>
        <w:rPr>
          <w:b/>
          <w:bCs/>
          <w:sz w:val="22"/>
          <w:szCs w:val="22"/>
        </w:rPr>
      </w:pPr>
    </w:p>
    <w:p w14:paraId="7E80A4C8" w14:textId="77777777" w:rsidR="0035712B" w:rsidRPr="005B3CE4" w:rsidRDefault="0035712B" w:rsidP="0052007E">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0"/>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0"/>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32F8DC23" w:rsidR="0035712B" w:rsidRPr="002234DB" w:rsidRDefault="0035712B">
      <w:pPr>
        <w:pStyle w:val="Akapitzlist"/>
        <w:numPr>
          <w:ilvl w:val="0"/>
          <w:numId w:val="31"/>
        </w:numPr>
        <w:ind w:left="284" w:hanging="284"/>
        <w:jc w:val="both"/>
        <w:rPr>
          <w:bCs/>
          <w:sz w:val="22"/>
          <w:szCs w:val="22"/>
        </w:rPr>
      </w:pPr>
      <w:r w:rsidRPr="0019517A">
        <w:rPr>
          <w:bCs/>
          <w:sz w:val="22"/>
          <w:szCs w:val="22"/>
        </w:rPr>
        <w:t xml:space="preserve">Ofertę należy </w:t>
      </w:r>
      <w:r w:rsidRPr="002234DB">
        <w:rPr>
          <w:bCs/>
          <w:sz w:val="22"/>
          <w:szCs w:val="22"/>
        </w:rPr>
        <w:t xml:space="preserve">złożyć  </w:t>
      </w:r>
      <w:r w:rsidRPr="002234DB">
        <w:rPr>
          <w:b/>
          <w:sz w:val="22"/>
          <w:szCs w:val="22"/>
        </w:rPr>
        <w:t xml:space="preserve">do  dnia </w:t>
      </w:r>
      <w:r w:rsidR="002234DB" w:rsidRPr="002234DB">
        <w:rPr>
          <w:b/>
          <w:sz w:val="22"/>
          <w:szCs w:val="22"/>
        </w:rPr>
        <w:t>21.01.2026 r.</w:t>
      </w:r>
      <w:r w:rsidRPr="002234DB">
        <w:rPr>
          <w:b/>
          <w:sz w:val="22"/>
          <w:szCs w:val="22"/>
        </w:rPr>
        <w:t xml:space="preserve"> godz. </w:t>
      </w:r>
      <w:r w:rsidR="002234DB" w:rsidRPr="002234DB">
        <w:rPr>
          <w:b/>
          <w:sz w:val="22"/>
          <w:szCs w:val="22"/>
        </w:rPr>
        <w:t>10:00.</w:t>
      </w:r>
    </w:p>
    <w:p w14:paraId="23BC0411" w14:textId="7D8E6290" w:rsidR="0035712B" w:rsidRPr="002234DB" w:rsidRDefault="0035712B">
      <w:pPr>
        <w:pStyle w:val="Akapitzlist"/>
        <w:numPr>
          <w:ilvl w:val="0"/>
          <w:numId w:val="31"/>
        </w:numPr>
        <w:ind w:left="284" w:hanging="284"/>
        <w:jc w:val="both"/>
        <w:rPr>
          <w:b/>
          <w:sz w:val="22"/>
          <w:szCs w:val="22"/>
        </w:rPr>
      </w:pPr>
      <w:r w:rsidRPr="002234DB">
        <w:rPr>
          <w:bCs/>
          <w:sz w:val="22"/>
          <w:szCs w:val="22"/>
        </w:rPr>
        <w:t xml:space="preserve">Otwarcie ofert nastąpi </w:t>
      </w:r>
      <w:r w:rsidRPr="002234DB">
        <w:rPr>
          <w:b/>
          <w:sz w:val="22"/>
          <w:szCs w:val="22"/>
        </w:rPr>
        <w:t xml:space="preserve">w dniu </w:t>
      </w:r>
      <w:r w:rsidR="002234DB" w:rsidRPr="002234DB">
        <w:rPr>
          <w:b/>
          <w:sz w:val="22"/>
          <w:szCs w:val="22"/>
        </w:rPr>
        <w:t>21.01.2026 r.</w:t>
      </w:r>
      <w:r w:rsidRPr="002234DB">
        <w:rPr>
          <w:b/>
          <w:sz w:val="22"/>
          <w:szCs w:val="22"/>
        </w:rPr>
        <w:t xml:space="preserve">  godz. </w:t>
      </w:r>
      <w:r w:rsidR="002234DB" w:rsidRPr="002234DB">
        <w:rPr>
          <w:b/>
          <w:sz w:val="22"/>
          <w:szCs w:val="22"/>
        </w:rPr>
        <w:t>11:00.</w:t>
      </w:r>
    </w:p>
    <w:p w14:paraId="7EF4C183" w14:textId="77777777" w:rsidR="0035712B" w:rsidRPr="002234DB" w:rsidRDefault="0035712B">
      <w:pPr>
        <w:pStyle w:val="Akapitzlist"/>
        <w:numPr>
          <w:ilvl w:val="0"/>
          <w:numId w:val="31"/>
        </w:numPr>
        <w:ind w:left="284" w:hanging="284"/>
        <w:jc w:val="both"/>
        <w:rPr>
          <w:bCs/>
          <w:sz w:val="22"/>
          <w:szCs w:val="22"/>
        </w:rPr>
      </w:pPr>
      <w:r w:rsidRPr="002234DB">
        <w:rPr>
          <w:bCs/>
          <w:sz w:val="22"/>
          <w:szCs w:val="22"/>
        </w:rPr>
        <w:t>Do składania i otwarcia ofert używany jest portal EFO.</w:t>
      </w:r>
    </w:p>
    <w:p w14:paraId="0EB0B5CE" w14:textId="77777777" w:rsidR="0035712B" w:rsidRPr="002234DB" w:rsidRDefault="0035712B">
      <w:pPr>
        <w:pStyle w:val="Akapitzlist"/>
        <w:numPr>
          <w:ilvl w:val="0"/>
          <w:numId w:val="31"/>
        </w:numPr>
        <w:ind w:left="284" w:hanging="284"/>
        <w:jc w:val="both"/>
        <w:rPr>
          <w:bCs/>
          <w:sz w:val="22"/>
          <w:szCs w:val="22"/>
        </w:rPr>
      </w:pPr>
      <w:r w:rsidRPr="002234DB">
        <w:rPr>
          <w:bCs/>
          <w:sz w:val="22"/>
          <w:szCs w:val="22"/>
        </w:rPr>
        <w:t>Niezwłocznie po otwarciu ofert Zamawiający zamieści na stronie internetowej informację z otwarcia ofert.</w:t>
      </w:r>
    </w:p>
    <w:p w14:paraId="5C815F1F" w14:textId="6A6EEB4D" w:rsidR="0035712B" w:rsidRDefault="0035712B" w:rsidP="0052007E">
      <w:pPr>
        <w:pStyle w:val="Akapitzlist"/>
        <w:numPr>
          <w:ilvl w:val="0"/>
          <w:numId w:val="31"/>
        </w:numPr>
        <w:ind w:left="284" w:hanging="284"/>
        <w:jc w:val="both"/>
        <w:rPr>
          <w:bCs/>
          <w:sz w:val="22"/>
          <w:szCs w:val="22"/>
        </w:rPr>
      </w:pPr>
      <w:r w:rsidRPr="002234DB">
        <w:rPr>
          <w:bCs/>
          <w:sz w:val="22"/>
          <w:szCs w:val="22"/>
        </w:rPr>
        <w:lastRenderedPageBreak/>
        <w:t xml:space="preserve">Wykonawca pozostaje związany złożoną ofertą </w:t>
      </w:r>
      <w:r w:rsidRPr="002234DB">
        <w:rPr>
          <w:b/>
          <w:sz w:val="22"/>
          <w:szCs w:val="22"/>
        </w:rPr>
        <w:t xml:space="preserve">do dnia </w:t>
      </w:r>
      <w:r w:rsidR="002234DB" w:rsidRPr="002234DB">
        <w:rPr>
          <w:b/>
          <w:sz w:val="22"/>
          <w:szCs w:val="22"/>
        </w:rPr>
        <w:t>21.04.2026 r</w:t>
      </w:r>
      <w:r w:rsidRPr="002234DB">
        <w:rPr>
          <w:bCs/>
          <w:sz w:val="22"/>
          <w:szCs w:val="22"/>
        </w:rPr>
        <w:t xml:space="preserve">. </w:t>
      </w:r>
      <w:r w:rsidRPr="0019517A">
        <w:rPr>
          <w:bCs/>
          <w:sz w:val="22"/>
          <w:szCs w:val="22"/>
        </w:rPr>
        <w:t>Pierwszym dniem terminu jest dzień, w którym upływa termin składania ofert.</w:t>
      </w:r>
    </w:p>
    <w:p w14:paraId="12AEC8B8" w14:textId="77777777" w:rsidR="00615E86" w:rsidRPr="006F1607" w:rsidRDefault="00615E86" w:rsidP="00615E86">
      <w:pPr>
        <w:pStyle w:val="Akapitzlist"/>
        <w:ind w:left="284"/>
        <w:jc w:val="both"/>
        <w:rPr>
          <w:bCs/>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pPr>
        <w:pStyle w:val="Akapitzlist"/>
        <w:numPr>
          <w:ilvl w:val="0"/>
          <w:numId w:val="32"/>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2"/>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2"/>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2"/>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3D6111DA" w:rsidR="0035712B" w:rsidRPr="001E71F4" w:rsidRDefault="0035712B">
      <w:pPr>
        <w:pStyle w:val="Akapitzlist"/>
        <w:numPr>
          <w:ilvl w:val="0"/>
          <w:numId w:val="32"/>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38703610" w:rsidR="0035712B" w:rsidRPr="00A030F7" w:rsidRDefault="0035712B">
      <w:pPr>
        <w:pStyle w:val="Akapitzlist"/>
        <w:numPr>
          <w:ilvl w:val="1"/>
          <w:numId w:val="32"/>
        </w:numPr>
        <w:jc w:val="both"/>
        <w:rPr>
          <w:bCs/>
          <w:sz w:val="22"/>
          <w:szCs w:val="22"/>
        </w:rPr>
      </w:pPr>
      <w:r w:rsidRPr="00A030F7">
        <w:rPr>
          <w:bCs/>
          <w:sz w:val="22"/>
          <w:szCs w:val="22"/>
        </w:rPr>
        <w:t xml:space="preserve">Sekretarz Komisji Przetargowej: </w:t>
      </w:r>
      <w:r w:rsidR="006F1607" w:rsidRPr="00A030F7">
        <w:rPr>
          <w:bCs/>
          <w:sz w:val="22"/>
          <w:szCs w:val="22"/>
        </w:rPr>
        <w:t>Dominika Luksa</w:t>
      </w:r>
    </w:p>
    <w:p w14:paraId="26CFAF8D" w14:textId="5B86786B" w:rsidR="0035712B" w:rsidRPr="00A030F7" w:rsidRDefault="0035712B">
      <w:pPr>
        <w:pStyle w:val="Akapitzlist"/>
        <w:numPr>
          <w:ilvl w:val="1"/>
          <w:numId w:val="32"/>
        </w:numPr>
        <w:jc w:val="both"/>
        <w:rPr>
          <w:bCs/>
          <w:sz w:val="22"/>
          <w:szCs w:val="22"/>
        </w:rPr>
      </w:pPr>
      <w:r w:rsidRPr="00A030F7">
        <w:rPr>
          <w:bCs/>
          <w:sz w:val="22"/>
          <w:szCs w:val="22"/>
        </w:rPr>
        <w:t>Przewodniczący Komisji Przetargowej:</w:t>
      </w:r>
      <w:r w:rsidR="006F1607" w:rsidRPr="00A030F7">
        <w:rPr>
          <w:bCs/>
          <w:sz w:val="22"/>
          <w:szCs w:val="22"/>
        </w:rPr>
        <w:t xml:space="preserve"> Artur Polywka</w:t>
      </w:r>
      <w:r w:rsidRPr="00A030F7">
        <w:rPr>
          <w:bCs/>
          <w:sz w:val="22"/>
          <w:szCs w:val="22"/>
        </w:rPr>
        <w:t xml:space="preserve"> </w:t>
      </w:r>
    </w:p>
    <w:p w14:paraId="088E6E72" w14:textId="77777777" w:rsidR="0035712B" w:rsidRPr="00E37CC7" w:rsidRDefault="0035712B" w:rsidP="0052007E">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52007E">
      <w:pPr>
        <w:jc w:val="both"/>
        <w:rPr>
          <w:bCs/>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pPr>
        <w:pStyle w:val="Akapitzlist"/>
        <w:numPr>
          <w:ilvl w:val="0"/>
          <w:numId w:val="34"/>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pPr>
        <w:pStyle w:val="Akapitzlist"/>
        <w:numPr>
          <w:ilvl w:val="0"/>
          <w:numId w:val="34"/>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4"/>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4"/>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4"/>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4"/>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4"/>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4"/>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4"/>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52007E">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4"/>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5"/>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52007E">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52007E">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52007E">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lastRenderedPageBreak/>
        <w:t>Za najkorzystniejszą zostanie uznana oferta, która otrzyma największą ilość punktów.</w:t>
      </w:r>
    </w:p>
    <w:p w14:paraId="4C96789D" w14:textId="77777777" w:rsidR="0035712B" w:rsidRDefault="0035712B">
      <w:pPr>
        <w:pStyle w:val="bullet"/>
        <w:numPr>
          <w:ilvl w:val="0"/>
          <w:numId w:val="36"/>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1E14B25E" w:rsidR="0035712B" w:rsidRPr="003F0493" w:rsidRDefault="0035712B">
      <w:pPr>
        <w:pStyle w:val="Akapitzlist"/>
        <w:numPr>
          <w:ilvl w:val="0"/>
          <w:numId w:val="37"/>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Pr="00A030F7">
        <w:rPr>
          <w:bCs/>
          <w:sz w:val="22"/>
          <w:szCs w:val="22"/>
        </w:rPr>
        <w:t xml:space="preserve">części zamówienia nr </w:t>
      </w:r>
      <w:r w:rsidR="006F1607" w:rsidRPr="00A030F7">
        <w:rPr>
          <w:bCs/>
          <w:sz w:val="22"/>
          <w:szCs w:val="22"/>
        </w:rPr>
        <w:t>1-14.</w:t>
      </w:r>
    </w:p>
    <w:p w14:paraId="592E81FD" w14:textId="77777777" w:rsidR="0035712B" w:rsidRPr="004447FA" w:rsidRDefault="0035712B">
      <w:pPr>
        <w:pStyle w:val="Akapitzlist"/>
        <w:numPr>
          <w:ilvl w:val="0"/>
          <w:numId w:val="37"/>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7"/>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7"/>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7"/>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7"/>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7"/>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52007E">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7"/>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7"/>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7"/>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7"/>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7"/>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7"/>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7"/>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7"/>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7"/>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7"/>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lastRenderedPageBreak/>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pPr>
        <w:pStyle w:val="Akapitzlist"/>
        <w:numPr>
          <w:ilvl w:val="0"/>
          <w:numId w:val="38"/>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8"/>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8"/>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8"/>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52007E">
      <w:pPr>
        <w:jc w:val="both"/>
        <w:rPr>
          <w:bCs/>
          <w:sz w:val="22"/>
          <w:szCs w:val="22"/>
        </w:rPr>
      </w:pPr>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52007E">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pPr>
        <w:pStyle w:val="Akapitzlist"/>
        <w:numPr>
          <w:ilvl w:val="0"/>
          <w:numId w:val="39"/>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19904F17" w:rsidR="0035712B" w:rsidRPr="009102A5" w:rsidRDefault="0035712B">
      <w:pPr>
        <w:pStyle w:val="bullet"/>
        <w:numPr>
          <w:ilvl w:val="0"/>
          <w:numId w:val="39"/>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p>
    <w:p w14:paraId="228553EF" w14:textId="1378423A" w:rsidR="0035712B" w:rsidRPr="00EE44BA" w:rsidRDefault="0035712B">
      <w:pPr>
        <w:numPr>
          <w:ilvl w:val="0"/>
          <w:numId w:val="39"/>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r w:rsidRPr="00EE44BA">
        <w:rPr>
          <w:b/>
          <w:sz w:val="22"/>
          <w:szCs w:val="22"/>
        </w:rPr>
        <w:t xml:space="preserve">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4BBE8388" w:rsidR="0035712B" w:rsidRPr="00EE44BA" w:rsidRDefault="0035712B">
      <w:pPr>
        <w:numPr>
          <w:ilvl w:val="0"/>
          <w:numId w:val="39"/>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w:t>
      </w:r>
      <w:r w:rsidR="005D1033">
        <w:rPr>
          <w:sz w:val="22"/>
          <w:szCs w:val="22"/>
        </w:rPr>
        <w:t xml:space="preserve"> </w:t>
      </w:r>
      <w:r w:rsidR="005D1033" w:rsidRPr="00F44BCC">
        <w:rPr>
          <w:b/>
          <w:sz w:val="22"/>
          <w:szCs w:val="22"/>
        </w:rPr>
        <w:t xml:space="preserve">w ramach składów </w:t>
      </w:r>
      <w:r w:rsidR="005D1033">
        <w:rPr>
          <w:b/>
          <w:sz w:val="22"/>
          <w:szCs w:val="22"/>
        </w:rPr>
        <w:t>konsygnacyjnych</w:t>
      </w:r>
      <w:r w:rsidRPr="00EE44BA">
        <w:rPr>
          <w:sz w:val="22"/>
          <w:szCs w:val="22"/>
        </w:rPr>
        <w:t xml:space="preserve">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39"/>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52007E">
      <w:pPr>
        <w:jc w:val="both"/>
        <w:rPr>
          <w:sz w:val="22"/>
          <w:szCs w:val="22"/>
        </w:rPr>
      </w:pPr>
    </w:p>
    <w:p w14:paraId="6273A69C"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52007E">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52007E">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52007E">
      <w:pPr>
        <w:pStyle w:val="Akapitzlist"/>
        <w:ind w:left="360"/>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40"/>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1"/>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52007E">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52007E">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52007E">
      <w:pPr>
        <w:rPr>
          <w:sz w:val="22"/>
          <w:szCs w:val="22"/>
        </w:rPr>
      </w:pPr>
    </w:p>
    <w:p w14:paraId="0160D514" w14:textId="77777777" w:rsidR="0035712B" w:rsidRPr="00750E51" w:rsidRDefault="0035712B">
      <w:pPr>
        <w:numPr>
          <w:ilvl w:val="0"/>
          <w:numId w:val="41"/>
        </w:numPr>
        <w:tabs>
          <w:tab w:val="clear" w:pos="720"/>
          <w:tab w:val="num" w:pos="567"/>
        </w:tabs>
        <w:ind w:left="567" w:hanging="283"/>
        <w:jc w:val="both"/>
        <w:rPr>
          <w:sz w:val="22"/>
          <w:szCs w:val="22"/>
        </w:rPr>
      </w:pPr>
      <w:r w:rsidRPr="00750E51">
        <w:rPr>
          <w:sz w:val="22"/>
          <w:szCs w:val="22"/>
        </w:rPr>
        <w:lastRenderedPageBreak/>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52007E">
      <w:pPr>
        <w:jc w:val="both"/>
        <w:rPr>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52007E">
      <w:pPr>
        <w:ind w:left="993"/>
        <w:jc w:val="both"/>
        <w:rPr>
          <w:sz w:val="22"/>
          <w:szCs w:val="22"/>
        </w:rPr>
      </w:pPr>
      <w:r w:rsidRPr="00750E51">
        <w:rPr>
          <w:sz w:val="22"/>
          <w:szCs w:val="22"/>
        </w:rPr>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64A3FFC3" w:rsidR="0035712B" w:rsidRDefault="0035712B" w:rsidP="0052007E">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52007E">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52007E">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52007E">
      <w:pPr>
        <w:jc w:val="both"/>
        <w:rPr>
          <w:sz w:val="22"/>
          <w:szCs w:val="22"/>
        </w:rPr>
      </w:pPr>
    </w:p>
    <w:p w14:paraId="2EA3FCA3" w14:textId="132EE80C"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pPr>
        <w:numPr>
          <w:ilvl w:val="0"/>
          <w:numId w:val="42"/>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2"/>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2"/>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2"/>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2"/>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2"/>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2"/>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2"/>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2"/>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52007E">
      <w:pPr>
        <w:spacing w:before="120"/>
        <w:jc w:val="both"/>
        <w:rPr>
          <w:sz w:val="22"/>
          <w:szCs w:val="22"/>
        </w:rPr>
      </w:pPr>
    </w:p>
    <w:p w14:paraId="606E3C43" w14:textId="77777777" w:rsidR="002234DB" w:rsidRDefault="002234DB" w:rsidP="000859B9">
      <w:pPr>
        <w:spacing w:after="160"/>
        <w:jc w:val="right"/>
        <w:rPr>
          <w:sz w:val="22"/>
          <w:szCs w:val="22"/>
        </w:rPr>
      </w:pPr>
    </w:p>
    <w:p w14:paraId="351B6620" w14:textId="77777777" w:rsidR="002234DB" w:rsidRDefault="002234DB" w:rsidP="000859B9">
      <w:pPr>
        <w:spacing w:after="160"/>
        <w:jc w:val="right"/>
        <w:rPr>
          <w:sz w:val="22"/>
          <w:szCs w:val="22"/>
        </w:rPr>
      </w:pPr>
    </w:p>
    <w:p w14:paraId="14894A8B" w14:textId="77777777" w:rsidR="002234DB" w:rsidRDefault="002234DB" w:rsidP="000859B9">
      <w:pPr>
        <w:spacing w:after="160"/>
        <w:jc w:val="right"/>
        <w:rPr>
          <w:sz w:val="22"/>
          <w:szCs w:val="22"/>
        </w:rPr>
      </w:pPr>
    </w:p>
    <w:p w14:paraId="24C2A582" w14:textId="77777777" w:rsidR="002234DB" w:rsidRDefault="002234DB" w:rsidP="000859B9">
      <w:pPr>
        <w:spacing w:after="160"/>
        <w:jc w:val="right"/>
        <w:rPr>
          <w:sz w:val="22"/>
          <w:szCs w:val="22"/>
        </w:rPr>
      </w:pPr>
    </w:p>
    <w:p w14:paraId="68AD09EC" w14:textId="77777777" w:rsidR="002234DB" w:rsidRDefault="002234DB" w:rsidP="000859B9">
      <w:pPr>
        <w:spacing w:after="160"/>
        <w:jc w:val="right"/>
        <w:rPr>
          <w:sz w:val="22"/>
          <w:szCs w:val="22"/>
        </w:rPr>
      </w:pPr>
    </w:p>
    <w:p w14:paraId="4D7C809B" w14:textId="77777777" w:rsidR="002234DB" w:rsidRDefault="002234DB" w:rsidP="000859B9">
      <w:pPr>
        <w:spacing w:after="160"/>
        <w:jc w:val="right"/>
        <w:rPr>
          <w:sz w:val="22"/>
          <w:szCs w:val="22"/>
        </w:rPr>
      </w:pPr>
    </w:p>
    <w:p w14:paraId="11A5DBA8" w14:textId="77777777" w:rsidR="002234DB" w:rsidRDefault="002234DB" w:rsidP="000859B9">
      <w:pPr>
        <w:spacing w:after="160"/>
        <w:jc w:val="right"/>
        <w:rPr>
          <w:sz w:val="22"/>
          <w:szCs w:val="22"/>
        </w:rPr>
      </w:pPr>
    </w:p>
    <w:p w14:paraId="4894F0B6" w14:textId="77777777" w:rsidR="002234DB" w:rsidRDefault="002234DB" w:rsidP="000859B9">
      <w:pPr>
        <w:spacing w:after="160"/>
        <w:jc w:val="right"/>
        <w:rPr>
          <w:sz w:val="22"/>
          <w:szCs w:val="22"/>
        </w:rPr>
      </w:pPr>
    </w:p>
    <w:p w14:paraId="6F3A3EC7" w14:textId="77777777" w:rsidR="002234DB" w:rsidRDefault="002234DB" w:rsidP="000859B9">
      <w:pPr>
        <w:spacing w:after="160"/>
        <w:jc w:val="right"/>
        <w:rPr>
          <w:sz w:val="22"/>
          <w:szCs w:val="22"/>
        </w:rPr>
      </w:pPr>
    </w:p>
    <w:p w14:paraId="68DCAE97" w14:textId="77777777" w:rsidR="002234DB" w:rsidRDefault="002234DB" w:rsidP="000859B9">
      <w:pPr>
        <w:spacing w:after="160"/>
        <w:jc w:val="right"/>
        <w:rPr>
          <w:sz w:val="22"/>
          <w:szCs w:val="22"/>
        </w:rPr>
      </w:pPr>
    </w:p>
    <w:p w14:paraId="3A2C55AE" w14:textId="288747DD" w:rsidR="0035712B" w:rsidRPr="000859B9" w:rsidRDefault="0035712B" w:rsidP="000859B9">
      <w:pPr>
        <w:spacing w:after="160"/>
        <w:jc w:val="right"/>
        <w:rPr>
          <w:rFonts w:ascii="Arial" w:hAnsi="Arial" w:cs="Arial"/>
          <w:sz w:val="18"/>
          <w:szCs w:val="18"/>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52007E">
      <w:pPr>
        <w:jc w:val="center"/>
        <w:rPr>
          <w:b/>
          <w:sz w:val="22"/>
          <w:szCs w:val="22"/>
        </w:rPr>
      </w:pPr>
    </w:p>
    <w:p w14:paraId="0E336577" w14:textId="77777777" w:rsidR="0035712B" w:rsidRPr="00750E51" w:rsidRDefault="0035712B" w:rsidP="0052007E">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52007E">
      <w:pPr>
        <w:rPr>
          <w:sz w:val="22"/>
          <w:szCs w:val="22"/>
        </w:rPr>
      </w:pPr>
    </w:p>
    <w:p w14:paraId="6EF91655" w14:textId="77777777" w:rsidR="0035712B" w:rsidRPr="00AC785E" w:rsidRDefault="0035712B">
      <w:pPr>
        <w:numPr>
          <w:ilvl w:val="0"/>
          <w:numId w:val="70"/>
        </w:numPr>
        <w:ind w:left="426" w:hanging="426"/>
        <w:jc w:val="both"/>
        <w:rPr>
          <w:sz w:val="22"/>
          <w:szCs w:val="22"/>
        </w:rPr>
      </w:pPr>
      <w:r w:rsidRPr="00BF63D6">
        <w:rPr>
          <w:b/>
          <w:sz w:val="22"/>
          <w:szCs w:val="22"/>
        </w:rPr>
        <w:t xml:space="preserve">Opis przedmiotu zamówienia </w:t>
      </w:r>
    </w:p>
    <w:p w14:paraId="6D57E7CD" w14:textId="77777777" w:rsidR="00AC785E" w:rsidRPr="00AC785E" w:rsidRDefault="00AC785E" w:rsidP="00AC785E">
      <w:pPr>
        <w:ind w:left="426"/>
        <w:jc w:val="both"/>
        <w:rPr>
          <w:sz w:val="22"/>
          <w:szCs w:val="22"/>
        </w:rPr>
      </w:pPr>
      <w:r w:rsidRPr="00AC785E">
        <w:rPr>
          <w:sz w:val="22"/>
          <w:szCs w:val="22"/>
        </w:rPr>
        <w:t>Przedmiotem zamówienia jest dostawa łączników do wzmocnienia obudowy chodnikowej                    dla Oddziałów Polskiej Grupy Górniczej S.A. w ramach składów konsygnacyjnych – (grupa asortymentowa 288-13)  w szacunkowej ilości i rodzaju szczegółowo określonej w Formularzu Ofertowym, który stanowi załącznik nr 2 do SWZ.</w:t>
      </w:r>
    </w:p>
    <w:p w14:paraId="530120E6" w14:textId="77777777" w:rsidR="00AC785E" w:rsidRPr="00BF63D6" w:rsidRDefault="00AC785E" w:rsidP="00AC785E">
      <w:pPr>
        <w:ind w:left="426"/>
        <w:jc w:val="both"/>
        <w:rPr>
          <w:sz w:val="22"/>
          <w:szCs w:val="22"/>
        </w:rPr>
      </w:pPr>
    </w:p>
    <w:p w14:paraId="50E183D2" w14:textId="77777777" w:rsidR="0035712B" w:rsidRDefault="0035712B">
      <w:pPr>
        <w:numPr>
          <w:ilvl w:val="0"/>
          <w:numId w:val="70"/>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D5BB4BE" w14:textId="77777777" w:rsidR="00AC785E" w:rsidRDefault="00AC785E" w:rsidP="00AC785E">
      <w:pPr>
        <w:jc w:val="both"/>
        <w:rPr>
          <w:b/>
          <w:sz w:val="22"/>
          <w:szCs w:val="22"/>
        </w:rPr>
      </w:pPr>
    </w:p>
    <w:p w14:paraId="5FC7D630" w14:textId="77777777" w:rsidR="00AC785E" w:rsidRPr="008C4D30" w:rsidRDefault="00AC785E" w:rsidP="00AC785E">
      <w:pPr>
        <w:ind w:left="710" w:hanging="284"/>
        <w:jc w:val="both"/>
        <w:rPr>
          <w:b/>
          <w:bCs/>
          <w:sz w:val="22"/>
          <w:szCs w:val="22"/>
        </w:rPr>
      </w:pPr>
      <w:r w:rsidRPr="008C4D30">
        <w:rPr>
          <w:b/>
          <w:bCs/>
          <w:sz w:val="22"/>
          <w:szCs w:val="22"/>
        </w:rPr>
        <w:t>I.</w:t>
      </w:r>
      <w:r w:rsidRPr="008C4D30">
        <w:rPr>
          <w:b/>
          <w:bCs/>
          <w:sz w:val="22"/>
          <w:szCs w:val="22"/>
        </w:rPr>
        <w:tab/>
        <w:t>Zastosowanie</w:t>
      </w:r>
    </w:p>
    <w:p w14:paraId="1070E826" w14:textId="77777777" w:rsidR="00AC785E" w:rsidRDefault="00AC785E" w:rsidP="00AC785E">
      <w:pPr>
        <w:ind w:left="709" w:firstLine="1"/>
        <w:jc w:val="both"/>
        <w:rPr>
          <w:sz w:val="22"/>
          <w:szCs w:val="22"/>
        </w:rPr>
      </w:pPr>
      <w:r w:rsidRPr="008C4D30">
        <w:rPr>
          <w:sz w:val="22"/>
          <w:szCs w:val="22"/>
        </w:rPr>
        <w:t xml:space="preserve">Łączniki do wzmocnienia obudowy chodnikowej będą stosowane do mocowania, do odrzwi obudowy kształtownika korytkowego o profilu V25/29/32/34/36, podciągów wykonanych </w:t>
      </w:r>
      <w:r>
        <w:rPr>
          <w:sz w:val="22"/>
          <w:szCs w:val="22"/>
        </w:rPr>
        <w:br/>
      </w:r>
      <w:r w:rsidRPr="008C4D30">
        <w:rPr>
          <w:sz w:val="22"/>
          <w:szCs w:val="22"/>
        </w:rPr>
        <w:t>z kształtowników korytkowych, uniwersalnej stropnicy górniczej, szyn i stropnic członowych za pomocą jednego jarzma i dwóch śrub hakowych lub jednego jarzma i śruby kabłąkowej.</w:t>
      </w:r>
    </w:p>
    <w:p w14:paraId="749ED060" w14:textId="77777777" w:rsidR="00AC785E" w:rsidRDefault="00AC785E" w:rsidP="00AC785E">
      <w:pPr>
        <w:ind w:left="709" w:firstLine="1"/>
        <w:jc w:val="both"/>
        <w:rPr>
          <w:sz w:val="22"/>
          <w:szCs w:val="22"/>
        </w:rPr>
      </w:pPr>
    </w:p>
    <w:p w14:paraId="67E1578D" w14:textId="77777777" w:rsidR="00AC785E" w:rsidRPr="00E5123E" w:rsidRDefault="00AC785E" w:rsidP="00AC785E">
      <w:pPr>
        <w:ind w:left="710" w:hanging="284"/>
        <w:jc w:val="both"/>
        <w:rPr>
          <w:b/>
          <w:bCs/>
          <w:sz w:val="22"/>
          <w:szCs w:val="22"/>
        </w:rPr>
      </w:pPr>
      <w:r w:rsidRPr="008C4D30">
        <w:rPr>
          <w:b/>
          <w:bCs/>
          <w:sz w:val="22"/>
          <w:szCs w:val="22"/>
        </w:rPr>
        <w:t>II.</w:t>
      </w:r>
      <w:r w:rsidRPr="008C4D30">
        <w:rPr>
          <w:b/>
          <w:bCs/>
          <w:sz w:val="22"/>
          <w:szCs w:val="22"/>
        </w:rPr>
        <w:tab/>
        <w:t>Wymagania:</w:t>
      </w:r>
    </w:p>
    <w:p w14:paraId="4AE8B96D" w14:textId="77777777" w:rsidR="00AC785E" w:rsidRPr="00F13114" w:rsidRDefault="00AC785E" w:rsidP="00AC785E">
      <w:pPr>
        <w:pStyle w:val="Akapitzlist"/>
        <w:numPr>
          <w:ilvl w:val="1"/>
          <w:numId w:val="39"/>
        </w:numPr>
        <w:jc w:val="both"/>
        <w:rPr>
          <w:sz w:val="22"/>
          <w:szCs w:val="22"/>
        </w:rPr>
      </w:pPr>
      <w:r w:rsidRPr="00F13114">
        <w:rPr>
          <w:sz w:val="22"/>
          <w:szCs w:val="22"/>
        </w:rPr>
        <w:t xml:space="preserve">Oferowany przedmiot zamówienia winien być wolny od wad prawnych i nie naruszać praw majątkowych osób trzecich. </w:t>
      </w:r>
    </w:p>
    <w:p w14:paraId="5D1E7871" w14:textId="77777777" w:rsidR="00AC785E" w:rsidRPr="00F13114" w:rsidRDefault="00AC785E" w:rsidP="00AC785E">
      <w:pPr>
        <w:pStyle w:val="Akapitzlist"/>
        <w:jc w:val="both"/>
        <w:rPr>
          <w:sz w:val="22"/>
          <w:szCs w:val="22"/>
        </w:rPr>
      </w:pPr>
      <w:r w:rsidRPr="00F13114">
        <w:rPr>
          <w:sz w:val="22"/>
          <w:szCs w:val="22"/>
        </w:rPr>
        <w:t>W przypadku wystąpienia przez osobę trzecią z jakimkolwiek roszczeniem przeciwko Zamawiającemu wynikającym z naruszenia przez zaoferowany przedmiot zamówienia praw tej osoby, w tym praw wynikających z tytułu własności przemysłowej, Wykonawca zobowiązany jest do poniesienia (zwrotu Zamawiającemu) wszystkich kosztów i wydatków z tym związanych, wliczając w to koszty zapłacone przez Zamawiającego na rzecz osób trzecich, których prawa zostały naruszone.</w:t>
      </w:r>
    </w:p>
    <w:p w14:paraId="74FF6BD4" w14:textId="77777777" w:rsidR="00AC785E" w:rsidRPr="008C4D30" w:rsidRDefault="00AC785E" w:rsidP="00AC785E">
      <w:pPr>
        <w:ind w:left="710" w:hanging="284"/>
        <w:jc w:val="both"/>
        <w:rPr>
          <w:sz w:val="22"/>
          <w:szCs w:val="22"/>
        </w:rPr>
      </w:pPr>
      <w:r w:rsidRPr="008C4D30">
        <w:rPr>
          <w:sz w:val="22"/>
          <w:szCs w:val="22"/>
        </w:rPr>
        <w:t>2)</w:t>
      </w:r>
      <w:r w:rsidRPr="008C4D30">
        <w:rPr>
          <w:sz w:val="22"/>
          <w:szCs w:val="22"/>
        </w:rPr>
        <w:tab/>
        <w:t>Przedmiot zamówienia winien być fabrycznie nowy.</w:t>
      </w:r>
    </w:p>
    <w:p w14:paraId="05D8899F" w14:textId="77777777" w:rsidR="00AC785E" w:rsidRPr="008C4D30" w:rsidRDefault="00AC785E" w:rsidP="00AC785E">
      <w:pPr>
        <w:ind w:left="710" w:hanging="284"/>
        <w:jc w:val="both"/>
        <w:rPr>
          <w:sz w:val="22"/>
          <w:szCs w:val="22"/>
        </w:rPr>
      </w:pPr>
      <w:r w:rsidRPr="008C4D30">
        <w:rPr>
          <w:sz w:val="22"/>
          <w:szCs w:val="22"/>
        </w:rPr>
        <w:t>3)</w:t>
      </w:r>
      <w:r w:rsidRPr="008C4D30">
        <w:rPr>
          <w:sz w:val="22"/>
          <w:szCs w:val="22"/>
        </w:rPr>
        <w:tab/>
        <w:t>Przedmiot zamówienia winien spełniać wymagania przepisów prawnych:</w:t>
      </w:r>
    </w:p>
    <w:p w14:paraId="5F2457ED" w14:textId="2EDC0102" w:rsidR="00AC785E" w:rsidRPr="00A64F5E" w:rsidRDefault="00AC785E" w:rsidP="00A64F5E">
      <w:pPr>
        <w:pStyle w:val="Akapitzlist"/>
        <w:numPr>
          <w:ilvl w:val="2"/>
          <w:numId w:val="103"/>
        </w:numPr>
        <w:jc w:val="both"/>
        <w:rPr>
          <w:sz w:val="22"/>
          <w:szCs w:val="22"/>
        </w:rPr>
      </w:pPr>
      <w:r w:rsidRPr="00A64F5E">
        <w:rPr>
          <w:sz w:val="22"/>
          <w:szCs w:val="22"/>
        </w:rPr>
        <w:t xml:space="preserve">Ustawy z dnia 9 czerwca 2011 r.— „Prawo geologiczne i górnicze” (Dz.U.2022 nr 1072 poz. 981 z </w:t>
      </w:r>
      <w:proofErr w:type="spellStart"/>
      <w:r w:rsidRPr="00A64F5E">
        <w:rPr>
          <w:sz w:val="22"/>
          <w:szCs w:val="22"/>
        </w:rPr>
        <w:t>późn</w:t>
      </w:r>
      <w:proofErr w:type="spellEnd"/>
      <w:r w:rsidRPr="00A64F5E">
        <w:rPr>
          <w:sz w:val="22"/>
          <w:szCs w:val="22"/>
        </w:rPr>
        <w:t>. zm.),</w:t>
      </w:r>
    </w:p>
    <w:p w14:paraId="104DFDA9" w14:textId="60CD4F36" w:rsidR="00AC785E" w:rsidRPr="00A64F5E" w:rsidRDefault="00AC785E" w:rsidP="00A64F5E">
      <w:pPr>
        <w:pStyle w:val="Akapitzlist"/>
        <w:numPr>
          <w:ilvl w:val="2"/>
          <w:numId w:val="103"/>
        </w:numPr>
        <w:jc w:val="both"/>
        <w:rPr>
          <w:sz w:val="22"/>
          <w:szCs w:val="22"/>
        </w:rPr>
      </w:pPr>
      <w:r w:rsidRPr="00A64F5E">
        <w:rPr>
          <w:sz w:val="22"/>
          <w:szCs w:val="22"/>
        </w:rPr>
        <w:t>Rozporządzenia Ministra Energii z dnia 23.11.2016r. – w sprawie szczegółowych wymagań dotyczących prowadzenia ruchu podziemnych zakładów górniczych, (Dz. U.  2017. 1118).</w:t>
      </w:r>
    </w:p>
    <w:p w14:paraId="1B08F8B7" w14:textId="77777777" w:rsidR="00AC785E" w:rsidRDefault="00AC785E" w:rsidP="00AC785E">
      <w:pPr>
        <w:ind w:left="710" w:hanging="284"/>
        <w:jc w:val="both"/>
        <w:rPr>
          <w:sz w:val="22"/>
          <w:szCs w:val="22"/>
        </w:rPr>
      </w:pPr>
      <w:r w:rsidRPr="008C4D30">
        <w:rPr>
          <w:sz w:val="22"/>
          <w:szCs w:val="22"/>
        </w:rPr>
        <w:t>4)</w:t>
      </w:r>
      <w:r w:rsidRPr="008C4D30">
        <w:rPr>
          <w:sz w:val="22"/>
          <w:szCs w:val="22"/>
        </w:rPr>
        <w:tab/>
        <w:t xml:space="preserve">Przedmiot zamówienia winien być wykonany zgodnie z Dokumentacją </w:t>
      </w:r>
      <w:proofErr w:type="spellStart"/>
      <w:r w:rsidRPr="008C4D30">
        <w:rPr>
          <w:sz w:val="22"/>
          <w:szCs w:val="22"/>
        </w:rPr>
        <w:t>Techniczno</w:t>
      </w:r>
      <w:proofErr w:type="spellEnd"/>
      <w:r w:rsidRPr="008C4D30">
        <w:rPr>
          <w:sz w:val="22"/>
          <w:szCs w:val="22"/>
        </w:rPr>
        <w:t>–Ruchową oraz rysunkiem technicznym, zgodnymi z uzyskanym certyfikatem.</w:t>
      </w:r>
    </w:p>
    <w:p w14:paraId="6860AC88" w14:textId="77777777" w:rsidR="00AC785E" w:rsidRDefault="00AC785E" w:rsidP="00AC785E">
      <w:pPr>
        <w:jc w:val="both"/>
        <w:rPr>
          <w:b/>
          <w:sz w:val="22"/>
          <w:szCs w:val="22"/>
        </w:rPr>
      </w:pPr>
    </w:p>
    <w:p w14:paraId="419D4CE4" w14:textId="77777777" w:rsidR="00AC785E" w:rsidRDefault="00AC785E" w:rsidP="00AC785E">
      <w:pPr>
        <w:jc w:val="both"/>
        <w:rPr>
          <w:b/>
          <w:sz w:val="22"/>
          <w:szCs w:val="22"/>
        </w:rPr>
      </w:pPr>
    </w:p>
    <w:p w14:paraId="4FD0A2D5" w14:textId="77777777" w:rsidR="00AC785E" w:rsidRPr="000350C0" w:rsidRDefault="00AC785E" w:rsidP="00AC785E">
      <w:pPr>
        <w:tabs>
          <w:tab w:val="left" w:pos="2842"/>
        </w:tabs>
        <w:jc w:val="center"/>
        <w:rPr>
          <w:b/>
          <w:sz w:val="22"/>
          <w:szCs w:val="22"/>
          <w:u w:val="single"/>
        </w:rPr>
      </w:pPr>
      <w:r w:rsidRPr="000350C0">
        <w:rPr>
          <w:b/>
          <w:sz w:val="22"/>
          <w:szCs w:val="22"/>
          <w:u w:val="single"/>
        </w:rPr>
        <w:t xml:space="preserve">WYMAGANIA SZCZEGÓŁOWE DLA STRZEMION UJĘTYCH </w:t>
      </w:r>
    </w:p>
    <w:p w14:paraId="12039B2D" w14:textId="77777777" w:rsidR="00AC785E" w:rsidRPr="000350C0" w:rsidRDefault="00AC785E" w:rsidP="00AC785E">
      <w:pPr>
        <w:tabs>
          <w:tab w:val="left" w:pos="2842"/>
        </w:tabs>
        <w:jc w:val="center"/>
        <w:rPr>
          <w:b/>
          <w:sz w:val="22"/>
          <w:szCs w:val="22"/>
          <w:u w:val="single"/>
        </w:rPr>
      </w:pPr>
      <w:r w:rsidRPr="000350C0">
        <w:rPr>
          <w:b/>
          <w:sz w:val="22"/>
          <w:szCs w:val="22"/>
          <w:u w:val="single"/>
        </w:rPr>
        <w:t>W POSZCZEGÓLNYCH ZADANIACH</w:t>
      </w:r>
    </w:p>
    <w:p w14:paraId="01CEB99E" w14:textId="77777777" w:rsidR="00AC785E" w:rsidRDefault="00AC785E" w:rsidP="00AC785E">
      <w:pPr>
        <w:jc w:val="both"/>
        <w:rPr>
          <w:b/>
          <w:sz w:val="22"/>
          <w:szCs w:val="22"/>
        </w:rPr>
      </w:pPr>
    </w:p>
    <w:p w14:paraId="768AFBDB" w14:textId="77777777" w:rsidR="0035712B" w:rsidRDefault="0035712B" w:rsidP="0052007E">
      <w:pPr>
        <w:ind w:left="284" w:hanging="284"/>
        <w:jc w:val="both"/>
        <w:rPr>
          <w:sz w:val="22"/>
          <w:szCs w:val="22"/>
        </w:rPr>
      </w:pPr>
    </w:p>
    <w:p w14:paraId="5214C122" w14:textId="77777777" w:rsidR="00AC785E" w:rsidRDefault="00AC785E" w:rsidP="00AC785E">
      <w:pPr>
        <w:tabs>
          <w:tab w:val="left" w:pos="2842"/>
        </w:tabs>
        <w:jc w:val="center"/>
        <w:rPr>
          <w:b/>
          <w:color w:val="0070C0"/>
          <w:sz w:val="22"/>
          <w:szCs w:val="22"/>
        </w:rPr>
      </w:pPr>
      <w:r w:rsidRPr="00E5123E">
        <w:rPr>
          <w:b/>
          <w:color w:val="0070C0"/>
          <w:sz w:val="22"/>
          <w:szCs w:val="22"/>
        </w:rPr>
        <w:t>CZĘŚĆ I</w:t>
      </w:r>
    </w:p>
    <w:p w14:paraId="0142187C" w14:textId="77777777" w:rsidR="00AC785E" w:rsidRPr="00E5123E" w:rsidRDefault="00AC785E" w:rsidP="00AC785E">
      <w:pPr>
        <w:tabs>
          <w:tab w:val="left" w:pos="2842"/>
        </w:tabs>
        <w:jc w:val="center"/>
        <w:rPr>
          <w:b/>
          <w:color w:val="0070C0"/>
          <w:sz w:val="22"/>
          <w:szCs w:val="22"/>
        </w:rPr>
      </w:pPr>
    </w:p>
    <w:p w14:paraId="5FB20C6F" w14:textId="77777777" w:rsidR="00AC785E" w:rsidRPr="00E5123E" w:rsidRDefault="00AC785E" w:rsidP="00AC785E">
      <w:pPr>
        <w:tabs>
          <w:tab w:val="left" w:pos="2842"/>
        </w:tabs>
        <w:spacing w:line="360" w:lineRule="auto"/>
        <w:jc w:val="center"/>
        <w:rPr>
          <w:b/>
          <w:color w:val="0070C0"/>
          <w:sz w:val="22"/>
          <w:szCs w:val="22"/>
        </w:rPr>
      </w:pPr>
      <w:r w:rsidRPr="00E5123E">
        <w:rPr>
          <w:b/>
          <w:color w:val="0070C0"/>
          <w:sz w:val="22"/>
          <w:szCs w:val="22"/>
        </w:rPr>
        <w:t xml:space="preserve">WYMAGANIA PRAWNE I WYMAGANE PARAMETRY TECHNICZNO UŻYTKOWE </w:t>
      </w:r>
      <w:r>
        <w:rPr>
          <w:b/>
          <w:color w:val="0070C0"/>
          <w:sz w:val="22"/>
          <w:szCs w:val="22"/>
        </w:rPr>
        <w:br/>
      </w:r>
      <w:r w:rsidRPr="00E5123E">
        <w:rPr>
          <w:b/>
          <w:color w:val="0070C0"/>
          <w:sz w:val="22"/>
          <w:szCs w:val="22"/>
        </w:rPr>
        <w:t xml:space="preserve">DLA ZESPOŁÓW ELEMENTÓW ZŁĄCZNYCH </w:t>
      </w:r>
    </w:p>
    <w:p w14:paraId="4C93F1CA" w14:textId="77777777" w:rsidR="00AC785E" w:rsidRDefault="00AC785E" w:rsidP="00AC785E">
      <w:pPr>
        <w:tabs>
          <w:tab w:val="left" w:pos="2842"/>
        </w:tabs>
        <w:spacing w:line="360" w:lineRule="auto"/>
        <w:jc w:val="center"/>
        <w:rPr>
          <w:b/>
          <w:sz w:val="22"/>
          <w:szCs w:val="22"/>
        </w:rPr>
      </w:pPr>
      <w:r w:rsidRPr="00E5123E">
        <w:rPr>
          <w:b/>
          <w:color w:val="0070C0"/>
          <w:sz w:val="22"/>
          <w:szCs w:val="22"/>
        </w:rPr>
        <w:t xml:space="preserve"> UJĘTYCH W ZADANIU nr 1.</w:t>
      </w:r>
    </w:p>
    <w:p w14:paraId="4CED0854" w14:textId="77777777" w:rsidR="0035712B" w:rsidRDefault="0035712B" w:rsidP="0052007E">
      <w:pPr>
        <w:ind w:left="284" w:hanging="284"/>
        <w:jc w:val="both"/>
        <w:rPr>
          <w:sz w:val="22"/>
          <w:szCs w:val="22"/>
        </w:rPr>
      </w:pPr>
    </w:p>
    <w:p w14:paraId="73303FCD" w14:textId="77777777" w:rsidR="00AC785E" w:rsidRPr="00E5123E" w:rsidRDefault="00AC785E" w:rsidP="00AC785E">
      <w:pPr>
        <w:widowControl w:val="0"/>
        <w:numPr>
          <w:ilvl w:val="0"/>
          <w:numId w:val="94"/>
        </w:numPr>
        <w:adjustRightInd w:val="0"/>
        <w:jc w:val="both"/>
        <w:textAlignment w:val="baseline"/>
        <w:rPr>
          <w:sz w:val="22"/>
          <w:szCs w:val="22"/>
        </w:rPr>
      </w:pPr>
      <w:r w:rsidRPr="00E5123E">
        <w:rPr>
          <w:sz w:val="22"/>
          <w:szCs w:val="22"/>
        </w:rPr>
        <w:t xml:space="preserve">Przedmiot zamówienia przeznaczony będzie do wykonywania połączeń rozłącznych w podziemnych zakładach górniczych  w tym do połączenia elementów wzmacniających, spinających z odrzwiami obudowy chodnikowej wszystkich typów wykonanych z kształtowników V25/29/32/34/36 i KS/KO21. </w:t>
      </w:r>
    </w:p>
    <w:p w14:paraId="1D0C84C0" w14:textId="77777777" w:rsidR="00AC785E" w:rsidRPr="00E5123E" w:rsidRDefault="00AC785E" w:rsidP="00AC785E">
      <w:pPr>
        <w:widowControl w:val="0"/>
        <w:numPr>
          <w:ilvl w:val="0"/>
          <w:numId w:val="94"/>
        </w:numPr>
        <w:adjustRightInd w:val="0"/>
        <w:jc w:val="both"/>
        <w:textAlignment w:val="baseline"/>
        <w:rPr>
          <w:sz w:val="22"/>
          <w:szCs w:val="22"/>
        </w:rPr>
      </w:pPr>
      <w:r w:rsidRPr="00E5123E">
        <w:rPr>
          <w:sz w:val="22"/>
          <w:szCs w:val="22"/>
        </w:rPr>
        <w:t>Przedmiot zamówienia (Zespół elementów złącznych ze śrubami hakowymi) winien być zbudowany  z jednego jarzma wykonanego z płaskownika i dwóch śrub hakowych z nakrętkami.</w:t>
      </w:r>
    </w:p>
    <w:p w14:paraId="044D752C" w14:textId="77777777" w:rsidR="00AC785E" w:rsidRPr="00E5123E" w:rsidRDefault="00AC785E" w:rsidP="00AC785E">
      <w:pPr>
        <w:numPr>
          <w:ilvl w:val="0"/>
          <w:numId w:val="94"/>
        </w:numPr>
        <w:jc w:val="both"/>
        <w:rPr>
          <w:b/>
          <w:sz w:val="22"/>
          <w:szCs w:val="22"/>
        </w:rPr>
      </w:pPr>
      <w:r w:rsidRPr="00E5123E">
        <w:rPr>
          <w:sz w:val="22"/>
          <w:szCs w:val="22"/>
        </w:rPr>
        <w:t xml:space="preserve">Wytrzymałość złącza winna wynosić minimum </w:t>
      </w:r>
      <w:r w:rsidRPr="00E5123E">
        <w:rPr>
          <w:b/>
          <w:sz w:val="22"/>
          <w:szCs w:val="22"/>
        </w:rPr>
        <w:t xml:space="preserve">100 </w:t>
      </w:r>
      <w:proofErr w:type="spellStart"/>
      <w:r w:rsidRPr="00E5123E">
        <w:rPr>
          <w:b/>
          <w:sz w:val="22"/>
          <w:szCs w:val="22"/>
        </w:rPr>
        <w:t>kN</w:t>
      </w:r>
      <w:proofErr w:type="spellEnd"/>
      <w:r w:rsidRPr="00E5123E">
        <w:rPr>
          <w:b/>
          <w:sz w:val="22"/>
          <w:szCs w:val="22"/>
        </w:rPr>
        <w:t>.</w:t>
      </w:r>
    </w:p>
    <w:p w14:paraId="2A94CE09" w14:textId="77777777" w:rsidR="00AC785E" w:rsidRPr="00E5123E" w:rsidRDefault="00AC785E" w:rsidP="00AC785E">
      <w:pPr>
        <w:numPr>
          <w:ilvl w:val="0"/>
          <w:numId w:val="94"/>
        </w:numPr>
        <w:tabs>
          <w:tab w:val="left" w:pos="709"/>
        </w:tabs>
        <w:jc w:val="both"/>
        <w:rPr>
          <w:bCs/>
          <w:sz w:val="22"/>
          <w:szCs w:val="22"/>
        </w:rPr>
      </w:pPr>
      <w:r w:rsidRPr="00E5123E">
        <w:rPr>
          <w:bCs/>
          <w:sz w:val="22"/>
          <w:szCs w:val="22"/>
        </w:rPr>
        <w:lastRenderedPageBreak/>
        <w:t>Jarzmo do śrub hakowych i nakrętki śrub powinny być wykonane zgodnie z certyfikatem i posiadaną dokumentacją techniczną.</w:t>
      </w:r>
    </w:p>
    <w:p w14:paraId="29B0F9D3" w14:textId="77777777" w:rsidR="00AC785E" w:rsidRPr="00E5123E" w:rsidRDefault="00AC785E" w:rsidP="00AC785E">
      <w:pPr>
        <w:widowControl w:val="0"/>
        <w:numPr>
          <w:ilvl w:val="0"/>
          <w:numId w:val="94"/>
        </w:numPr>
        <w:adjustRightInd w:val="0"/>
        <w:jc w:val="both"/>
        <w:textAlignment w:val="baseline"/>
        <w:rPr>
          <w:b/>
          <w:sz w:val="22"/>
          <w:szCs w:val="22"/>
        </w:rPr>
      </w:pPr>
      <w:r w:rsidRPr="00E5123E">
        <w:rPr>
          <w:b/>
          <w:sz w:val="22"/>
          <w:szCs w:val="22"/>
        </w:rPr>
        <w:t>Cechowanie</w:t>
      </w:r>
    </w:p>
    <w:p w14:paraId="056CE33B" w14:textId="77777777" w:rsidR="00AC785E" w:rsidRPr="00E5123E" w:rsidRDefault="00AC785E" w:rsidP="00AC785E">
      <w:pPr>
        <w:tabs>
          <w:tab w:val="left" w:pos="851"/>
        </w:tabs>
        <w:ind w:left="851"/>
        <w:jc w:val="both"/>
        <w:rPr>
          <w:bCs/>
          <w:sz w:val="22"/>
          <w:szCs w:val="22"/>
        </w:rPr>
      </w:pPr>
      <w:r w:rsidRPr="00E5123E">
        <w:rPr>
          <w:bCs/>
          <w:sz w:val="22"/>
          <w:szCs w:val="22"/>
        </w:rPr>
        <w:t>Każdy łącznik winien zawierać znak identyfikacyjny producenta.</w:t>
      </w:r>
    </w:p>
    <w:p w14:paraId="3D55FE2A" w14:textId="77777777" w:rsidR="00AC785E" w:rsidRPr="00E5123E" w:rsidRDefault="00AC785E" w:rsidP="00AC785E">
      <w:pPr>
        <w:tabs>
          <w:tab w:val="left" w:pos="851"/>
        </w:tabs>
        <w:ind w:left="851"/>
        <w:jc w:val="both"/>
        <w:rPr>
          <w:b/>
          <w:bCs/>
          <w:sz w:val="22"/>
          <w:szCs w:val="22"/>
        </w:rPr>
      </w:pPr>
      <w:r w:rsidRPr="00E5123E">
        <w:rPr>
          <w:bCs/>
          <w:sz w:val="22"/>
          <w:szCs w:val="22"/>
        </w:rPr>
        <w:t xml:space="preserve">Łącznik winien być oznakowane w sposób trwały  </w:t>
      </w:r>
      <w:r w:rsidRPr="00E5123E">
        <w:rPr>
          <w:b/>
          <w:bCs/>
          <w:sz w:val="22"/>
          <w:szCs w:val="22"/>
        </w:rPr>
        <w:t>na zewnętrznej stronie jarzma.</w:t>
      </w:r>
    </w:p>
    <w:p w14:paraId="27045FC9" w14:textId="77777777" w:rsidR="00AC785E" w:rsidRPr="00E5123E" w:rsidRDefault="00AC785E" w:rsidP="00AC785E">
      <w:pPr>
        <w:tabs>
          <w:tab w:val="right" w:leader="dot" w:pos="9072"/>
        </w:tabs>
        <w:ind w:left="851"/>
        <w:jc w:val="both"/>
        <w:rPr>
          <w:bCs/>
          <w:sz w:val="22"/>
          <w:szCs w:val="22"/>
        </w:rPr>
      </w:pPr>
      <w:r w:rsidRPr="00E5123E">
        <w:rPr>
          <w:bCs/>
          <w:sz w:val="22"/>
          <w:szCs w:val="22"/>
        </w:rPr>
        <w:t>Oznakowanie winno zawierać co najmniej:</w:t>
      </w:r>
    </w:p>
    <w:p w14:paraId="6DDB6348" w14:textId="77777777" w:rsidR="00AC785E" w:rsidRPr="00E5123E" w:rsidRDefault="00AC785E" w:rsidP="00A64F5E">
      <w:pPr>
        <w:numPr>
          <w:ilvl w:val="1"/>
          <w:numId w:val="104"/>
        </w:numPr>
        <w:jc w:val="both"/>
        <w:rPr>
          <w:bCs/>
          <w:sz w:val="22"/>
          <w:szCs w:val="22"/>
        </w:rPr>
      </w:pPr>
      <w:r w:rsidRPr="00E5123E">
        <w:rPr>
          <w:bCs/>
          <w:sz w:val="22"/>
          <w:szCs w:val="22"/>
        </w:rPr>
        <w:t>Znak fabryczny wytwórcy (identyfikator producenta)</w:t>
      </w:r>
    </w:p>
    <w:p w14:paraId="147CA304" w14:textId="77777777" w:rsidR="00AC785E" w:rsidRPr="00E5123E" w:rsidRDefault="00AC785E" w:rsidP="00A64F5E">
      <w:pPr>
        <w:numPr>
          <w:ilvl w:val="1"/>
          <w:numId w:val="104"/>
        </w:numPr>
        <w:jc w:val="both"/>
        <w:rPr>
          <w:bCs/>
          <w:sz w:val="22"/>
          <w:szCs w:val="22"/>
        </w:rPr>
      </w:pPr>
      <w:r w:rsidRPr="00E5123E">
        <w:rPr>
          <w:bCs/>
          <w:sz w:val="22"/>
          <w:szCs w:val="22"/>
        </w:rPr>
        <w:t xml:space="preserve">Typ, odmianę, </w:t>
      </w:r>
    </w:p>
    <w:p w14:paraId="0C868CA0" w14:textId="77777777" w:rsidR="00AC785E" w:rsidRPr="001B0659" w:rsidRDefault="00AC785E" w:rsidP="00A64F5E">
      <w:pPr>
        <w:numPr>
          <w:ilvl w:val="1"/>
          <w:numId w:val="104"/>
        </w:numPr>
        <w:jc w:val="both"/>
        <w:rPr>
          <w:bCs/>
          <w:sz w:val="22"/>
          <w:szCs w:val="22"/>
        </w:rPr>
      </w:pPr>
      <w:r w:rsidRPr="00E5123E">
        <w:rPr>
          <w:bCs/>
          <w:sz w:val="22"/>
          <w:szCs w:val="22"/>
        </w:rPr>
        <w:t>Rok produkcji</w:t>
      </w:r>
    </w:p>
    <w:p w14:paraId="0A614251" w14:textId="6963BE4F" w:rsidR="00AC785E" w:rsidRPr="00A64F5E" w:rsidRDefault="00AC785E" w:rsidP="00A64F5E">
      <w:pPr>
        <w:pStyle w:val="Akapitzlist"/>
        <w:widowControl w:val="0"/>
        <w:numPr>
          <w:ilvl w:val="0"/>
          <w:numId w:val="94"/>
        </w:numPr>
        <w:adjustRightInd w:val="0"/>
        <w:jc w:val="both"/>
        <w:textAlignment w:val="baseline"/>
        <w:rPr>
          <w:b/>
          <w:sz w:val="22"/>
          <w:szCs w:val="22"/>
        </w:rPr>
      </w:pPr>
      <w:r w:rsidRPr="00A64F5E">
        <w:rPr>
          <w:b/>
          <w:sz w:val="22"/>
          <w:szCs w:val="22"/>
        </w:rPr>
        <w:t>Pakowanie</w:t>
      </w:r>
    </w:p>
    <w:p w14:paraId="634F7A52" w14:textId="3A30A56F" w:rsidR="00AC785E" w:rsidRDefault="00AC785E" w:rsidP="00A64F5E">
      <w:pPr>
        <w:pStyle w:val="Akapitzlist"/>
        <w:tabs>
          <w:tab w:val="left" w:pos="851"/>
        </w:tabs>
        <w:jc w:val="both"/>
        <w:rPr>
          <w:bCs/>
          <w:sz w:val="22"/>
          <w:szCs w:val="22"/>
        </w:rPr>
      </w:pPr>
      <w:r w:rsidRPr="00AC785E">
        <w:rPr>
          <w:bCs/>
          <w:sz w:val="22"/>
          <w:szCs w:val="22"/>
        </w:rPr>
        <w:t xml:space="preserve">Łączniki należy dostarczać skompletowane tzn. skręcone(a) śruby hakowe i jarzmo                     za pomocą nakrętek w partiach obejmujących jedną odmianę. Śruby  i nakrętki łączników winny być zabezpieczone przed korozją </w:t>
      </w:r>
      <w:r w:rsidRPr="00AC785E">
        <w:rPr>
          <w:b/>
          <w:bCs/>
          <w:sz w:val="22"/>
          <w:szCs w:val="22"/>
        </w:rPr>
        <w:t>smarem ochronnym</w:t>
      </w:r>
      <w:r>
        <w:rPr>
          <w:b/>
          <w:bCs/>
          <w:sz w:val="22"/>
          <w:szCs w:val="22"/>
        </w:rPr>
        <w:t>.</w:t>
      </w:r>
    </w:p>
    <w:p w14:paraId="053F1C93" w14:textId="77777777" w:rsidR="00AC785E" w:rsidRDefault="00AC785E" w:rsidP="00AC785E">
      <w:pPr>
        <w:pStyle w:val="Akapitzlist"/>
        <w:tabs>
          <w:tab w:val="left" w:pos="851"/>
        </w:tabs>
        <w:jc w:val="both"/>
        <w:rPr>
          <w:bCs/>
          <w:sz w:val="22"/>
          <w:szCs w:val="22"/>
        </w:rPr>
      </w:pPr>
      <w:r w:rsidRPr="00AC785E">
        <w:rPr>
          <w:bCs/>
          <w:sz w:val="22"/>
          <w:szCs w:val="22"/>
        </w:rPr>
        <w:t>Łączniki winny być dostarczane w opakowaniach zabezpieczających przed działaniem czynników atmosferycznych. Każde opakowanie zawierające łączniki, wykonawca zobowiązany jest zaopatrzyć w przywieszkę, zawierającą następujące dane: nazwę Wykonawcy zamówienia zgodnie z umową, nazwę producenta wyrobu, nazwę i adres Zamawiającego, nazwę wyrobu, w tym typ, odmianę, nr partii, ilość sztuk,  nr atestów materiałowych, datę produkcji oraz znak kontroli jakości producenta.</w:t>
      </w:r>
    </w:p>
    <w:p w14:paraId="440E9D38" w14:textId="5DB1B379" w:rsidR="00AC785E" w:rsidRPr="00E5123E" w:rsidRDefault="00AC785E" w:rsidP="00AC785E">
      <w:pPr>
        <w:pStyle w:val="Akapitzlist"/>
        <w:tabs>
          <w:tab w:val="left" w:pos="851"/>
        </w:tabs>
        <w:jc w:val="both"/>
        <w:rPr>
          <w:bCs/>
          <w:sz w:val="22"/>
          <w:szCs w:val="22"/>
        </w:rPr>
      </w:pPr>
      <w:r w:rsidRPr="00E5123E">
        <w:rPr>
          <w:bCs/>
          <w:sz w:val="22"/>
          <w:szCs w:val="22"/>
        </w:rPr>
        <w:t>Przywieszki powinny być poprawnie przytwierdzone do opakowania i zabezpieczone                   przed wpływami atmosferycznymi. Zalecane opakowanie przez Zamawiającego: paleta Euro (wymiar podstawy 800x1200mm lub pojemnik metalowy z pełnymi ścianami (wymiar 1200x800x600mm).</w:t>
      </w:r>
    </w:p>
    <w:p w14:paraId="24749493" w14:textId="77777777" w:rsidR="00AC785E" w:rsidRDefault="00AC785E" w:rsidP="0052007E">
      <w:pPr>
        <w:ind w:left="284" w:hanging="284"/>
        <w:jc w:val="both"/>
        <w:rPr>
          <w:sz w:val="22"/>
          <w:szCs w:val="22"/>
        </w:rPr>
      </w:pPr>
    </w:p>
    <w:p w14:paraId="3F9B570C" w14:textId="77777777" w:rsidR="00CC1F00" w:rsidRDefault="00CC1F00" w:rsidP="0052007E">
      <w:pPr>
        <w:ind w:left="284" w:hanging="284"/>
        <w:jc w:val="both"/>
        <w:rPr>
          <w:sz w:val="22"/>
          <w:szCs w:val="22"/>
        </w:rPr>
      </w:pPr>
    </w:p>
    <w:p w14:paraId="6410C47F" w14:textId="77777777" w:rsidR="00CC1F00" w:rsidRDefault="00CC1F00" w:rsidP="00CC1F00">
      <w:pPr>
        <w:tabs>
          <w:tab w:val="left" w:pos="2842"/>
        </w:tabs>
        <w:jc w:val="center"/>
        <w:rPr>
          <w:b/>
          <w:color w:val="0070C0"/>
          <w:sz w:val="22"/>
          <w:szCs w:val="22"/>
        </w:rPr>
      </w:pPr>
      <w:r w:rsidRPr="00E5123E">
        <w:rPr>
          <w:b/>
          <w:color w:val="0070C0"/>
          <w:sz w:val="22"/>
          <w:szCs w:val="22"/>
        </w:rPr>
        <w:t>CZĘŚĆ II</w:t>
      </w:r>
    </w:p>
    <w:p w14:paraId="724F33F2" w14:textId="77777777" w:rsidR="00CC1F00" w:rsidRPr="00E5123E" w:rsidRDefault="00CC1F00" w:rsidP="00CC1F00">
      <w:pPr>
        <w:tabs>
          <w:tab w:val="left" w:pos="2842"/>
          <w:tab w:val="left" w:pos="4009"/>
        </w:tabs>
        <w:rPr>
          <w:b/>
          <w:color w:val="0070C0"/>
          <w:sz w:val="22"/>
          <w:szCs w:val="22"/>
        </w:rPr>
      </w:pPr>
      <w:r>
        <w:rPr>
          <w:b/>
          <w:color w:val="0070C0"/>
          <w:sz w:val="22"/>
          <w:szCs w:val="22"/>
        </w:rPr>
        <w:tab/>
      </w:r>
      <w:r>
        <w:rPr>
          <w:b/>
          <w:color w:val="0070C0"/>
          <w:sz w:val="22"/>
          <w:szCs w:val="22"/>
        </w:rPr>
        <w:tab/>
      </w:r>
    </w:p>
    <w:p w14:paraId="6388B5C3" w14:textId="77777777" w:rsidR="00CC1F00" w:rsidRPr="00E5123E" w:rsidRDefault="00CC1F00" w:rsidP="00CC1F00">
      <w:pPr>
        <w:tabs>
          <w:tab w:val="left" w:pos="2842"/>
        </w:tabs>
        <w:spacing w:line="360" w:lineRule="auto"/>
        <w:jc w:val="center"/>
        <w:rPr>
          <w:b/>
          <w:color w:val="0070C0"/>
          <w:sz w:val="22"/>
          <w:szCs w:val="22"/>
        </w:rPr>
      </w:pPr>
      <w:r w:rsidRPr="00E5123E">
        <w:rPr>
          <w:b/>
          <w:color w:val="0070C0"/>
          <w:sz w:val="22"/>
          <w:szCs w:val="22"/>
        </w:rPr>
        <w:t xml:space="preserve">WYMAGANIA PRAWNE I WYMAGANE PARAMETRY TECHNICZNO UŻYTKOWE </w:t>
      </w:r>
      <w:r>
        <w:rPr>
          <w:b/>
          <w:color w:val="0070C0"/>
          <w:sz w:val="22"/>
          <w:szCs w:val="22"/>
        </w:rPr>
        <w:br/>
      </w:r>
      <w:r w:rsidRPr="00E5123E">
        <w:rPr>
          <w:b/>
          <w:color w:val="0070C0"/>
          <w:sz w:val="22"/>
          <w:szCs w:val="22"/>
        </w:rPr>
        <w:t xml:space="preserve">DLA STRZEMION KĄTOWYCH Z ŚRUBAMI JEDNORODNYMI HAKOWYMI </w:t>
      </w:r>
      <w:r>
        <w:rPr>
          <w:b/>
          <w:color w:val="0070C0"/>
          <w:sz w:val="22"/>
          <w:szCs w:val="22"/>
        </w:rPr>
        <w:br/>
      </w:r>
      <w:r w:rsidRPr="00E5123E">
        <w:rPr>
          <w:b/>
          <w:color w:val="0070C0"/>
          <w:sz w:val="22"/>
          <w:szCs w:val="22"/>
        </w:rPr>
        <w:t xml:space="preserve">UJĘTYCH W ZADANIACH </w:t>
      </w:r>
      <w:r>
        <w:rPr>
          <w:b/>
          <w:color w:val="0070C0"/>
          <w:sz w:val="22"/>
          <w:szCs w:val="22"/>
        </w:rPr>
        <w:t>2-9, 11, 12 i 14</w:t>
      </w:r>
    </w:p>
    <w:p w14:paraId="3C6221D5" w14:textId="77777777" w:rsidR="00AC785E" w:rsidRDefault="00AC785E" w:rsidP="0052007E">
      <w:pPr>
        <w:ind w:left="284" w:hanging="284"/>
        <w:jc w:val="both"/>
        <w:rPr>
          <w:sz w:val="22"/>
          <w:szCs w:val="22"/>
        </w:rPr>
      </w:pPr>
    </w:p>
    <w:p w14:paraId="1853634A" w14:textId="77777777" w:rsidR="00AC785E" w:rsidRDefault="00AC785E" w:rsidP="0052007E">
      <w:pPr>
        <w:ind w:left="284" w:hanging="284"/>
        <w:jc w:val="both"/>
        <w:rPr>
          <w:sz w:val="22"/>
          <w:szCs w:val="22"/>
        </w:rPr>
      </w:pPr>
    </w:p>
    <w:p w14:paraId="1F0BA794" w14:textId="77777777" w:rsidR="00CC1F00" w:rsidRPr="00E75ACF" w:rsidRDefault="00CC1F00" w:rsidP="00CC1F00">
      <w:pPr>
        <w:numPr>
          <w:ilvl w:val="0"/>
          <w:numId w:val="95"/>
        </w:numPr>
        <w:tabs>
          <w:tab w:val="left" w:pos="851"/>
        </w:tabs>
        <w:jc w:val="both"/>
        <w:rPr>
          <w:bCs/>
          <w:sz w:val="22"/>
          <w:szCs w:val="22"/>
        </w:rPr>
      </w:pPr>
      <w:r w:rsidRPr="00E75ACF">
        <w:rPr>
          <w:sz w:val="22"/>
          <w:szCs w:val="22"/>
        </w:rPr>
        <w:t xml:space="preserve">Przedmiot zamówienia przeznaczony będzie do łączenia elementów obudowy chodnikowej, wykonanej z kształtownika o profilu V w podziemnych wyrobiskach górniczych. </w:t>
      </w:r>
    </w:p>
    <w:p w14:paraId="1D2891DD" w14:textId="77777777" w:rsidR="00CC1F00" w:rsidRPr="00E75ACF" w:rsidRDefault="00CC1F00" w:rsidP="00CC1F00">
      <w:pPr>
        <w:numPr>
          <w:ilvl w:val="0"/>
          <w:numId w:val="95"/>
        </w:numPr>
        <w:tabs>
          <w:tab w:val="left" w:pos="851"/>
        </w:tabs>
        <w:jc w:val="both"/>
        <w:rPr>
          <w:sz w:val="22"/>
          <w:szCs w:val="22"/>
        </w:rPr>
      </w:pPr>
      <w:r w:rsidRPr="00E75ACF">
        <w:rPr>
          <w:sz w:val="22"/>
          <w:szCs w:val="22"/>
        </w:rPr>
        <w:t>Budowa złącza kątowego winna pozwalać na pewne i stabilne połączenie podciągu z odrzwiami obudowy. Ewentualne luzy montażowe powinny być możliwe do usunięcia przez zastosowanie podkładek klinujących nieobjętych przedmiotem zamówienia.</w:t>
      </w:r>
    </w:p>
    <w:p w14:paraId="38708E7F" w14:textId="77777777" w:rsidR="00CC1F00" w:rsidRPr="00E75ACF" w:rsidRDefault="00CC1F00" w:rsidP="00CC1F00">
      <w:pPr>
        <w:numPr>
          <w:ilvl w:val="0"/>
          <w:numId w:val="95"/>
        </w:numPr>
        <w:tabs>
          <w:tab w:val="left" w:pos="851"/>
        </w:tabs>
        <w:jc w:val="both"/>
        <w:rPr>
          <w:sz w:val="22"/>
          <w:szCs w:val="22"/>
        </w:rPr>
      </w:pPr>
      <w:r w:rsidRPr="00E75ACF">
        <w:rPr>
          <w:sz w:val="22"/>
          <w:szCs w:val="22"/>
        </w:rPr>
        <w:t xml:space="preserve">Łączniki kątowe ze śrubami hakowymi </w:t>
      </w:r>
      <w:r w:rsidRPr="00E75ACF">
        <w:rPr>
          <w:b/>
          <w:bCs/>
          <w:sz w:val="22"/>
          <w:szCs w:val="22"/>
        </w:rPr>
        <w:t>(wykonanymi z pręta jednorodnego</w:t>
      </w:r>
      <w:r w:rsidRPr="00E75ACF">
        <w:rPr>
          <w:sz w:val="22"/>
          <w:szCs w:val="22"/>
        </w:rPr>
        <w:t xml:space="preserve">) winny być zbudowane  z jednego jarzma i dwóch śrub hakowych z nakrętkami, które wchodzą z luzem do otworów w jarzmie. </w:t>
      </w:r>
    </w:p>
    <w:p w14:paraId="5117755A" w14:textId="77777777" w:rsidR="00CC1F00" w:rsidRPr="00E75ACF" w:rsidRDefault="00CC1F00" w:rsidP="00CC1F00">
      <w:pPr>
        <w:numPr>
          <w:ilvl w:val="0"/>
          <w:numId w:val="95"/>
        </w:numPr>
        <w:tabs>
          <w:tab w:val="left" w:pos="851"/>
        </w:tabs>
        <w:jc w:val="both"/>
        <w:rPr>
          <w:sz w:val="22"/>
          <w:szCs w:val="22"/>
        </w:rPr>
      </w:pPr>
      <w:r w:rsidRPr="00E75ACF">
        <w:rPr>
          <w:sz w:val="22"/>
          <w:szCs w:val="22"/>
        </w:rPr>
        <w:t>Jarzma łączników winny być wyprofilowane w sposób odpowiadający zewnętrznej części grzbietowej podciągu (kształtownika V lub szyny), dla którego przeznaczona jest łącznik kątowy.</w:t>
      </w:r>
    </w:p>
    <w:p w14:paraId="0BFDE806" w14:textId="77777777" w:rsidR="00CC1F00" w:rsidRPr="00E75ACF" w:rsidRDefault="00CC1F00" w:rsidP="00CC1F00">
      <w:pPr>
        <w:numPr>
          <w:ilvl w:val="0"/>
          <w:numId w:val="95"/>
        </w:numPr>
        <w:tabs>
          <w:tab w:val="left" w:pos="851"/>
        </w:tabs>
        <w:jc w:val="both"/>
        <w:rPr>
          <w:sz w:val="22"/>
          <w:szCs w:val="22"/>
        </w:rPr>
      </w:pPr>
      <w:r w:rsidRPr="00E75ACF">
        <w:rPr>
          <w:sz w:val="22"/>
          <w:szCs w:val="22"/>
        </w:rPr>
        <w:t>Kołnierze jarzma winny być przesunięte względem siebie tak, że wykonane otwory na śruby umożliwiały zabudowę śrub po przekątnej krzyżujących się kształtowników (obudowy                               i podciągu).</w:t>
      </w:r>
    </w:p>
    <w:p w14:paraId="26BAD7FE" w14:textId="77777777" w:rsidR="00CC1F00" w:rsidRPr="00E75ACF" w:rsidRDefault="00CC1F00" w:rsidP="00CC1F00">
      <w:pPr>
        <w:numPr>
          <w:ilvl w:val="0"/>
          <w:numId w:val="95"/>
        </w:numPr>
        <w:tabs>
          <w:tab w:val="left" w:pos="851"/>
        </w:tabs>
        <w:jc w:val="both"/>
        <w:rPr>
          <w:sz w:val="22"/>
          <w:szCs w:val="22"/>
        </w:rPr>
      </w:pPr>
      <w:r w:rsidRPr="00E75ACF">
        <w:rPr>
          <w:sz w:val="22"/>
          <w:szCs w:val="22"/>
        </w:rPr>
        <w:t xml:space="preserve">Otwory w jarzmie powinny umożliwiać swobodną zabudowę śrub. </w:t>
      </w:r>
    </w:p>
    <w:p w14:paraId="68FCEC62" w14:textId="77777777" w:rsidR="00CC1F00" w:rsidRPr="00E75ACF" w:rsidRDefault="00CC1F00" w:rsidP="00CC1F00">
      <w:pPr>
        <w:numPr>
          <w:ilvl w:val="0"/>
          <w:numId w:val="95"/>
        </w:numPr>
        <w:tabs>
          <w:tab w:val="left" w:pos="851"/>
        </w:tabs>
        <w:jc w:val="both"/>
        <w:rPr>
          <w:sz w:val="22"/>
          <w:szCs w:val="22"/>
        </w:rPr>
      </w:pPr>
      <w:r w:rsidRPr="00E75ACF">
        <w:rPr>
          <w:sz w:val="22"/>
          <w:szCs w:val="22"/>
        </w:rPr>
        <w:t>Jarzma łączników mogą być wykonane ze stali lub jako odlewy z żeliwa sferoidalnego                                   lub ze staliwa zgodnie z dokumentacją konstrukcyjną producenta.</w:t>
      </w:r>
    </w:p>
    <w:p w14:paraId="4A0565E2" w14:textId="77777777" w:rsidR="00CC1F00" w:rsidRPr="00E75ACF" w:rsidRDefault="00CC1F00" w:rsidP="00CC1F00">
      <w:pPr>
        <w:numPr>
          <w:ilvl w:val="0"/>
          <w:numId w:val="95"/>
        </w:numPr>
        <w:tabs>
          <w:tab w:val="left" w:pos="851"/>
        </w:tabs>
        <w:jc w:val="both"/>
        <w:rPr>
          <w:sz w:val="22"/>
          <w:szCs w:val="22"/>
        </w:rPr>
      </w:pPr>
      <w:r w:rsidRPr="00E75ACF">
        <w:rPr>
          <w:sz w:val="22"/>
          <w:szCs w:val="22"/>
        </w:rPr>
        <w:t xml:space="preserve">Wytrzymałość złącza kątowego winna wynosić </w:t>
      </w:r>
      <w:r w:rsidRPr="00E75ACF">
        <w:rPr>
          <w:b/>
          <w:sz w:val="22"/>
          <w:szCs w:val="22"/>
        </w:rPr>
        <w:t xml:space="preserve">minimum 100,0 </w:t>
      </w:r>
      <w:proofErr w:type="spellStart"/>
      <w:r w:rsidRPr="00E75ACF">
        <w:rPr>
          <w:b/>
          <w:sz w:val="22"/>
          <w:szCs w:val="22"/>
        </w:rPr>
        <w:t>kN</w:t>
      </w:r>
      <w:proofErr w:type="spellEnd"/>
      <w:r w:rsidRPr="00E75ACF">
        <w:rPr>
          <w:sz w:val="22"/>
          <w:szCs w:val="22"/>
        </w:rPr>
        <w:t>.</w:t>
      </w:r>
    </w:p>
    <w:p w14:paraId="4C2279B9" w14:textId="77777777" w:rsidR="00CC1F00" w:rsidRDefault="00CC1F00" w:rsidP="00CC1F00">
      <w:pPr>
        <w:numPr>
          <w:ilvl w:val="0"/>
          <w:numId w:val="95"/>
        </w:numPr>
        <w:tabs>
          <w:tab w:val="left" w:pos="851"/>
        </w:tabs>
        <w:jc w:val="both"/>
        <w:rPr>
          <w:bCs/>
          <w:sz w:val="22"/>
          <w:szCs w:val="22"/>
        </w:rPr>
      </w:pPr>
      <w:r w:rsidRPr="00E75ACF">
        <w:rPr>
          <w:bCs/>
          <w:sz w:val="22"/>
          <w:szCs w:val="22"/>
        </w:rPr>
        <w:t>Nakrętki śrub powinny być wykonane zgodnie z certyfikatem i posiadaną dokumentacją techniczną.</w:t>
      </w:r>
    </w:p>
    <w:p w14:paraId="3BA22DBD" w14:textId="77777777" w:rsidR="00CC1F00" w:rsidRPr="00E75ACF" w:rsidRDefault="00CC1F00" w:rsidP="00CC1F00">
      <w:pPr>
        <w:numPr>
          <w:ilvl w:val="0"/>
          <w:numId w:val="95"/>
        </w:numPr>
        <w:tabs>
          <w:tab w:val="left" w:pos="851"/>
        </w:tabs>
        <w:jc w:val="both"/>
        <w:rPr>
          <w:b/>
          <w:sz w:val="22"/>
          <w:szCs w:val="22"/>
        </w:rPr>
      </w:pPr>
      <w:r w:rsidRPr="00E75ACF">
        <w:rPr>
          <w:b/>
          <w:sz w:val="22"/>
          <w:szCs w:val="22"/>
        </w:rPr>
        <w:t>Cechowanie</w:t>
      </w:r>
    </w:p>
    <w:p w14:paraId="57C18FD7" w14:textId="77777777" w:rsidR="00CC1F00" w:rsidRPr="00E75ACF" w:rsidRDefault="00CC1F00" w:rsidP="00CC1F00">
      <w:pPr>
        <w:tabs>
          <w:tab w:val="left" w:pos="851"/>
        </w:tabs>
        <w:ind w:left="851"/>
        <w:jc w:val="both"/>
        <w:rPr>
          <w:bCs/>
          <w:sz w:val="22"/>
          <w:szCs w:val="22"/>
        </w:rPr>
      </w:pPr>
      <w:r w:rsidRPr="00E75ACF">
        <w:rPr>
          <w:bCs/>
          <w:sz w:val="22"/>
          <w:szCs w:val="22"/>
        </w:rPr>
        <w:t>Każdy łącznik winien zawierać znak identyfikacyjny producenta.</w:t>
      </w:r>
    </w:p>
    <w:p w14:paraId="37B7FF53" w14:textId="77777777" w:rsidR="00CC1F00" w:rsidRPr="00E75ACF" w:rsidRDefault="00CC1F00" w:rsidP="00CC1F00">
      <w:pPr>
        <w:tabs>
          <w:tab w:val="left" w:pos="851"/>
        </w:tabs>
        <w:ind w:left="851"/>
        <w:jc w:val="both"/>
        <w:rPr>
          <w:b/>
          <w:bCs/>
          <w:sz w:val="22"/>
          <w:szCs w:val="22"/>
        </w:rPr>
      </w:pPr>
      <w:r w:rsidRPr="00E75ACF">
        <w:rPr>
          <w:bCs/>
          <w:sz w:val="22"/>
          <w:szCs w:val="22"/>
        </w:rPr>
        <w:t xml:space="preserve">Łącznik winien być oznakowany w sposób trwały  </w:t>
      </w:r>
      <w:r w:rsidRPr="00E75ACF">
        <w:rPr>
          <w:b/>
          <w:bCs/>
          <w:sz w:val="22"/>
          <w:szCs w:val="22"/>
        </w:rPr>
        <w:t>na zewnętrznej stronie jarzma.</w:t>
      </w:r>
    </w:p>
    <w:p w14:paraId="28CAF349" w14:textId="77777777" w:rsidR="00CC1F00" w:rsidRPr="00E75ACF" w:rsidRDefault="00CC1F00" w:rsidP="00CC1F00">
      <w:pPr>
        <w:tabs>
          <w:tab w:val="left" w:pos="851"/>
        </w:tabs>
        <w:ind w:left="851"/>
        <w:jc w:val="both"/>
        <w:rPr>
          <w:bCs/>
          <w:sz w:val="22"/>
          <w:szCs w:val="22"/>
        </w:rPr>
      </w:pPr>
      <w:r w:rsidRPr="00E75ACF">
        <w:rPr>
          <w:bCs/>
          <w:sz w:val="22"/>
          <w:szCs w:val="22"/>
        </w:rPr>
        <w:lastRenderedPageBreak/>
        <w:t>Oznakowanie winno zawierać co najmniej:</w:t>
      </w:r>
    </w:p>
    <w:p w14:paraId="0CE41316" w14:textId="77777777" w:rsidR="00CC1F00" w:rsidRPr="00A64F5E" w:rsidRDefault="00CC1F00" w:rsidP="00A64F5E">
      <w:pPr>
        <w:pStyle w:val="Akapitzlist"/>
        <w:numPr>
          <w:ilvl w:val="0"/>
          <w:numId w:val="105"/>
        </w:numPr>
        <w:tabs>
          <w:tab w:val="left" w:pos="851"/>
        </w:tabs>
        <w:jc w:val="both"/>
        <w:rPr>
          <w:bCs/>
          <w:sz w:val="22"/>
          <w:szCs w:val="22"/>
        </w:rPr>
      </w:pPr>
      <w:r w:rsidRPr="00A64F5E">
        <w:rPr>
          <w:bCs/>
          <w:sz w:val="22"/>
          <w:szCs w:val="22"/>
        </w:rPr>
        <w:t>Znak fabryczny wytwórcy (identyfikator producenta)</w:t>
      </w:r>
    </w:p>
    <w:p w14:paraId="24BCE51F" w14:textId="77777777" w:rsidR="00CC1F00" w:rsidRPr="00A64F5E" w:rsidRDefault="00CC1F00" w:rsidP="00A64F5E">
      <w:pPr>
        <w:pStyle w:val="Akapitzlist"/>
        <w:numPr>
          <w:ilvl w:val="0"/>
          <w:numId w:val="105"/>
        </w:numPr>
        <w:tabs>
          <w:tab w:val="left" w:pos="851"/>
        </w:tabs>
        <w:jc w:val="both"/>
        <w:rPr>
          <w:bCs/>
          <w:sz w:val="22"/>
          <w:szCs w:val="22"/>
        </w:rPr>
      </w:pPr>
      <w:r w:rsidRPr="00A64F5E">
        <w:rPr>
          <w:bCs/>
          <w:sz w:val="22"/>
          <w:szCs w:val="22"/>
        </w:rPr>
        <w:t xml:space="preserve">Typ, odmianę, </w:t>
      </w:r>
    </w:p>
    <w:p w14:paraId="7DAE9D97" w14:textId="77777777" w:rsidR="00CC1F00" w:rsidRPr="00A64F5E" w:rsidRDefault="00CC1F00" w:rsidP="00A64F5E">
      <w:pPr>
        <w:pStyle w:val="Akapitzlist"/>
        <w:numPr>
          <w:ilvl w:val="0"/>
          <w:numId w:val="105"/>
        </w:numPr>
        <w:tabs>
          <w:tab w:val="left" w:pos="851"/>
        </w:tabs>
        <w:jc w:val="both"/>
        <w:rPr>
          <w:bCs/>
          <w:sz w:val="22"/>
          <w:szCs w:val="22"/>
        </w:rPr>
      </w:pPr>
      <w:r w:rsidRPr="00A64F5E">
        <w:rPr>
          <w:bCs/>
          <w:sz w:val="22"/>
          <w:szCs w:val="22"/>
        </w:rPr>
        <w:t>Rok produkcji</w:t>
      </w:r>
    </w:p>
    <w:p w14:paraId="3E281F67" w14:textId="77777777" w:rsidR="00CC1F00" w:rsidRDefault="00CC1F00" w:rsidP="00CC1F00">
      <w:pPr>
        <w:pStyle w:val="Akapitzlist"/>
        <w:numPr>
          <w:ilvl w:val="0"/>
          <w:numId w:val="95"/>
        </w:numPr>
        <w:tabs>
          <w:tab w:val="left" w:pos="851"/>
        </w:tabs>
        <w:jc w:val="both"/>
        <w:rPr>
          <w:b/>
          <w:sz w:val="22"/>
          <w:szCs w:val="22"/>
        </w:rPr>
      </w:pPr>
      <w:r w:rsidRPr="00CC1F00">
        <w:rPr>
          <w:b/>
          <w:sz w:val="22"/>
          <w:szCs w:val="22"/>
        </w:rPr>
        <w:t>Pakowanie</w:t>
      </w:r>
    </w:p>
    <w:p w14:paraId="7C1B43D7" w14:textId="422800CE" w:rsidR="00CC1F00" w:rsidRDefault="00CC1F00" w:rsidP="00CC1F00">
      <w:pPr>
        <w:pStyle w:val="Akapitzlist"/>
        <w:tabs>
          <w:tab w:val="left" w:pos="851"/>
        </w:tabs>
        <w:jc w:val="both"/>
        <w:rPr>
          <w:bCs/>
          <w:sz w:val="22"/>
          <w:szCs w:val="22"/>
        </w:rPr>
      </w:pPr>
      <w:r w:rsidRPr="00CC1F00">
        <w:rPr>
          <w:bCs/>
          <w:sz w:val="22"/>
          <w:szCs w:val="22"/>
        </w:rPr>
        <w:t xml:space="preserve">Łączniki kątowe należy dostarczać skompletowane tzn. skręcone(a) śruby hakowe (śruba kabłąkowa)  i jarzmo za pomocą nakrętek w partiach obejmujących jedną odmianę. Śruby </w:t>
      </w:r>
      <w:r w:rsidRPr="00CC1F00">
        <w:rPr>
          <w:bCs/>
          <w:sz w:val="22"/>
          <w:szCs w:val="22"/>
        </w:rPr>
        <w:br/>
        <w:t xml:space="preserve">i nakrętki łączników winny być zabezpieczone przed korozją </w:t>
      </w:r>
      <w:r w:rsidRPr="00CC1F00">
        <w:rPr>
          <w:b/>
          <w:bCs/>
          <w:sz w:val="22"/>
          <w:szCs w:val="22"/>
        </w:rPr>
        <w:t>smarem ochronnym</w:t>
      </w:r>
      <w:r>
        <w:rPr>
          <w:b/>
          <w:bCs/>
          <w:sz w:val="22"/>
          <w:szCs w:val="22"/>
        </w:rPr>
        <w:t>.</w:t>
      </w:r>
      <w:r w:rsidRPr="00CC1F00">
        <w:rPr>
          <w:b/>
          <w:bCs/>
          <w:sz w:val="22"/>
          <w:szCs w:val="22"/>
        </w:rPr>
        <w:t xml:space="preserve">                            </w:t>
      </w:r>
    </w:p>
    <w:p w14:paraId="0374E95F" w14:textId="77777777" w:rsidR="00CC1F00" w:rsidRDefault="00CC1F00" w:rsidP="00CC1F00">
      <w:pPr>
        <w:pStyle w:val="Akapitzlist"/>
        <w:tabs>
          <w:tab w:val="left" w:pos="851"/>
        </w:tabs>
        <w:jc w:val="both"/>
        <w:rPr>
          <w:bCs/>
          <w:sz w:val="22"/>
          <w:szCs w:val="22"/>
        </w:rPr>
      </w:pPr>
      <w:r w:rsidRPr="00E75ACF">
        <w:rPr>
          <w:bCs/>
          <w:sz w:val="22"/>
          <w:szCs w:val="22"/>
        </w:rPr>
        <w:t>Łączniki winny być dostarczane w opakowaniach zabezpieczających przed działaniem czynników atmosferycznych. Każde opakowanie zawierające łączniki, wykonawca zobowiązany jest zaopatrzyć w przywieszkę, zawierającą następujące dane: nazwę Wykonawcy zamówienia zgodnie z umową, nazwę producenta wyrobu, nazwę i adres Zamawiającego, nazwę wyrobu, w tym typ, odmianę, nr partii, ilość sztuk,  nr atestów materiałowych, datę produkcji oraz znak kontroli jakości producenta.</w:t>
      </w:r>
    </w:p>
    <w:p w14:paraId="02CF10DB" w14:textId="3C8CDFDD" w:rsidR="00CC1F00" w:rsidRPr="00CC1F00" w:rsidRDefault="00CC1F00" w:rsidP="00CC1F00">
      <w:pPr>
        <w:pStyle w:val="Akapitzlist"/>
        <w:tabs>
          <w:tab w:val="left" w:pos="851"/>
        </w:tabs>
        <w:jc w:val="both"/>
        <w:rPr>
          <w:b/>
          <w:sz w:val="22"/>
          <w:szCs w:val="22"/>
        </w:rPr>
      </w:pPr>
      <w:r w:rsidRPr="00E75ACF">
        <w:rPr>
          <w:bCs/>
          <w:sz w:val="22"/>
          <w:szCs w:val="22"/>
        </w:rPr>
        <w:t>Przywieszki powinny być poprawnie przytwierdzone do opakowania i zabezpieczone                   przed wpływami atmosferycznymi. Zalecane opakowanie przez Zamawiającego: paleta Euro (wymiar podstawy 800x1200mm lub pojemnik metalowy z pełnymi ścianami (wymiar 1200x800x600mm).</w:t>
      </w:r>
    </w:p>
    <w:p w14:paraId="6AA3E2FC" w14:textId="77777777" w:rsidR="00CC1F00" w:rsidRDefault="00CC1F00" w:rsidP="0052007E">
      <w:pPr>
        <w:ind w:left="284" w:hanging="284"/>
        <w:jc w:val="both"/>
        <w:rPr>
          <w:sz w:val="22"/>
          <w:szCs w:val="22"/>
        </w:rPr>
      </w:pPr>
    </w:p>
    <w:p w14:paraId="292C7DA4" w14:textId="77777777" w:rsidR="002C7F9F" w:rsidRDefault="002C7F9F" w:rsidP="0052007E">
      <w:pPr>
        <w:ind w:left="284" w:hanging="284"/>
        <w:jc w:val="both"/>
        <w:rPr>
          <w:sz w:val="22"/>
          <w:szCs w:val="22"/>
        </w:rPr>
      </w:pPr>
    </w:p>
    <w:p w14:paraId="3058AD1C" w14:textId="77777777" w:rsidR="002C7F9F" w:rsidRDefault="002C7F9F" w:rsidP="002C7F9F">
      <w:pPr>
        <w:tabs>
          <w:tab w:val="left" w:pos="2842"/>
        </w:tabs>
        <w:jc w:val="center"/>
        <w:rPr>
          <w:b/>
          <w:color w:val="0070C0"/>
          <w:sz w:val="22"/>
          <w:szCs w:val="22"/>
        </w:rPr>
      </w:pPr>
      <w:r w:rsidRPr="00E5123E">
        <w:rPr>
          <w:b/>
          <w:color w:val="0070C0"/>
          <w:sz w:val="22"/>
          <w:szCs w:val="22"/>
        </w:rPr>
        <w:t>CZĘŚĆ II</w:t>
      </w:r>
      <w:r>
        <w:rPr>
          <w:b/>
          <w:color w:val="0070C0"/>
          <w:sz w:val="22"/>
          <w:szCs w:val="22"/>
        </w:rPr>
        <w:t>I</w:t>
      </w:r>
    </w:p>
    <w:p w14:paraId="54F5CB4F" w14:textId="77777777" w:rsidR="002C7F9F" w:rsidRPr="00E5123E" w:rsidRDefault="002C7F9F" w:rsidP="002C7F9F">
      <w:pPr>
        <w:tabs>
          <w:tab w:val="left" w:pos="2842"/>
          <w:tab w:val="left" w:pos="4009"/>
        </w:tabs>
        <w:rPr>
          <w:b/>
          <w:color w:val="0070C0"/>
          <w:sz w:val="22"/>
          <w:szCs w:val="22"/>
        </w:rPr>
      </w:pPr>
      <w:r>
        <w:rPr>
          <w:b/>
          <w:color w:val="0070C0"/>
          <w:sz w:val="22"/>
          <w:szCs w:val="22"/>
        </w:rPr>
        <w:tab/>
      </w:r>
      <w:r>
        <w:rPr>
          <w:b/>
          <w:color w:val="0070C0"/>
          <w:sz w:val="22"/>
          <w:szCs w:val="22"/>
        </w:rPr>
        <w:tab/>
      </w:r>
    </w:p>
    <w:p w14:paraId="7485821E" w14:textId="77777777" w:rsidR="002C7F9F" w:rsidRDefault="002C7F9F" w:rsidP="002C7F9F">
      <w:pPr>
        <w:tabs>
          <w:tab w:val="left" w:pos="2842"/>
        </w:tabs>
        <w:spacing w:line="360" w:lineRule="auto"/>
        <w:jc w:val="center"/>
        <w:rPr>
          <w:b/>
          <w:color w:val="0070C0"/>
          <w:sz w:val="22"/>
          <w:szCs w:val="22"/>
        </w:rPr>
      </w:pPr>
      <w:r w:rsidRPr="00E5123E">
        <w:rPr>
          <w:b/>
          <w:color w:val="0070C0"/>
          <w:sz w:val="22"/>
          <w:szCs w:val="22"/>
        </w:rPr>
        <w:t xml:space="preserve">WYMAGANIA PRAWNE I WYMAGANE PARAMETRY TECHNICZNO UŻYTKOWE </w:t>
      </w:r>
      <w:r>
        <w:rPr>
          <w:b/>
          <w:color w:val="0070C0"/>
          <w:sz w:val="22"/>
          <w:szCs w:val="22"/>
        </w:rPr>
        <w:br/>
      </w:r>
      <w:r w:rsidRPr="00E5123E">
        <w:rPr>
          <w:b/>
          <w:color w:val="0070C0"/>
          <w:sz w:val="22"/>
          <w:szCs w:val="22"/>
        </w:rPr>
        <w:t xml:space="preserve">DLA STRZEMION KĄTOWYCH Z ŚRUBAMI JEDNORODNYMI HAKOWYMI </w:t>
      </w:r>
      <w:r>
        <w:rPr>
          <w:b/>
          <w:color w:val="0070C0"/>
          <w:sz w:val="22"/>
          <w:szCs w:val="22"/>
        </w:rPr>
        <w:br/>
      </w:r>
      <w:r w:rsidRPr="00E5123E">
        <w:rPr>
          <w:b/>
          <w:color w:val="0070C0"/>
          <w:sz w:val="22"/>
          <w:szCs w:val="22"/>
        </w:rPr>
        <w:t>UJĘTYCH W ZADANI</w:t>
      </w:r>
      <w:r>
        <w:rPr>
          <w:b/>
          <w:color w:val="0070C0"/>
          <w:sz w:val="22"/>
          <w:szCs w:val="22"/>
        </w:rPr>
        <w:t>U</w:t>
      </w:r>
      <w:r w:rsidRPr="00E5123E">
        <w:rPr>
          <w:b/>
          <w:color w:val="0070C0"/>
          <w:sz w:val="22"/>
          <w:szCs w:val="22"/>
        </w:rPr>
        <w:t xml:space="preserve"> </w:t>
      </w:r>
      <w:r>
        <w:rPr>
          <w:b/>
          <w:color w:val="0070C0"/>
          <w:sz w:val="22"/>
          <w:szCs w:val="22"/>
        </w:rPr>
        <w:t>10 i 12</w:t>
      </w:r>
    </w:p>
    <w:p w14:paraId="54F44FB1" w14:textId="77777777" w:rsidR="00CC1F00" w:rsidRDefault="00CC1F00" w:rsidP="0052007E">
      <w:pPr>
        <w:ind w:left="284" w:hanging="284"/>
        <w:jc w:val="both"/>
        <w:rPr>
          <w:sz w:val="22"/>
          <w:szCs w:val="22"/>
        </w:rPr>
      </w:pPr>
    </w:p>
    <w:p w14:paraId="21E1E24D" w14:textId="77777777" w:rsidR="002C7F9F" w:rsidRPr="00D655A5" w:rsidRDefault="002C7F9F" w:rsidP="002C7F9F">
      <w:pPr>
        <w:numPr>
          <w:ilvl w:val="0"/>
          <w:numId w:val="97"/>
        </w:numPr>
        <w:tabs>
          <w:tab w:val="left" w:pos="2842"/>
        </w:tabs>
        <w:jc w:val="both"/>
        <w:rPr>
          <w:bCs/>
          <w:sz w:val="22"/>
          <w:szCs w:val="22"/>
        </w:rPr>
      </w:pPr>
      <w:r w:rsidRPr="00D655A5">
        <w:rPr>
          <w:sz w:val="22"/>
          <w:szCs w:val="22"/>
        </w:rPr>
        <w:t xml:space="preserve">Przedmiot zamówienia przeznaczony będzie do łączenia elementów obudowy chodnikowej, wykonanej z kształtownika o profilu V w podziemnych wyrobiskach górniczych. </w:t>
      </w:r>
    </w:p>
    <w:p w14:paraId="71B35DE4" w14:textId="77777777" w:rsidR="002C7F9F" w:rsidRPr="00D655A5" w:rsidRDefault="002C7F9F" w:rsidP="002C7F9F">
      <w:pPr>
        <w:numPr>
          <w:ilvl w:val="0"/>
          <w:numId w:val="97"/>
        </w:numPr>
        <w:tabs>
          <w:tab w:val="left" w:pos="2842"/>
        </w:tabs>
        <w:jc w:val="both"/>
        <w:rPr>
          <w:sz w:val="22"/>
          <w:szCs w:val="22"/>
        </w:rPr>
      </w:pPr>
      <w:r w:rsidRPr="00D655A5">
        <w:rPr>
          <w:sz w:val="22"/>
          <w:szCs w:val="22"/>
        </w:rPr>
        <w:t>Budowa złącza kątowego winna pozwalać na pewne i stabilne połączenie podciągu z odrzwiami obudowy. Ewentualne luzy montażowe powinny być możliwe do usunięcia przez zastosowanie podkładek klinujących nieobjętych przedmiotem zamówienia.</w:t>
      </w:r>
    </w:p>
    <w:p w14:paraId="0925DD55" w14:textId="77777777" w:rsidR="002C7F9F" w:rsidRPr="00D655A5" w:rsidRDefault="002C7F9F" w:rsidP="002C7F9F">
      <w:pPr>
        <w:numPr>
          <w:ilvl w:val="0"/>
          <w:numId w:val="97"/>
        </w:numPr>
        <w:tabs>
          <w:tab w:val="left" w:pos="2842"/>
        </w:tabs>
        <w:jc w:val="both"/>
        <w:rPr>
          <w:sz w:val="22"/>
          <w:szCs w:val="22"/>
        </w:rPr>
      </w:pPr>
      <w:r w:rsidRPr="00D655A5">
        <w:rPr>
          <w:sz w:val="22"/>
          <w:szCs w:val="22"/>
        </w:rPr>
        <w:t xml:space="preserve">Łączniki kątowe ze śrubami hakowymi winny być zbudowane  z jednego jarzma i dwóch śrub hakowych z nakrętkami, które wchodzą z luzem do otworów w jarzmie. </w:t>
      </w:r>
    </w:p>
    <w:p w14:paraId="0CA8AFC4" w14:textId="77777777" w:rsidR="002C7F9F" w:rsidRPr="00D655A5" w:rsidRDefault="002C7F9F" w:rsidP="002C7F9F">
      <w:pPr>
        <w:numPr>
          <w:ilvl w:val="0"/>
          <w:numId w:val="97"/>
        </w:numPr>
        <w:tabs>
          <w:tab w:val="left" w:pos="2842"/>
        </w:tabs>
        <w:jc w:val="both"/>
        <w:rPr>
          <w:sz w:val="22"/>
          <w:szCs w:val="22"/>
        </w:rPr>
      </w:pPr>
      <w:r w:rsidRPr="00D655A5">
        <w:rPr>
          <w:sz w:val="22"/>
          <w:szCs w:val="22"/>
        </w:rPr>
        <w:t>Jarzma łączników winny być wyprofilowane w sposób odpowiadający zewnętrznej części grzbietowej podciągu (kształtownika V lub szyny), dla którego przeznaczona jest łącznik kątowy.</w:t>
      </w:r>
    </w:p>
    <w:p w14:paraId="3E6BBA49" w14:textId="77777777" w:rsidR="002C7F9F" w:rsidRPr="00D655A5" w:rsidRDefault="002C7F9F" w:rsidP="002C7F9F">
      <w:pPr>
        <w:numPr>
          <w:ilvl w:val="0"/>
          <w:numId w:val="97"/>
        </w:numPr>
        <w:tabs>
          <w:tab w:val="left" w:pos="2842"/>
        </w:tabs>
        <w:jc w:val="both"/>
        <w:rPr>
          <w:sz w:val="22"/>
          <w:szCs w:val="22"/>
        </w:rPr>
      </w:pPr>
      <w:r w:rsidRPr="00D655A5">
        <w:rPr>
          <w:sz w:val="22"/>
          <w:szCs w:val="22"/>
        </w:rPr>
        <w:t>Kołnierze jarzma winny być przesunięte względem siebie tak, że wykonane otwory na śruby umożliwiały zabudowę śrub po przekątnej krzyżujących się kształtowników (obudowy                               i podciągu).</w:t>
      </w:r>
    </w:p>
    <w:p w14:paraId="45D65251" w14:textId="77777777" w:rsidR="002C7F9F" w:rsidRPr="00D655A5" w:rsidRDefault="002C7F9F" w:rsidP="002C7F9F">
      <w:pPr>
        <w:numPr>
          <w:ilvl w:val="0"/>
          <w:numId w:val="97"/>
        </w:numPr>
        <w:tabs>
          <w:tab w:val="left" w:pos="2842"/>
        </w:tabs>
        <w:jc w:val="both"/>
        <w:rPr>
          <w:sz w:val="22"/>
          <w:szCs w:val="22"/>
        </w:rPr>
      </w:pPr>
      <w:r w:rsidRPr="00D655A5">
        <w:rPr>
          <w:sz w:val="22"/>
          <w:szCs w:val="22"/>
        </w:rPr>
        <w:t xml:space="preserve">Otwory w jarzmie powinny umożliwiać swobodną zabudowę śrub. </w:t>
      </w:r>
    </w:p>
    <w:p w14:paraId="4A20D86C" w14:textId="77777777" w:rsidR="002C7F9F" w:rsidRPr="00D655A5" w:rsidRDefault="002C7F9F" w:rsidP="002C7F9F">
      <w:pPr>
        <w:numPr>
          <w:ilvl w:val="0"/>
          <w:numId w:val="97"/>
        </w:numPr>
        <w:tabs>
          <w:tab w:val="left" w:pos="2842"/>
        </w:tabs>
        <w:jc w:val="both"/>
        <w:rPr>
          <w:sz w:val="22"/>
          <w:szCs w:val="22"/>
        </w:rPr>
      </w:pPr>
      <w:r w:rsidRPr="00D655A5">
        <w:rPr>
          <w:sz w:val="22"/>
          <w:szCs w:val="22"/>
        </w:rPr>
        <w:t>Jarzma łączników mogą być wykonane ze stali lub jako odlewy z żeliwa sferoidalnego                                   lub ze staliwa zgodnie z dokumentacją konstrukcyjną producenta.</w:t>
      </w:r>
    </w:p>
    <w:p w14:paraId="691B8FC2" w14:textId="77777777" w:rsidR="002C7F9F" w:rsidRPr="00D655A5" w:rsidRDefault="002C7F9F" w:rsidP="002C7F9F">
      <w:pPr>
        <w:numPr>
          <w:ilvl w:val="0"/>
          <w:numId w:val="97"/>
        </w:numPr>
        <w:tabs>
          <w:tab w:val="left" w:pos="2842"/>
        </w:tabs>
        <w:jc w:val="both"/>
        <w:rPr>
          <w:sz w:val="22"/>
          <w:szCs w:val="22"/>
        </w:rPr>
      </w:pPr>
      <w:r w:rsidRPr="00D655A5">
        <w:rPr>
          <w:sz w:val="22"/>
          <w:szCs w:val="22"/>
        </w:rPr>
        <w:t xml:space="preserve">Wytrzymałość złącza kątowego winna wynosić </w:t>
      </w:r>
      <w:r w:rsidRPr="00D655A5">
        <w:rPr>
          <w:b/>
          <w:sz w:val="22"/>
          <w:szCs w:val="22"/>
        </w:rPr>
        <w:t xml:space="preserve">minimum 100,0 </w:t>
      </w:r>
      <w:proofErr w:type="spellStart"/>
      <w:r w:rsidRPr="00D655A5">
        <w:rPr>
          <w:b/>
          <w:sz w:val="22"/>
          <w:szCs w:val="22"/>
        </w:rPr>
        <w:t>kN</w:t>
      </w:r>
      <w:proofErr w:type="spellEnd"/>
      <w:r w:rsidRPr="00D655A5">
        <w:rPr>
          <w:sz w:val="22"/>
          <w:szCs w:val="22"/>
        </w:rPr>
        <w:t>.</w:t>
      </w:r>
    </w:p>
    <w:p w14:paraId="6166EE39" w14:textId="77777777" w:rsidR="002C7F9F" w:rsidRPr="00D655A5" w:rsidRDefault="002C7F9F" w:rsidP="002C7F9F">
      <w:pPr>
        <w:numPr>
          <w:ilvl w:val="0"/>
          <w:numId w:val="97"/>
        </w:numPr>
        <w:tabs>
          <w:tab w:val="left" w:pos="2842"/>
        </w:tabs>
        <w:jc w:val="both"/>
        <w:rPr>
          <w:bCs/>
          <w:sz w:val="22"/>
          <w:szCs w:val="22"/>
        </w:rPr>
      </w:pPr>
      <w:r w:rsidRPr="00D655A5">
        <w:rPr>
          <w:bCs/>
          <w:sz w:val="22"/>
          <w:szCs w:val="22"/>
        </w:rPr>
        <w:t>Nakrętki śrub powinny być wykonane zgodnie z certyfikatem i posiadaną dokumentacją techniczną.</w:t>
      </w:r>
    </w:p>
    <w:p w14:paraId="44CDFE5D" w14:textId="77777777" w:rsidR="002C7F9F" w:rsidRPr="00D655A5" w:rsidRDefault="002C7F9F" w:rsidP="002C7F9F">
      <w:pPr>
        <w:numPr>
          <w:ilvl w:val="0"/>
          <w:numId w:val="97"/>
        </w:numPr>
        <w:tabs>
          <w:tab w:val="left" w:pos="2842"/>
        </w:tabs>
        <w:jc w:val="both"/>
        <w:rPr>
          <w:b/>
          <w:sz w:val="22"/>
          <w:szCs w:val="22"/>
        </w:rPr>
      </w:pPr>
      <w:r w:rsidRPr="00D655A5">
        <w:rPr>
          <w:b/>
          <w:sz w:val="22"/>
          <w:szCs w:val="22"/>
        </w:rPr>
        <w:t>Cechowanie</w:t>
      </w:r>
    </w:p>
    <w:p w14:paraId="2DA400B7" w14:textId="3554FF8E" w:rsidR="002C7F9F" w:rsidRPr="002C7F9F" w:rsidRDefault="002C7F9F" w:rsidP="002C7F9F">
      <w:pPr>
        <w:tabs>
          <w:tab w:val="left" w:pos="851"/>
        </w:tabs>
        <w:jc w:val="both"/>
        <w:rPr>
          <w:bCs/>
          <w:sz w:val="22"/>
          <w:szCs w:val="22"/>
        </w:rPr>
      </w:pPr>
      <w:r>
        <w:rPr>
          <w:bCs/>
          <w:sz w:val="22"/>
          <w:szCs w:val="22"/>
        </w:rPr>
        <w:tab/>
      </w:r>
      <w:r w:rsidRPr="002C7F9F">
        <w:rPr>
          <w:bCs/>
          <w:sz w:val="22"/>
          <w:szCs w:val="22"/>
        </w:rPr>
        <w:t>Każdy łącznik winien zawierać znak identyfikacyjny producenta.</w:t>
      </w:r>
    </w:p>
    <w:p w14:paraId="07BC3889" w14:textId="55EA9253" w:rsidR="002C7F9F" w:rsidRPr="002C7F9F" w:rsidRDefault="002C7F9F" w:rsidP="002C7F9F">
      <w:pPr>
        <w:tabs>
          <w:tab w:val="left" w:pos="851"/>
        </w:tabs>
        <w:jc w:val="both"/>
        <w:rPr>
          <w:b/>
          <w:bCs/>
          <w:sz w:val="22"/>
          <w:szCs w:val="22"/>
        </w:rPr>
      </w:pPr>
      <w:r>
        <w:rPr>
          <w:bCs/>
          <w:sz w:val="22"/>
          <w:szCs w:val="22"/>
        </w:rPr>
        <w:tab/>
      </w:r>
      <w:r w:rsidRPr="002C7F9F">
        <w:rPr>
          <w:bCs/>
          <w:sz w:val="22"/>
          <w:szCs w:val="22"/>
        </w:rPr>
        <w:t xml:space="preserve">Łącznik winien być oznakowany w sposób trwały  </w:t>
      </w:r>
      <w:r w:rsidRPr="002C7F9F">
        <w:rPr>
          <w:b/>
          <w:bCs/>
          <w:sz w:val="22"/>
          <w:szCs w:val="22"/>
        </w:rPr>
        <w:t>na zewnętrznej stronie jarzma.</w:t>
      </w:r>
    </w:p>
    <w:p w14:paraId="5AD1A141" w14:textId="6B747D67" w:rsidR="002C7F9F" w:rsidRPr="002C7F9F" w:rsidRDefault="002C7F9F" w:rsidP="002C7F9F">
      <w:pPr>
        <w:tabs>
          <w:tab w:val="right" w:leader="dot" w:pos="9072"/>
        </w:tabs>
        <w:jc w:val="both"/>
        <w:rPr>
          <w:bCs/>
          <w:sz w:val="22"/>
          <w:szCs w:val="22"/>
        </w:rPr>
      </w:pPr>
      <w:r>
        <w:rPr>
          <w:bCs/>
          <w:sz w:val="22"/>
          <w:szCs w:val="22"/>
        </w:rPr>
        <w:t xml:space="preserve">               </w:t>
      </w:r>
      <w:r w:rsidRPr="002C7F9F">
        <w:rPr>
          <w:bCs/>
          <w:sz w:val="22"/>
          <w:szCs w:val="22"/>
        </w:rPr>
        <w:t>Oznakowanie winno zawierać co najmniej:</w:t>
      </w:r>
    </w:p>
    <w:p w14:paraId="37243160" w14:textId="77777777" w:rsidR="002C7F9F" w:rsidRPr="00D655A5" w:rsidRDefault="002C7F9F" w:rsidP="002C7F9F">
      <w:pPr>
        <w:numPr>
          <w:ilvl w:val="1"/>
          <w:numId w:val="97"/>
        </w:numPr>
        <w:jc w:val="both"/>
        <w:rPr>
          <w:bCs/>
          <w:sz w:val="22"/>
          <w:szCs w:val="22"/>
        </w:rPr>
      </w:pPr>
      <w:r w:rsidRPr="00D655A5">
        <w:rPr>
          <w:bCs/>
          <w:sz w:val="22"/>
          <w:szCs w:val="22"/>
        </w:rPr>
        <w:t>Znak fabryczny wytwórcy (identyfikator producenta)</w:t>
      </w:r>
    </w:p>
    <w:p w14:paraId="028705E6" w14:textId="77777777" w:rsidR="002C7F9F" w:rsidRPr="00D655A5" w:rsidRDefault="002C7F9F" w:rsidP="002C7F9F">
      <w:pPr>
        <w:numPr>
          <w:ilvl w:val="1"/>
          <w:numId w:val="97"/>
        </w:numPr>
        <w:jc w:val="both"/>
        <w:rPr>
          <w:bCs/>
          <w:sz w:val="22"/>
          <w:szCs w:val="22"/>
        </w:rPr>
      </w:pPr>
      <w:r w:rsidRPr="00D655A5">
        <w:rPr>
          <w:bCs/>
          <w:sz w:val="22"/>
          <w:szCs w:val="22"/>
        </w:rPr>
        <w:t xml:space="preserve">Typ, odmianę, </w:t>
      </w:r>
    </w:p>
    <w:p w14:paraId="3DDAEE4B" w14:textId="77777777" w:rsidR="002C7F9F" w:rsidRPr="00D655A5" w:rsidRDefault="002C7F9F" w:rsidP="002C7F9F">
      <w:pPr>
        <w:numPr>
          <w:ilvl w:val="1"/>
          <w:numId w:val="97"/>
        </w:numPr>
        <w:jc w:val="both"/>
        <w:rPr>
          <w:bCs/>
          <w:sz w:val="22"/>
          <w:szCs w:val="22"/>
        </w:rPr>
      </w:pPr>
      <w:r w:rsidRPr="00D655A5">
        <w:rPr>
          <w:bCs/>
          <w:sz w:val="22"/>
          <w:szCs w:val="22"/>
        </w:rPr>
        <w:t>Rok produkcji</w:t>
      </w:r>
    </w:p>
    <w:p w14:paraId="12F47855" w14:textId="1E2273B6" w:rsidR="002C7F9F" w:rsidRPr="00D655A5" w:rsidRDefault="002C7F9F" w:rsidP="002C7F9F">
      <w:pPr>
        <w:numPr>
          <w:ilvl w:val="0"/>
          <w:numId w:val="97"/>
        </w:numPr>
        <w:tabs>
          <w:tab w:val="left" w:pos="2842"/>
        </w:tabs>
        <w:jc w:val="both"/>
        <w:rPr>
          <w:b/>
          <w:sz w:val="22"/>
          <w:szCs w:val="22"/>
        </w:rPr>
      </w:pPr>
      <w:r>
        <w:rPr>
          <w:b/>
          <w:sz w:val="22"/>
          <w:szCs w:val="22"/>
        </w:rPr>
        <w:t xml:space="preserve">  </w:t>
      </w:r>
      <w:r w:rsidRPr="00D655A5">
        <w:rPr>
          <w:b/>
          <w:sz w:val="22"/>
          <w:szCs w:val="22"/>
        </w:rPr>
        <w:t>Pakowanie</w:t>
      </w:r>
    </w:p>
    <w:p w14:paraId="47B91A7D" w14:textId="42EE3083" w:rsidR="002C7F9F" w:rsidRPr="002C7F9F" w:rsidRDefault="002C7F9F" w:rsidP="002C7F9F">
      <w:pPr>
        <w:tabs>
          <w:tab w:val="left" w:pos="851"/>
        </w:tabs>
        <w:ind w:left="851"/>
        <w:jc w:val="both"/>
        <w:rPr>
          <w:bCs/>
          <w:sz w:val="22"/>
          <w:szCs w:val="22"/>
        </w:rPr>
      </w:pPr>
      <w:r w:rsidRPr="002C7F9F">
        <w:rPr>
          <w:bCs/>
          <w:sz w:val="22"/>
          <w:szCs w:val="22"/>
        </w:rPr>
        <w:lastRenderedPageBreak/>
        <w:t xml:space="preserve">Łączniki kątowe należy dostarczać skompletowane tzn. skręcone(a) śruby hakowe (śruba kabłąkowa) i jarzmo za pomocą nakrętek w partiach obejmujących jedną odmianę. Śruby i nakrętki łączników winny być zabezpieczone przed korozją </w:t>
      </w:r>
      <w:r w:rsidRPr="002C7F9F">
        <w:rPr>
          <w:b/>
          <w:bCs/>
          <w:sz w:val="22"/>
          <w:szCs w:val="22"/>
        </w:rPr>
        <w:t>smarem ochronnym.</w:t>
      </w:r>
    </w:p>
    <w:p w14:paraId="2339FD70" w14:textId="117EDC90" w:rsidR="002C7F9F" w:rsidRPr="002C7F9F" w:rsidRDefault="002C7F9F" w:rsidP="002C7F9F">
      <w:pPr>
        <w:tabs>
          <w:tab w:val="left" w:pos="851"/>
        </w:tabs>
        <w:ind w:left="851"/>
        <w:jc w:val="both"/>
        <w:rPr>
          <w:bCs/>
          <w:sz w:val="22"/>
          <w:szCs w:val="22"/>
        </w:rPr>
      </w:pPr>
      <w:r w:rsidRPr="002C7F9F">
        <w:rPr>
          <w:bCs/>
          <w:sz w:val="22"/>
          <w:szCs w:val="22"/>
        </w:rPr>
        <w:t>Łączniki winny być dostarczane w opakowaniach zabezpieczających przed działaniem czynników atmosferycznych. Każde opakowanie zawierające łączniki, wykonawca zobowiązany jest zaopatrzyć w przywieszkę, zawierającą następujące dane: nazwę Wykonawcy zamówienia zgodnie z umową, nazwę producenta wyrobu, nazwę i adres Zamawiającego, nazwę wyrobu, w tym typ, odmianę, nr partii, ilość sztuk, nr atestów materiałowych, datę produkcji oraz znak kontroli jakości producenta.</w:t>
      </w:r>
    </w:p>
    <w:p w14:paraId="02BC64DE" w14:textId="291B44AA" w:rsidR="002C7F9F" w:rsidRPr="002C7F9F" w:rsidRDefault="002C7F9F" w:rsidP="002C7F9F">
      <w:pPr>
        <w:tabs>
          <w:tab w:val="left" w:pos="851"/>
        </w:tabs>
        <w:ind w:left="851"/>
        <w:jc w:val="both"/>
        <w:rPr>
          <w:bCs/>
          <w:sz w:val="22"/>
          <w:szCs w:val="22"/>
        </w:rPr>
      </w:pPr>
      <w:r w:rsidRPr="002C7F9F">
        <w:rPr>
          <w:bCs/>
          <w:sz w:val="22"/>
          <w:szCs w:val="22"/>
        </w:rPr>
        <w:t>Przywieszki powinny być poprawnie przytwierdzone do opakowania i zabezpieczone                   przed wpływami atmosferycznymi. Zalecane opakowanie przez Zamawiającego: paleta Euro (wymiar podstawy 800x1200mm lub pojemnik metalowy z pełnymi ścianami (wymiar 1200x800x600mm).</w:t>
      </w:r>
    </w:p>
    <w:p w14:paraId="18F59F03" w14:textId="77777777" w:rsidR="002C7F9F" w:rsidRDefault="002C7F9F" w:rsidP="0052007E">
      <w:pPr>
        <w:ind w:left="284" w:hanging="284"/>
        <w:jc w:val="both"/>
        <w:rPr>
          <w:sz w:val="22"/>
          <w:szCs w:val="22"/>
        </w:rPr>
      </w:pPr>
    </w:p>
    <w:p w14:paraId="56D75CB0" w14:textId="77777777" w:rsidR="00CC1F00" w:rsidRPr="00536B25" w:rsidRDefault="00CC1F00" w:rsidP="0052007E">
      <w:pPr>
        <w:ind w:left="284" w:hanging="284"/>
        <w:jc w:val="both"/>
        <w:rPr>
          <w:sz w:val="22"/>
          <w:szCs w:val="22"/>
        </w:rPr>
      </w:pPr>
    </w:p>
    <w:p w14:paraId="3C655D73" w14:textId="77777777" w:rsidR="0035712B" w:rsidRDefault="0035712B">
      <w:pPr>
        <w:numPr>
          <w:ilvl w:val="0"/>
          <w:numId w:val="70"/>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04335D">
        <w:rPr>
          <w:b/>
          <w:iCs/>
          <w:sz w:val="22"/>
          <w:szCs w:val="22"/>
          <w:u w:val="single"/>
        </w:rPr>
        <w:t>do złożenia wraz z ofertą</w:t>
      </w:r>
      <w:r w:rsidRPr="00536B25">
        <w:rPr>
          <w:b/>
          <w:i/>
          <w:sz w:val="22"/>
          <w:szCs w:val="22"/>
        </w:rPr>
        <w:t>.</w:t>
      </w:r>
    </w:p>
    <w:p w14:paraId="17BEE3F0" w14:textId="77777777" w:rsidR="0035712B" w:rsidRPr="00536B25" w:rsidRDefault="0035712B" w:rsidP="0052007E">
      <w:pPr>
        <w:ind w:left="426"/>
        <w:jc w:val="both"/>
        <w:rPr>
          <w:b/>
          <w:i/>
          <w:sz w:val="22"/>
          <w:szCs w:val="22"/>
        </w:rPr>
      </w:pPr>
    </w:p>
    <w:p w14:paraId="7E819D3D" w14:textId="494F9C6C" w:rsidR="0004335D" w:rsidRPr="001B0659" w:rsidRDefault="0004335D" w:rsidP="0004335D">
      <w:pPr>
        <w:numPr>
          <w:ilvl w:val="0"/>
          <w:numId w:val="46"/>
        </w:numPr>
        <w:jc w:val="both"/>
        <w:rPr>
          <w:b/>
          <w:bCs/>
          <w:i/>
          <w:sz w:val="24"/>
          <w:szCs w:val="22"/>
        </w:rPr>
      </w:pPr>
      <w:r w:rsidRPr="001B0659">
        <w:rPr>
          <w:b/>
          <w:bCs/>
          <w:sz w:val="22"/>
          <w:szCs w:val="22"/>
        </w:rPr>
        <w:t xml:space="preserve">Wykaz parametrów </w:t>
      </w:r>
      <w:proofErr w:type="spellStart"/>
      <w:r w:rsidRPr="001B0659">
        <w:rPr>
          <w:b/>
          <w:bCs/>
          <w:sz w:val="22"/>
          <w:szCs w:val="22"/>
        </w:rPr>
        <w:t>techniczno</w:t>
      </w:r>
      <w:proofErr w:type="spellEnd"/>
      <w:r w:rsidRPr="001B0659">
        <w:rPr>
          <w:b/>
          <w:bCs/>
          <w:sz w:val="22"/>
          <w:szCs w:val="22"/>
        </w:rPr>
        <w:t xml:space="preserve"> – użytkowych</w:t>
      </w:r>
      <w:r>
        <w:rPr>
          <w:sz w:val="22"/>
          <w:szCs w:val="22"/>
        </w:rPr>
        <w:t xml:space="preserve"> oferowanego przedmiotu zamówienia, spełnienia wymagań prawnych, wykaz załączonych dokumentów potwierdzających spełnienie przez oferowane dostawy wymagań określonych przez Zamawiającego </w:t>
      </w:r>
      <w:r w:rsidRPr="001B0659">
        <w:rPr>
          <w:b/>
          <w:bCs/>
          <w:sz w:val="22"/>
          <w:szCs w:val="22"/>
        </w:rPr>
        <w:t xml:space="preserve">– zgodnie </w:t>
      </w:r>
      <w:r>
        <w:rPr>
          <w:b/>
          <w:bCs/>
          <w:sz w:val="22"/>
          <w:szCs w:val="22"/>
        </w:rPr>
        <w:br/>
      </w:r>
      <w:r w:rsidRPr="001B0659">
        <w:rPr>
          <w:b/>
          <w:bCs/>
          <w:sz w:val="22"/>
          <w:szCs w:val="22"/>
        </w:rPr>
        <w:t>z Załącznikiem nr 3 do SWZ.</w:t>
      </w:r>
    </w:p>
    <w:p w14:paraId="18155AE4" w14:textId="77777777" w:rsidR="0035712B" w:rsidRDefault="0035712B" w:rsidP="0052007E">
      <w:pPr>
        <w:ind w:left="426"/>
        <w:jc w:val="both"/>
        <w:rPr>
          <w:color w:val="FF0000"/>
          <w:sz w:val="22"/>
          <w:szCs w:val="22"/>
        </w:rPr>
      </w:pPr>
    </w:p>
    <w:p w14:paraId="7B8290DF" w14:textId="77777777" w:rsidR="0004335D" w:rsidRPr="000350C0" w:rsidRDefault="0004335D" w:rsidP="0004335D">
      <w:pPr>
        <w:numPr>
          <w:ilvl w:val="0"/>
          <w:numId w:val="46"/>
        </w:numPr>
        <w:jc w:val="both"/>
        <w:rPr>
          <w:b/>
          <w:sz w:val="24"/>
          <w:szCs w:val="22"/>
        </w:rPr>
      </w:pPr>
      <w:r w:rsidRPr="001B0659">
        <w:rPr>
          <w:b/>
          <w:bCs/>
          <w:sz w:val="22"/>
          <w:szCs w:val="22"/>
        </w:rPr>
        <w:t>Aktualny(e) dobrowolny(e) certyfikat(y)</w:t>
      </w:r>
      <w:r w:rsidRPr="000350C0">
        <w:rPr>
          <w:sz w:val="22"/>
          <w:szCs w:val="22"/>
        </w:rPr>
        <w:t xml:space="preserve"> uprawniający(e) do oznaczenia wyrobu znakiem bezpieczeństwa B, wydany(e) przez niezależną, uprawnioną jednostkę certyfikującą wyroby potwierdzający(e), że dokładnie oznaczone produkty będące przedmiotem zamówienia spełniają wymagania bezpieczeństwa uwzględniające postanowienia Ustawy Prawo geologiczne i górnicze oraz wymagania zawarte w aktach wykonawczych wydanych                                     z delegacji tej ustawy, obowiązującej w dniu wydania certyfikatu.</w:t>
      </w:r>
    </w:p>
    <w:p w14:paraId="0BFDBEDF" w14:textId="77777777" w:rsidR="0004335D" w:rsidRDefault="0004335D" w:rsidP="0052007E">
      <w:pPr>
        <w:ind w:left="426"/>
        <w:jc w:val="both"/>
        <w:rPr>
          <w:i/>
          <w:color w:val="FF0000"/>
          <w:sz w:val="22"/>
          <w:szCs w:val="22"/>
        </w:rPr>
      </w:pPr>
    </w:p>
    <w:p w14:paraId="064CA3A4" w14:textId="77777777" w:rsidR="0035712B" w:rsidRPr="006C6775" w:rsidRDefault="0035712B" w:rsidP="0052007E">
      <w:pPr>
        <w:ind w:left="426"/>
        <w:jc w:val="both"/>
        <w:rPr>
          <w:i/>
          <w:sz w:val="22"/>
          <w:szCs w:val="22"/>
        </w:rPr>
      </w:pPr>
      <w:r w:rsidRPr="006C6775">
        <w:rPr>
          <w:i/>
          <w:sz w:val="22"/>
          <w:szCs w:val="22"/>
        </w:rPr>
        <w:t>UWAGA:</w:t>
      </w:r>
    </w:p>
    <w:p w14:paraId="452E70A4" w14:textId="77777777" w:rsidR="0035712B" w:rsidRPr="00EE44BA" w:rsidRDefault="0035712B">
      <w:pPr>
        <w:pStyle w:val="Akapitzlist"/>
        <w:numPr>
          <w:ilvl w:val="0"/>
          <w:numId w:val="69"/>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1B5178CA" w:rsidR="0035712B" w:rsidRPr="006C6775" w:rsidRDefault="0035712B">
      <w:pPr>
        <w:pStyle w:val="Akapitzlist"/>
        <w:numPr>
          <w:ilvl w:val="0"/>
          <w:numId w:val="69"/>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w:t>
      </w:r>
      <w:r w:rsidR="0004335D">
        <w:rPr>
          <w:i/>
          <w:sz w:val="22"/>
          <w:szCs w:val="22"/>
        </w:rPr>
        <w:t>d.luksa@pgg.pl</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pPr>
        <w:pStyle w:val="Akapitzlist"/>
        <w:numPr>
          <w:ilvl w:val="0"/>
          <w:numId w:val="50"/>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Default="0035712B" w:rsidP="0052007E">
      <w:pPr>
        <w:ind w:left="284" w:hanging="284"/>
        <w:jc w:val="both"/>
        <w:rPr>
          <w:sz w:val="22"/>
          <w:szCs w:val="22"/>
        </w:rPr>
      </w:pPr>
    </w:p>
    <w:p w14:paraId="2F4D9324" w14:textId="40DB2D4D" w:rsidR="0004335D" w:rsidRPr="0004335D" w:rsidRDefault="0004335D" w:rsidP="0004335D">
      <w:pPr>
        <w:pStyle w:val="Akapitzlist"/>
        <w:numPr>
          <w:ilvl w:val="0"/>
          <w:numId w:val="46"/>
        </w:numPr>
        <w:jc w:val="both"/>
        <w:rPr>
          <w:sz w:val="22"/>
          <w:szCs w:val="22"/>
        </w:rPr>
      </w:pPr>
      <w:r w:rsidRPr="0004335D">
        <w:rPr>
          <w:b/>
          <w:bCs/>
          <w:sz w:val="22"/>
          <w:szCs w:val="22"/>
        </w:rPr>
        <w:t>Dokument zawierający co najmniej rysunek techniczny</w:t>
      </w:r>
      <w:r w:rsidRPr="0004335D">
        <w:rPr>
          <w:sz w:val="22"/>
          <w:szCs w:val="22"/>
        </w:rPr>
        <w:t xml:space="preserve"> oferowanego przedmiotu zamówienia, potwierdzający spełnienie przez oferowane wyroby wymaganych przez Zamawiającego parametrów techniczno-użytkowych przedmiotu zamówienia zgodny </w:t>
      </w:r>
      <w:r w:rsidRPr="0004335D">
        <w:rPr>
          <w:sz w:val="22"/>
          <w:szCs w:val="22"/>
        </w:rPr>
        <w:br/>
        <w:t xml:space="preserve">z uzyskanym certyfikatem. </w:t>
      </w:r>
    </w:p>
    <w:p w14:paraId="5347F2EE" w14:textId="77777777" w:rsidR="0004335D" w:rsidRDefault="0004335D" w:rsidP="0052007E">
      <w:pPr>
        <w:ind w:left="284" w:hanging="284"/>
        <w:jc w:val="both"/>
        <w:rPr>
          <w:sz w:val="22"/>
          <w:szCs w:val="22"/>
        </w:rPr>
      </w:pPr>
    </w:p>
    <w:p w14:paraId="4D551317" w14:textId="77777777" w:rsidR="0004335D" w:rsidRPr="0004335D" w:rsidRDefault="0004335D" w:rsidP="0004335D">
      <w:pPr>
        <w:numPr>
          <w:ilvl w:val="0"/>
          <w:numId w:val="46"/>
        </w:numPr>
        <w:jc w:val="both"/>
        <w:rPr>
          <w:bCs/>
          <w:sz w:val="22"/>
          <w:szCs w:val="22"/>
        </w:rPr>
      </w:pPr>
      <w:r w:rsidRPr="001B0659">
        <w:rPr>
          <w:b/>
          <w:bCs/>
          <w:sz w:val="22"/>
          <w:szCs w:val="22"/>
        </w:rPr>
        <w:t>Sprawozdanie z badań w zakresie wytrzymałości</w:t>
      </w:r>
      <w:r w:rsidRPr="000B5A54">
        <w:rPr>
          <w:sz w:val="22"/>
          <w:szCs w:val="22"/>
        </w:rPr>
        <w:t xml:space="preserve"> (będące podstawą wydania certyfikatu) wykonanych w oparciu o normę PN-G-15026: 2017-04 lub równoważną wykonanych przez </w:t>
      </w:r>
      <w:r w:rsidRPr="000B5A54">
        <w:rPr>
          <w:sz w:val="22"/>
          <w:szCs w:val="22"/>
        </w:rPr>
        <w:lastRenderedPageBreak/>
        <w:t>niezależną, uprawnioną jednostkę badawczą z których wynika wymagana przez Zamawiającego minimalna wytrzymałość złącza (lub typoszeregu złącz).</w:t>
      </w:r>
    </w:p>
    <w:p w14:paraId="743B8E2D" w14:textId="77777777" w:rsidR="0004335D" w:rsidRPr="001B0659" w:rsidRDefault="0004335D" w:rsidP="0004335D">
      <w:pPr>
        <w:jc w:val="both"/>
        <w:rPr>
          <w:bCs/>
          <w:sz w:val="22"/>
          <w:szCs w:val="22"/>
        </w:rPr>
      </w:pPr>
    </w:p>
    <w:p w14:paraId="60C471CA" w14:textId="77777777" w:rsidR="0004335D" w:rsidRDefault="0004335D" w:rsidP="0004335D">
      <w:pPr>
        <w:numPr>
          <w:ilvl w:val="0"/>
          <w:numId w:val="46"/>
        </w:numPr>
        <w:jc w:val="both"/>
        <w:rPr>
          <w:sz w:val="22"/>
          <w:szCs w:val="22"/>
        </w:rPr>
      </w:pPr>
      <w:r w:rsidRPr="001B0659">
        <w:rPr>
          <w:b/>
          <w:bCs/>
          <w:sz w:val="22"/>
          <w:szCs w:val="22"/>
        </w:rPr>
        <w:t>Wzór(y) cechy</w:t>
      </w:r>
      <w:r w:rsidRPr="000B5A54">
        <w:rPr>
          <w:sz w:val="22"/>
          <w:szCs w:val="22"/>
        </w:rPr>
        <w:t xml:space="preserve"> stosowanej przez Wykonawcę do oznaczenia wyrobu.</w:t>
      </w:r>
    </w:p>
    <w:p w14:paraId="521E9F9B" w14:textId="77777777" w:rsidR="0004335D" w:rsidRDefault="0004335D" w:rsidP="0004335D">
      <w:pPr>
        <w:pStyle w:val="Akapitzlist"/>
        <w:rPr>
          <w:sz w:val="22"/>
          <w:szCs w:val="22"/>
        </w:rPr>
      </w:pPr>
    </w:p>
    <w:p w14:paraId="7BDDCBD5" w14:textId="77777777" w:rsidR="0004335D" w:rsidRPr="000B5A54" w:rsidRDefault="0004335D" w:rsidP="0004335D">
      <w:pPr>
        <w:numPr>
          <w:ilvl w:val="0"/>
          <w:numId w:val="46"/>
        </w:numPr>
        <w:jc w:val="both"/>
        <w:rPr>
          <w:sz w:val="22"/>
          <w:szCs w:val="22"/>
        </w:rPr>
      </w:pPr>
      <w:r w:rsidRPr="001B0659">
        <w:rPr>
          <w:b/>
          <w:bCs/>
          <w:sz w:val="22"/>
          <w:szCs w:val="22"/>
        </w:rPr>
        <w:t>Oświadczenie Wykonawcy określające wagę jednostkową</w:t>
      </w:r>
      <w:r w:rsidRPr="000B5A54">
        <w:rPr>
          <w:sz w:val="22"/>
          <w:szCs w:val="22"/>
        </w:rPr>
        <w:t xml:space="preserve"> oferowanego przedmiotu zamówienia.</w:t>
      </w:r>
    </w:p>
    <w:p w14:paraId="241EF15F" w14:textId="77777777" w:rsidR="0004335D" w:rsidRDefault="0004335D" w:rsidP="0004335D">
      <w:pPr>
        <w:ind w:left="720"/>
        <w:jc w:val="both"/>
        <w:rPr>
          <w:sz w:val="22"/>
          <w:szCs w:val="22"/>
        </w:rPr>
      </w:pPr>
    </w:p>
    <w:p w14:paraId="464A4314" w14:textId="77777777" w:rsidR="0035712B" w:rsidRPr="00536B25" w:rsidRDefault="0035712B">
      <w:pPr>
        <w:numPr>
          <w:ilvl w:val="0"/>
          <w:numId w:val="70"/>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Default="0035712B">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A532778" w14:textId="77777777" w:rsidR="0004335D" w:rsidRPr="00536B25" w:rsidRDefault="0004335D" w:rsidP="0004335D">
      <w:pPr>
        <w:pStyle w:val="Akapitzlist"/>
        <w:ind w:left="709"/>
        <w:contextualSpacing w:val="0"/>
        <w:jc w:val="both"/>
        <w:rPr>
          <w:b/>
          <w:i/>
          <w:iCs/>
          <w:sz w:val="22"/>
          <w:szCs w:val="22"/>
        </w:rPr>
      </w:pPr>
    </w:p>
    <w:p w14:paraId="498C5BF7"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70A21DC7" w14:textId="77777777" w:rsidR="0004335D" w:rsidRPr="001B0659" w:rsidRDefault="0004335D" w:rsidP="0004335D">
      <w:pPr>
        <w:pStyle w:val="Akapitzlist"/>
        <w:numPr>
          <w:ilvl w:val="0"/>
          <w:numId w:val="99"/>
        </w:numPr>
        <w:spacing w:before="240" w:after="240"/>
        <w:jc w:val="both"/>
        <w:rPr>
          <w:sz w:val="22"/>
          <w:szCs w:val="22"/>
        </w:rPr>
      </w:pPr>
      <w:bookmarkStart w:id="29" w:name="_Hlk3625885"/>
      <w:r w:rsidRPr="000350C0">
        <w:rPr>
          <w:sz w:val="22"/>
          <w:szCs w:val="22"/>
        </w:rPr>
        <w:t>Aktualny(e) dobrowolny(e) certyfikat(y) wydany przez jednostkę certyfikującą wyroby                     dla przedmiotu zamówienia.</w:t>
      </w:r>
    </w:p>
    <w:p w14:paraId="165D4039" w14:textId="77777777" w:rsidR="0004335D" w:rsidRPr="000350C0" w:rsidRDefault="0004335D" w:rsidP="0004335D">
      <w:pPr>
        <w:pStyle w:val="Akapitzlist"/>
        <w:numPr>
          <w:ilvl w:val="0"/>
          <w:numId w:val="99"/>
        </w:numPr>
        <w:spacing w:before="240" w:after="240"/>
        <w:jc w:val="both"/>
        <w:rPr>
          <w:sz w:val="22"/>
          <w:szCs w:val="22"/>
        </w:rPr>
      </w:pPr>
      <w:r w:rsidRPr="000350C0">
        <w:rPr>
          <w:sz w:val="22"/>
          <w:szCs w:val="22"/>
        </w:rPr>
        <w:t>Dokumentacja Techniczna wraz z rysunkiem technicznym oferowanego przedmiotu zamówienia, potwierdzająca spełnienie przez oferowany wyrób wymaganych                                przez Zamawiającego parametrów techniczno-użytkowych przedmiotu zamówienia, zgodna                  z uzyskanym  certyfikatem.</w:t>
      </w:r>
    </w:p>
    <w:p w14:paraId="127597F6" w14:textId="77777777" w:rsidR="0004335D" w:rsidRDefault="0004335D" w:rsidP="0004335D">
      <w:pPr>
        <w:pStyle w:val="Akapitzlist"/>
        <w:numPr>
          <w:ilvl w:val="0"/>
          <w:numId w:val="99"/>
        </w:numPr>
        <w:spacing w:before="240" w:after="240"/>
        <w:jc w:val="both"/>
        <w:rPr>
          <w:sz w:val="22"/>
          <w:szCs w:val="22"/>
        </w:rPr>
      </w:pPr>
      <w:r w:rsidRPr="000350C0">
        <w:rPr>
          <w:sz w:val="22"/>
          <w:szCs w:val="22"/>
        </w:rPr>
        <w:t xml:space="preserve">Instrukcja użytkowania. </w:t>
      </w:r>
    </w:p>
    <w:p w14:paraId="44537642" w14:textId="77777777" w:rsidR="0004335D" w:rsidRPr="008C4D30" w:rsidRDefault="0004335D" w:rsidP="0004335D">
      <w:pPr>
        <w:pStyle w:val="Akapitzlist"/>
        <w:numPr>
          <w:ilvl w:val="0"/>
          <w:numId w:val="99"/>
        </w:numPr>
        <w:jc w:val="both"/>
        <w:rPr>
          <w:sz w:val="22"/>
          <w:szCs w:val="22"/>
        </w:rPr>
      </w:pPr>
      <w:r w:rsidRPr="008C4D30">
        <w:rPr>
          <w:sz w:val="22"/>
          <w:szCs w:val="22"/>
        </w:rPr>
        <w:t>Wzór(y) cechy stosowanej przez Wykonawcę do oznaczenia wyrobu</w:t>
      </w:r>
      <w:r>
        <w:rPr>
          <w:b/>
          <w:iCs/>
          <w:sz w:val="22"/>
          <w:szCs w:val="22"/>
        </w:rPr>
        <w:t>.</w:t>
      </w:r>
    </w:p>
    <w:p w14:paraId="76438F4C" w14:textId="77777777" w:rsidR="0004335D" w:rsidRPr="0004335D" w:rsidRDefault="0004335D" w:rsidP="0052007E">
      <w:pPr>
        <w:ind w:left="709"/>
        <w:jc w:val="both"/>
        <w:rPr>
          <w:b/>
          <w:iCs/>
          <w:sz w:val="10"/>
          <w:szCs w:val="10"/>
        </w:rPr>
      </w:pPr>
    </w:p>
    <w:p w14:paraId="4FC50C7B" w14:textId="39831EDB" w:rsidR="0035712B" w:rsidRPr="00536B25" w:rsidRDefault="0035712B" w:rsidP="0052007E">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57C9995" w14:textId="77777777" w:rsidR="0035712B" w:rsidRPr="00536B25" w:rsidRDefault="0035712B" w:rsidP="0052007E">
      <w:pPr>
        <w:jc w:val="both"/>
        <w:rPr>
          <w:sz w:val="22"/>
          <w:szCs w:val="22"/>
        </w:rPr>
      </w:pPr>
    </w:p>
    <w:p w14:paraId="281CCD3C" w14:textId="77777777" w:rsidR="0035712B" w:rsidRDefault="0035712B">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CA06F2B" w14:textId="77777777" w:rsidR="0004335D" w:rsidRPr="00536B25" w:rsidRDefault="0004335D" w:rsidP="0004335D">
      <w:pPr>
        <w:pStyle w:val="Akapitzlist"/>
        <w:ind w:left="709"/>
        <w:contextualSpacing w:val="0"/>
        <w:jc w:val="both"/>
        <w:rPr>
          <w:b/>
          <w:iCs/>
          <w:sz w:val="22"/>
          <w:szCs w:val="22"/>
        </w:rPr>
      </w:pPr>
    </w:p>
    <w:p w14:paraId="73FA440C" w14:textId="77777777" w:rsidR="0035712B" w:rsidRPr="00536B25" w:rsidRDefault="0035712B">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52007E">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52007E">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6FB35291" w14:textId="77777777" w:rsidR="0004335D" w:rsidRDefault="0004335D" w:rsidP="0052007E">
      <w:pPr>
        <w:ind w:left="644"/>
        <w:jc w:val="both"/>
        <w:rPr>
          <w:sz w:val="22"/>
          <w:szCs w:val="22"/>
        </w:rPr>
      </w:pPr>
    </w:p>
    <w:p w14:paraId="195A4477" w14:textId="31D5BCA8" w:rsidR="0035712B" w:rsidRPr="00536B25" w:rsidRDefault="0035712B" w:rsidP="0004335D">
      <w:pPr>
        <w:ind w:left="644" w:firstLine="6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04335D">
      <w:pPr>
        <w:pStyle w:val="Akapitzlist"/>
        <w:ind w:left="644" w:firstLine="64"/>
        <w:jc w:val="both"/>
        <w:rPr>
          <w:b/>
          <w:sz w:val="22"/>
          <w:szCs w:val="22"/>
        </w:rPr>
      </w:pPr>
      <w:r>
        <w:rPr>
          <w:sz w:val="22"/>
          <w:szCs w:val="22"/>
        </w:rPr>
        <w:t>Nr telefonu</w:t>
      </w:r>
      <w:r w:rsidRPr="00536B25">
        <w:rPr>
          <w:sz w:val="22"/>
          <w:szCs w:val="22"/>
        </w:rPr>
        <w:tab/>
        <w:t>_________________________</w:t>
      </w:r>
    </w:p>
    <w:p w14:paraId="6416998D" w14:textId="77777777" w:rsidR="0004335D" w:rsidRDefault="0004335D" w:rsidP="0052007E">
      <w:pPr>
        <w:jc w:val="both"/>
        <w:rPr>
          <w:b/>
          <w:iCs/>
          <w:sz w:val="22"/>
          <w:szCs w:val="22"/>
        </w:rPr>
      </w:pPr>
    </w:p>
    <w:p w14:paraId="44970808" w14:textId="4D738733" w:rsidR="0035712B" w:rsidRPr="00536B25" w:rsidRDefault="0035712B" w:rsidP="0052007E">
      <w:pPr>
        <w:jc w:val="both"/>
        <w:rPr>
          <w:b/>
          <w:sz w:val="22"/>
          <w:szCs w:val="22"/>
        </w:rPr>
      </w:pPr>
      <w:r w:rsidRPr="00536B25">
        <w:rPr>
          <w:b/>
          <w:iCs/>
          <w:sz w:val="22"/>
          <w:szCs w:val="22"/>
        </w:rPr>
        <w:t>Dokumenty i informacje wymienione w ust. 1, 2, 3 i 4 należy dostarczyć na nośniku elektronicznym lub przesłać na adres e-</w:t>
      </w:r>
      <w:r w:rsidRPr="002A206A">
        <w:rPr>
          <w:b/>
          <w:iCs/>
          <w:sz w:val="22"/>
          <w:szCs w:val="22"/>
        </w:rPr>
        <w:t xml:space="preserve">mail: </w:t>
      </w:r>
      <w:r w:rsidR="00490F6F" w:rsidRPr="002A206A">
        <w:rPr>
          <w:i/>
          <w:iCs/>
          <w:sz w:val="22"/>
          <w:szCs w:val="22"/>
        </w:rPr>
        <w:t>d.luksa@pgg.pl</w:t>
      </w:r>
      <w:r w:rsidRPr="002A206A">
        <w:rPr>
          <w:b/>
          <w:i/>
          <w:iCs/>
          <w:sz w:val="22"/>
          <w:szCs w:val="22"/>
        </w:rPr>
        <w:t xml:space="preserve"> </w:t>
      </w:r>
      <w:r w:rsidRPr="002A206A">
        <w:rPr>
          <w:b/>
          <w:iCs/>
          <w:sz w:val="22"/>
          <w:szCs w:val="22"/>
        </w:rPr>
        <w:t xml:space="preserve">w </w:t>
      </w:r>
      <w:r w:rsidRPr="00536B25">
        <w:rPr>
          <w:b/>
          <w:iCs/>
          <w:sz w:val="22"/>
          <w:szCs w:val="22"/>
        </w:rPr>
        <w:t xml:space="preserve">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52007E">
      <w:pPr>
        <w:ind w:left="284" w:hanging="284"/>
        <w:jc w:val="both"/>
        <w:rPr>
          <w:iCs/>
          <w:sz w:val="22"/>
          <w:szCs w:val="22"/>
        </w:rPr>
      </w:pPr>
    </w:p>
    <w:p w14:paraId="7B75FEFD" w14:textId="77777777" w:rsidR="0052007E" w:rsidRPr="00B442C8" w:rsidRDefault="0052007E">
      <w:pPr>
        <w:numPr>
          <w:ilvl w:val="0"/>
          <w:numId w:val="70"/>
        </w:numPr>
        <w:ind w:left="426" w:hanging="426"/>
        <w:jc w:val="both"/>
        <w:rPr>
          <w:b/>
          <w:iCs/>
          <w:sz w:val="22"/>
          <w:szCs w:val="22"/>
        </w:rPr>
      </w:pPr>
      <w:r w:rsidRPr="00B442C8">
        <w:rPr>
          <w:b/>
          <w:iCs/>
          <w:sz w:val="22"/>
          <w:szCs w:val="22"/>
        </w:rPr>
        <w:t>Dokumenty wymagane przy dostawie:</w:t>
      </w:r>
    </w:p>
    <w:p w14:paraId="78C43AC0" w14:textId="123A73BB" w:rsidR="0052007E" w:rsidRDefault="0052007E">
      <w:pPr>
        <w:pStyle w:val="Akapitzlist"/>
        <w:numPr>
          <w:ilvl w:val="0"/>
          <w:numId w:val="45"/>
        </w:numPr>
        <w:tabs>
          <w:tab w:val="clear" w:pos="360"/>
          <w:tab w:val="num" w:pos="709"/>
        </w:tabs>
        <w:ind w:left="709"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 </w:t>
      </w:r>
      <w:r w:rsidRPr="00B442C8">
        <w:rPr>
          <w:b/>
          <w:iCs/>
          <w:sz w:val="22"/>
          <w:szCs w:val="22"/>
          <w:u w:val="single"/>
        </w:rPr>
        <w:t>w formie papierowej:</w:t>
      </w:r>
      <w:r w:rsidR="0004335D">
        <w:rPr>
          <w:bCs/>
          <w:iCs/>
          <w:sz w:val="22"/>
          <w:szCs w:val="22"/>
        </w:rPr>
        <w:t xml:space="preserve"> </w:t>
      </w:r>
      <w:r w:rsidR="0004335D" w:rsidRPr="0004335D">
        <w:rPr>
          <w:bCs/>
          <w:i/>
          <w:sz w:val="22"/>
          <w:szCs w:val="22"/>
        </w:rPr>
        <w:t>nie dotyczy.</w:t>
      </w:r>
    </w:p>
    <w:p w14:paraId="18C60F6B" w14:textId="77777777" w:rsidR="0004335D" w:rsidRPr="00B442C8" w:rsidRDefault="0004335D" w:rsidP="0004335D">
      <w:pPr>
        <w:pStyle w:val="Akapitzlist"/>
        <w:ind w:left="709"/>
        <w:contextualSpacing w:val="0"/>
        <w:jc w:val="both"/>
        <w:rPr>
          <w:b/>
          <w:iCs/>
          <w:sz w:val="22"/>
          <w:szCs w:val="22"/>
          <w:u w:val="single"/>
        </w:rPr>
      </w:pPr>
    </w:p>
    <w:p w14:paraId="0DADFB4A" w14:textId="77777777" w:rsidR="0052007E" w:rsidRPr="00B442C8" w:rsidRDefault="0052007E">
      <w:pPr>
        <w:pStyle w:val="Akapitzlist"/>
        <w:numPr>
          <w:ilvl w:val="0"/>
          <w:numId w:val="45"/>
        </w:numPr>
        <w:tabs>
          <w:tab w:val="clear" w:pos="360"/>
          <w:tab w:val="num" w:pos="709"/>
        </w:tabs>
        <w:ind w:left="709"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 </w:t>
      </w:r>
      <w:r w:rsidRPr="00B442C8">
        <w:rPr>
          <w:b/>
          <w:sz w:val="22"/>
          <w:szCs w:val="22"/>
          <w:u w:val="single"/>
        </w:rPr>
        <w:t>w formie papierowej:</w:t>
      </w:r>
    </w:p>
    <w:p w14:paraId="2A50BAF1" w14:textId="77777777" w:rsidR="0004335D" w:rsidRPr="0004335D" w:rsidRDefault="0004335D" w:rsidP="0004335D">
      <w:pPr>
        <w:pStyle w:val="Akapitzlist"/>
        <w:numPr>
          <w:ilvl w:val="0"/>
          <w:numId w:val="101"/>
        </w:numPr>
        <w:jc w:val="both"/>
        <w:rPr>
          <w:sz w:val="22"/>
          <w:szCs w:val="22"/>
        </w:rPr>
      </w:pPr>
      <w:r w:rsidRPr="0004335D">
        <w:rPr>
          <w:sz w:val="22"/>
          <w:szCs w:val="22"/>
        </w:rPr>
        <w:t>Dowód dostawy sporządzony w Portalu Dostawcy Polskiej Grupy Górniczej S.A.</w:t>
      </w:r>
    </w:p>
    <w:p w14:paraId="76207681" w14:textId="77777777" w:rsidR="0004335D" w:rsidRPr="0004335D" w:rsidRDefault="0004335D" w:rsidP="0004335D">
      <w:pPr>
        <w:pStyle w:val="Akapitzlist"/>
        <w:numPr>
          <w:ilvl w:val="0"/>
          <w:numId w:val="101"/>
        </w:numPr>
        <w:jc w:val="both"/>
        <w:rPr>
          <w:sz w:val="22"/>
          <w:szCs w:val="22"/>
        </w:rPr>
      </w:pPr>
      <w:r w:rsidRPr="0004335D">
        <w:rPr>
          <w:sz w:val="22"/>
          <w:szCs w:val="22"/>
        </w:rPr>
        <w:t>Deklaracja zgodności wyrobu, według normy PN-EN ISO/IEC 17050-1:2010 „Ocena zgodności. Deklaracja zgodności składana przez dostawcę. Część 1: Wymagania ogólne”.</w:t>
      </w:r>
    </w:p>
    <w:p w14:paraId="566F3397" w14:textId="77777777" w:rsidR="0004335D" w:rsidRPr="0004335D" w:rsidRDefault="0004335D" w:rsidP="0004335D">
      <w:pPr>
        <w:pStyle w:val="Akapitzlist"/>
        <w:numPr>
          <w:ilvl w:val="0"/>
          <w:numId w:val="101"/>
        </w:numPr>
        <w:jc w:val="both"/>
        <w:rPr>
          <w:sz w:val="22"/>
          <w:szCs w:val="22"/>
        </w:rPr>
      </w:pPr>
      <w:r w:rsidRPr="0004335D">
        <w:rPr>
          <w:sz w:val="22"/>
          <w:szCs w:val="22"/>
        </w:rPr>
        <w:lastRenderedPageBreak/>
        <w:t>Dokument gwarancyjny.</w:t>
      </w:r>
    </w:p>
    <w:p w14:paraId="031B0419" w14:textId="77777777" w:rsidR="0004335D" w:rsidRPr="0004335D" w:rsidRDefault="0004335D" w:rsidP="0004335D">
      <w:pPr>
        <w:pStyle w:val="Akapitzlist"/>
        <w:numPr>
          <w:ilvl w:val="0"/>
          <w:numId w:val="101"/>
        </w:numPr>
        <w:jc w:val="both"/>
        <w:rPr>
          <w:sz w:val="22"/>
          <w:szCs w:val="22"/>
        </w:rPr>
      </w:pPr>
      <w:r w:rsidRPr="0004335D">
        <w:rPr>
          <w:sz w:val="22"/>
          <w:szCs w:val="22"/>
        </w:rPr>
        <w:t>Świadectwo jakości.</w:t>
      </w:r>
    </w:p>
    <w:p w14:paraId="3E78D733" w14:textId="256F8A7B" w:rsidR="0004335D" w:rsidRPr="0004335D" w:rsidRDefault="0004335D" w:rsidP="0004335D">
      <w:pPr>
        <w:pStyle w:val="Akapitzlist"/>
        <w:numPr>
          <w:ilvl w:val="0"/>
          <w:numId w:val="101"/>
        </w:numPr>
        <w:jc w:val="both"/>
        <w:rPr>
          <w:sz w:val="22"/>
          <w:szCs w:val="22"/>
        </w:rPr>
      </w:pPr>
      <w:r w:rsidRPr="0004335D">
        <w:rPr>
          <w:sz w:val="22"/>
          <w:szCs w:val="22"/>
        </w:rPr>
        <w:t>Świadectwo Odbioru 3.1 według normy PN-EN 10204:2006.</w:t>
      </w:r>
    </w:p>
    <w:p w14:paraId="2E708617" w14:textId="77777777" w:rsidR="006F605B" w:rsidRDefault="006F605B" w:rsidP="006F605B">
      <w:pPr>
        <w:jc w:val="both"/>
        <w:rPr>
          <w:color w:val="FF0000"/>
          <w:sz w:val="22"/>
          <w:szCs w:val="22"/>
        </w:rPr>
      </w:pPr>
    </w:p>
    <w:p w14:paraId="2C552D21" w14:textId="77777777" w:rsidR="006F605B" w:rsidRPr="001074B0" w:rsidRDefault="006F605B" w:rsidP="006F605B">
      <w:pPr>
        <w:jc w:val="both"/>
        <w:rPr>
          <w:b/>
          <w:bCs/>
          <w:sz w:val="22"/>
          <w:szCs w:val="22"/>
          <w:u w:val="single"/>
        </w:rPr>
      </w:pPr>
      <w:r w:rsidRPr="001074B0">
        <w:rPr>
          <w:b/>
          <w:bCs/>
          <w:sz w:val="22"/>
          <w:szCs w:val="22"/>
          <w:u w:val="single"/>
        </w:rPr>
        <w:t>UWAGA:</w:t>
      </w:r>
    </w:p>
    <w:p w14:paraId="5AB121AE" w14:textId="77777777" w:rsidR="006F605B" w:rsidRPr="006F605B" w:rsidRDefault="006F605B" w:rsidP="006F605B">
      <w:pPr>
        <w:jc w:val="both"/>
        <w:rPr>
          <w:b/>
          <w:sz w:val="22"/>
          <w:szCs w:val="22"/>
          <w:u w:val="single"/>
        </w:rPr>
      </w:pPr>
      <w:r w:rsidRPr="001074B0">
        <w:rPr>
          <w:sz w:val="22"/>
          <w:szCs w:val="22"/>
        </w:rPr>
        <w:t xml:space="preserve">W przypadku, gdy dokumenty wymagane przy dostawie wystawione zostały w języku obcym, Zamawiający wymaga ich tłumaczenia na język polski. Nie dostarczenie w/w dokumentów </w:t>
      </w:r>
      <w:r w:rsidRPr="001074B0">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A17154E" w14:textId="77777777" w:rsidR="006F605B" w:rsidRPr="009B648E" w:rsidRDefault="006F605B" w:rsidP="006F605B">
      <w:pPr>
        <w:jc w:val="both"/>
        <w:rPr>
          <w:color w:val="FF0000"/>
          <w:sz w:val="22"/>
          <w:szCs w:val="22"/>
        </w:rPr>
      </w:pPr>
    </w:p>
    <w:p w14:paraId="0E23EA05" w14:textId="12D5699B" w:rsidR="0052007E" w:rsidRDefault="0052007E">
      <w:pPr>
        <w:spacing w:after="160" w:line="259" w:lineRule="auto"/>
        <w:rPr>
          <w:b/>
          <w:bCs/>
          <w:sz w:val="22"/>
          <w:szCs w:val="22"/>
        </w:rPr>
      </w:pPr>
      <w:r>
        <w:rPr>
          <w:b/>
          <w:bCs/>
          <w:sz w:val="22"/>
          <w:szCs w:val="22"/>
        </w:rPr>
        <w:br w:type="page"/>
      </w:r>
    </w:p>
    <w:p w14:paraId="1E155523" w14:textId="67E31830" w:rsidR="0035712B" w:rsidRPr="00750E51" w:rsidRDefault="0035712B" w:rsidP="0052007E">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1454F367" w:rsidR="0035712B" w:rsidRPr="00750E51" w:rsidRDefault="000A4164" w:rsidP="0052007E">
      <w:pPr>
        <w:rPr>
          <w:i/>
          <w:sz w:val="22"/>
          <w:szCs w:val="22"/>
        </w:rPr>
      </w:pPr>
      <w:r w:rsidRPr="000A4164">
        <w:rPr>
          <w:i/>
          <w:noProof/>
          <w:sz w:val="22"/>
          <w:szCs w:val="22"/>
        </w:rPr>
        <w:drawing>
          <wp:inline distT="0" distB="0" distL="0" distR="0" wp14:anchorId="77381979" wp14:editId="18470D77">
            <wp:extent cx="5759450" cy="6171565"/>
            <wp:effectExtent l="0" t="0" r="0" b="635"/>
            <wp:docPr id="15930905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171565"/>
                    </a:xfrm>
                    <a:prstGeom prst="rect">
                      <a:avLst/>
                    </a:prstGeom>
                    <a:noFill/>
                    <a:ln>
                      <a:noFill/>
                    </a:ln>
                  </pic:spPr>
                </pic:pic>
              </a:graphicData>
            </a:graphic>
          </wp:inline>
        </w:drawing>
      </w:r>
    </w:p>
    <w:p w14:paraId="6655F5D4" w14:textId="77777777" w:rsidR="0035712B" w:rsidRPr="00750E51" w:rsidRDefault="0035712B" w:rsidP="0052007E">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0EF7245F" w14:textId="77777777" w:rsidR="0035712B" w:rsidRDefault="0035712B" w:rsidP="0052007E">
      <w:pPr>
        <w:jc w:val="both"/>
        <w:rPr>
          <w:sz w:val="22"/>
          <w:szCs w:val="22"/>
        </w:rPr>
      </w:pPr>
    </w:p>
    <w:p w14:paraId="3A3B1526" w14:textId="3FEFB0BE" w:rsidR="0035712B" w:rsidRDefault="0035712B" w:rsidP="0052007E">
      <w:pPr>
        <w:pStyle w:val="Akapitzlist"/>
        <w:ind w:left="360"/>
        <w:jc w:val="both"/>
        <w:rPr>
          <w:b/>
          <w:bCs/>
          <w:sz w:val="22"/>
          <w:szCs w:val="22"/>
        </w:rPr>
      </w:pPr>
      <w:r>
        <w:rPr>
          <w:b/>
          <w:bCs/>
          <w:sz w:val="22"/>
          <w:szCs w:val="22"/>
        </w:rPr>
        <w:br w:type="page"/>
      </w:r>
      <w:r w:rsidR="000A4164" w:rsidRPr="000A4164">
        <w:rPr>
          <w:b/>
          <w:bCs/>
          <w:noProof/>
          <w:sz w:val="22"/>
          <w:szCs w:val="22"/>
        </w:rPr>
        <w:lastRenderedPageBreak/>
        <w:drawing>
          <wp:inline distT="0" distB="0" distL="0" distR="0" wp14:anchorId="7FD78D9B" wp14:editId="7F2FAAA2">
            <wp:extent cx="5759450" cy="7806690"/>
            <wp:effectExtent l="0" t="0" r="0" b="3810"/>
            <wp:docPr id="31956777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806690"/>
                    </a:xfrm>
                    <a:prstGeom prst="rect">
                      <a:avLst/>
                    </a:prstGeom>
                    <a:noFill/>
                    <a:ln>
                      <a:noFill/>
                    </a:ln>
                  </pic:spPr>
                </pic:pic>
              </a:graphicData>
            </a:graphic>
          </wp:inline>
        </w:drawing>
      </w:r>
    </w:p>
    <w:p w14:paraId="614364BA" w14:textId="0225EED5" w:rsidR="000A4164" w:rsidRDefault="000A4164" w:rsidP="0052007E">
      <w:pPr>
        <w:pStyle w:val="Akapitzlist"/>
        <w:ind w:left="360"/>
        <w:jc w:val="both"/>
        <w:rPr>
          <w:b/>
          <w:bCs/>
          <w:sz w:val="22"/>
          <w:szCs w:val="22"/>
        </w:rPr>
      </w:pPr>
      <w:r w:rsidRPr="000A4164">
        <w:rPr>
          <w:b/>
          <w:bCs/>
          <w:noProof/>
          <w:sz w:val="22"/>
          <w:szCs w:val="22"/>
        </w:rPr>
        <w:lastRenderedPageBreak/>
        <w:drawing>
          <wp:inline distT="0" distB="0" distL="0" distR="0" wp14:anchorId="7BDFB9C3" wp14:editId="62CBAB92">
            <wp:extent cx="5759450" cy="7852410"/>
            <wp:effectExtent l="0" t="0" r="0" b="0"/>
            <wp:docPr id="196937529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852410"/>
                    </a:xfrm>
                    <a:prstGeom prst="rect">
                      <a:avLst/>
                    </a:prstGeom>
                    <a:noFill/>
                    <a:ln>
                      <a:noFill/>
                    </a:ln>
                  </pic:spPr>
                </pic:pic>
              </a:graphicData>
            </a:graphic>
          </wp:inline>
        </w:drawing>
      </w:r>
    </w:p>
    <w:p w14:paraId="7F75A875" w14:textId="77777777" w:rsidR="000A4164" w:rsidRDefault="000A4164" w:rsidP="0052007E">
      <w:pPr>
        <w:pStyle w:val="Akapitzlist"/>
        <w:ind w:left="360"/>
        <w:jc w:val="both"/>
        <w:rPr>
          <w:b/>
          <w:bCs/>
          <w:sz w:val="22"/>
          <w:szCs w:val="22"/>
        </w:rPr>
      </w:pPr>
      <w:r w:rsidRPr="000A4164">
        <w:rPr>
          <w:b/>
          <w:bCs/>
          <w:noProof/>
          <w:sz w:val="22"/>
          <w:szCs w:val="22"/>
        </w:rPr>
        <w:lastRenderedPageBreak/>
        <w:drawing>
          <wp:inline distT="0" distB="0" distL="0" distR="0" wp14:anchorId="22405D5E" wp14:editId="50434073">
            <wp:extent cx="5759450" cy="2689860"/>
            <wp:effectExtent l="0" t="0" r="0" b="0"/>
            <wp:docPr id="197848440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2689860"/>
                    </a:xfrm>
                    <a:prstGeom prst="rect">
                      <a:avLst/>
                    </a:prstGeom>
                    <a:noFill/>
                    <a:ln>
                      <a:noFill/>
                    </a:ln>
                  </pic:spPr>
                </pic:pic>
              </a:graphicData>
            </a:graphic>
          </wp:inline>
        </w:drawing>
      </w:r>
      <w:r w:rsidRPr="000A4164">
        <w:rPr>
          <w:b/>
          <w:bCs/>
          <w:sz w:val="22"/>
          <w:szCs w:val="22"/>
        </w:rPr>
        <w:t xml:space="preserve"> </w:t>
      </w:r>
    </w:p>
    <w:p w14:paraId="45375448" w14:textId="77777777" w:rsidR="000A4164" w:rsidRDefault="000A4164" w:rsidP="0052007E">
      <w:pPr>
        <w:pStyle w:val="Akapitzlist"/>
        <w:ind w:left="360"/>
        <w:jc w:val="both"/>
        <w:rPr>
          <w:b/>
          <w:bCs/>
          <w:sz w:val="22"/>
          <w:szCs w:val="22"/>
        </w:rPr>
      </w:pPr>
    </w:p>
    <w:p w14:paraId="42D2BC02" w14:textId="5FCC8C83" w:rsidR="000A4164" w:rsidRDefault="000A4164" w:rsidP="0052007E">
      <w:pPr>
        <w:pStyle w:val="Akapitzlist"/>
        <w:ind w:left="360"/>
        <w:jc w:val="both"/>
        <w:rPr>
          <w:b/>
          <w:bCs/>
          <w:sz w:val="22"/>
          <w:szCs w:val="22"/>
        </w:rPr>
      </w:pPr>
      <w:r w:rsidRPr="000A4164">
        <w:rPr>
          <w:b/>
          <w:bCs/>
          <w:noProof/>
          <w:sz w:val="22"/>
          <w:szCs w:val="22"/>
        </w:rPr>
        <w:drawing>
          <wp:inline distT="0" distB="0" distL="0" distR="0" wp14:anchorId="34C13000" wp14:editId="085006A0">
            <wp:extent cx="5759450" cy="4365625"/>
            <wp:effectExtent l="0" t="0" r="0" b="0"/>
            <wp:docPr id="77152572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4365625"/>
                    </a:xfrm>
                    <a:prstGeom prst="rect">
                      <a:avLst/>
                    </a:prstGeom>
                    <a:noFill/>
                    <a:ln>
                      <a:noFill/>
                    </a:ln>
                  </pic:spPr>
                </pic:pic>
              </a:graphicData>
            </a:graphic>
          </wp:inline>
        </w:drawing>
      </w:r>
    </w:p>
    <w:p w14:paraId="354D19A3" w14:textId="77777777" w:rsidR="000A4164" w:rsidRDefault="000A4164" w:rsidP="0052007E">
      <w:pPr>
        <w:pStyle w:val="Akapitzlist"/>
        <w:ind w:left="360"/>
        <w:jc w:val="both"/>
        <w:rPr>
          <w:b/>
          <w:bCs/>
          <w:sz w:val="22"/>
          <w:szCs w:val="22"/>
        </w:rPr>
      </w:pPr>
    </w:p>
    <w:p w14:paraId="6CF04D72" w14:textId="77777777" w:rsidR="000A4164" w:rsidRDefault="000A4164" w:rsidP="0052007E">
      <w:pPr>
        <w:pStyle w:val="Akapitzlist"/>
        <w:ind w:left="360"/>
        <w:jc w:val="both"/>
        <w:rPr>
          <w:b/>
          <w:bCs/>
          <w:sz w:val="22"/>
          <w:szCs w:val="22"/>
        </w:rPr>
      </w:pPr>
    </w:p>
    <w:p w14:paraId="4C6B868C" w14:textId="77777777" w:rsidR="000A4164" w:rsidRDefault="000A4164" w:rsidP="0052007E">
      <w:pPr>
        <w:pStyle w:val="Akapitzlist"/>
        <w:ind w:left="360"/>
        <w:jc w:val="both"/>
        <w:rPr>
          <w:b/>
          <w:bCs/>
          <w:sz w:val="22"/>
          <w:szCs w:val="22"/>
        </w:rPr>
      </w:pPr>
    </w:p>
    <w:p w14:paraId="5971B11E" w14:textId="77777777" w:rsidR="000A4164" w:rsidRDefault="000A4164" w:rsidP="0052007E">
      <w:pPr>
        <w:pStyle w:val="Akapitzlist"/>
        <w:ind w:left="360"/>
        <w:jc w:val="both"/>
        <w:rPr>
          <w:b/>
          <w:bCs/>
          <w:sz w:val="22"/>
          <w:szCs w:val="22"/>
        </w:rPr>
      </w:pPr>
    </w:p>
    <w:p w14:paraId="535908D5" w14:textId="77777777" w:rsidR="000A4164" w:rsidRDefault="000A4164" w:rsidP="0052007E">
      <w:pPr>
        <w:jc w:val="right"/>
        <w:rPr>
          <w:b/>
          <w:bCs/>
          <w:sz w:val="22"/>
          <w:szCs w:val="22"/>
        </w:rPr>
      </w:pPr>
    </w:p>
    <w:p w14:paraId="450F7BE0" w14:textId="77777777" w:rsidR="000A4164" w:rsidRDefault="000A4164" w:rsidP="0052007E">
      <w:pPr>
        <w:jc w:val="right"/>
        <w:rPr>
          <w:b/>
          <w:bCs/>
          <w:sz w:val="22"/>
          <w:szCs w:val="22"/>
        </w:rPr>
      </w:pPr>
    </w:p>
    <w:p w14:paraId="4B4EBBB4" w14:textId="77777777" w:rsidR="000A4164" w:rsidRDefault="000A4164" w:rsidP="0052007E">
      <w:pPr>
        <w:jc w:val="right"/>
        <w:rPr>
          <w:b/>
          <w:bCs/>
          <w:sz w:val="22"/>
          <w:szCs w:val="22"/>
        </w:rPr>
      </w:pPr>
    </w:p>
    <w:p w14:paraId="28042001" w14:textId="77777777" w:rsidR="000A4164" w:rsidRDefault="000A4164" w:rsidP="0052007E">
      <w:pPr>
        <w:jc w:val="right"/>
        <w:rPr>
          <w:b/>
          <w:bCs/>
          <w:sz w:val="22"/>
          <w:szCs w:val="22"/>
        </w:rPr>
      </w:pPr>
    </w:p>
    <w:p w14:paraId="3046A39F" w14:textId="77777777" w:rsidR="000A4164" w:rsidRDefault="000A4164" w:rsidP="0052007E">
      <w:pPr>
        <w:jc w:val="right"/>
        <w:rPr>
          <w:b/>
          <w:bCs/>
          <w:sz w:val="22"/>
          <w:szCs w:val="22"/>
        </w:rPr>
      </w:pPr>
    </w:p>
    <w:p w14:paraId="10AA5F62" w14:textId="77777777" w:rsidR="000A4164" w:rsidRDefault="000A4164" w:rsidP="0052007E">
      <w:pPr>
        <w:jc w:val="right"/>
        <w:rPr>
          <w:b/>
          <w:bCs/>
          <w:sz w:val="22"/>
          <w:szCs w:val="22"/>
        </w:rPr>
      </w:pPr>
    </w:p>
    <w:p w14:paraId="45A78766" w14:textId="77777777" w:rsidR="000A4164" w:rsidRDefault="000A4164" w:rsidP="0052007E">
      <w:pPr>
        <w:jc w:val="right"/>
        <w:rPr>
          <w:b/>
          <w:bCs/>
          <w:sz w:val="22"/>
          <w:szCs w:val="22"/>
        </w:rPr>
      </w:pPr>
    </w:p>
    <w:p w14:paraId="3C2B5EE5" w14:textId="77777777" w:rsidR="000A4164" w:rsidRDefault="000A4164" w:rsidP="0052007E">
      <w:pPr>
        <w:jc w:val="right"/>
        <w:rPr>
          <w:b/>
          <w:bCs/>
          <w:sz w:val="22"/>
          <w:szCs w:val="22"/>
        </w:rPr>
      </w:pPr>
    </w:p>
    <w:p w14:paraId="07A714F8" w14:textId="47023EAD" w:rsidR="0035712B" w:rsidRPr="00045BDA" w:rsidRDefault="0035712B" w:rsidP="0052007E">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77777777" w:rsidR="0035712B" w:rsidRPr="00750E51" w:rsidRDefault="0035712B" w:rsidP="0052007E">
      <w:pPr>
        <w:jc w:val="center"/>
        <w:rPr>
          <w:b/>
          <w:sz w:val="22"/>
          <w:szCs w:val="22"/>
        </w:rPr>
      </w:pPr>
      <w:r w:rsidRPr="00750E51">
        <w:rPr>
          <w:b/>
          <w:sz w:val="22"/>
          <w:szCs w:val="22"/>
        </w:rPr>
        <w:t xml:space="preserve">WYKAZ PARAMETRÓW TECHNICZNO – UŻYTKOWYCH OFEROWANEGO PRZEDMIOTU ZAMÓWIENIA </w:t>
      </w:r>
    </w:p>
    <w:p w14:paraId="361E4FFB" w14:textId="77777777" w:rsidR="000A4164" w:rsidRDefault="000A4164" w:rsidP="000A4164">
      <w:pPr>
        <w:rPr>
          <w:sz w:val="22"/>
          <w:szCs w:val="22"/>
        </w:rPr>
      </w:pPr>
      <w:bookmarkStart w:id="30" w:name="_Hlk9317269"/>
    </w:p>
    <w:p w14:paraId="4560F8DC" w14:textId="77777777" w:rsidR="000A4164" w:rsidRPr="00750E51" w:rsidRDefault="000A4164" w:rsidP="000A4164">
      <w:pPr>
        <w:numPr>
          <w:ilvl w:val="0"/>
          <w:numId w:val="71"/>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r w:rsidRPr="008E7CCD">
        <w:rPr>
          <w:b/>
          <w:sz w:val="22"/>
          <w:szCs w:val="22"/>
        </w:rPr>
        <w:t xml:space="preserve"> </w:t>
      </w:r>
      <w:r>
        <w:rPr>
          <w:b/>
          <w:sz w:val="22"/>
          <w:szCs w:val="22"/>
        </w:rPr>
        <w:t>i z</w:t>
      </w:r>
      <w:r w:rsidRPr="00935B76">
        <w:rPr>
          <w:b/>
          <w:sz w:val="22"/>
          <w:szCs w:val="22"/>
        </w:rPr>
        <w:t>ałączone do oferty przedmiotowe środki dowodowe potwierdzające spełnianie przez oferowane dostawy wymagań określonych przez zamawiającego</w:t>
      </w:r>
      <w:r w:rsidRPr="00750E51">
        <w:rPr>
          <w:b/>
          <w:sz w:val="22"/>
          <w:szCs w:val="22"/>
        </w:rPr>
        <w:t>:</w:t>
      </w:r>
    </w:p>
    <w:p w14:paraId="36EC4C68" w14:textId="77777777" w:rsidR="000A4164" w:rsidRDefault="000A4164" w:rsidP="000A4164">
      <w:pPr>
        <w:rPr>
          <w:i/>
          <w:iCs/>
          <w:color w:val="FF0000"/>
          <w:sz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88"/>
        <w:gridCol w:w="1134"/>
        <w:gridCol w:w="1530"/>
        <w:gridCol w:w="1163"/>
        <w:gridCol w:w="1163"/>
        <w:gridCol w:w="1105"/>
        <w:gridCol w:w="992"/>
        <w:gridCol w:w="1248"/>
      </w:tblGrid>
      <w:tr w:rsidR="000A4164" w:rsidRPr="00E6128A" w14:paraId="7F6505DD" w14:textId="77777777" w:rsidTr="00D153FE">
        <w:trPr>
          <w:jc w:val="center"/>
        </w:trPr>
        <w:tc>
          <w:tcPr>
            <w:tcW w:w="850" w:type="dxa"/>
            <w:vMerge w:val="restart"/>
            <w:vAlign w:val="center"/>
          </w:tcPr>
          <w:p w14:paraId="01D12FE8" w14:textId="77777777" w:rsidR="000A4164" w:rsidRPr="00E6128A" w:rsidRDefault="000A4164" w:rsidP="00D153FE">
            <w:pPr>
              <w:pStyle w:val="Default"/>
              <w:jc w:val="center"/>
              <w:rPr>
                <w:b/>
                <w:i/>
                <w:color w:val="262626"/>
                <w:sz w:val="12"/>
                <w:szCs w:val="12"/>
              </w:rPr>
            </w:pPr>
            <w:r w:rsidRPr="00E6128A">
              <w:rPr>
                <w:b/>
                <w:bCs/>
                <w:i/>
                <w:iCs/>
                <w:color w:val="262626"/>
                <w:sz w:val="12"/>
                <w:szCs w:val="12"/>
              </w:rPr>
              <w:t>Nr części zamówienia (zadania) Formularza Ofertowego</w:t>
            </w:r>
          </w:p>
          <w:p w14:paraId="51279027" w14:textId="77777777" w:rsidR="000A4164" w:rsidRPr="00E6128A" w:rsidRDefault="000A4164" w:rsidP="00D153FE">
            <w:pPr>
              <w:jc w:val="center"/>
              <w:rPr>
                <w:b/>
                <w:i/>
                <w:color w:val="262626"/>
                <w:sz w:val="12"/>
                <w:szCs w:val="12"/>
              </w:rPr>
            </w:pPr>
          </w:p>
        </w:tc>
        <w:tc>
          <w:tcPr>
            <w:tcW w:w="1588" w:type="dxa"/>
            <w:vMerge w:val="restart"/>
            <w:vAlign w:val="center"/>
          </w:tcPr>
          <w:p w14:paraId="75D1FCD6" w14:textId="77777777" w:rsidR="000A4164" w:rsidRPr="00E6128A" w:rsidRDefault="000A4164" w:rsidP="00D153FE">
            <w:pPr>
              <w:pStyle w:val="Default"/>
              <w:jc w:val="center"/>
              <w:rPr>
                <w:b/>
                <w:i/>
                <w:color w:val="262626"/>
                <w:sz w:val="12"/>
                <w:szCs w:val="12"/>
              </w:rPr>
            </w:pPr>
            <w:r w:rsidRPr="00E6128A">
              <w:rPr>
                <w:b/>
                <w:bCs/>
                <w:i/>
                <w:iCs/>
                <w:color w:val="262626"/>
                <w:sz w:val="12"/>
                <w:szCs w:val="12"/>
              </w:rPr>
              <w:t>Nazwa oferowanego wyrobu</w:t>
            </w:r>
          </w:p>
        </w:tc>
        <w:tc>
          <w:tcPr>
            <w:tcW w:w="1134" w:type="dxa"/>
            <w:vMerge w:val="restart"/>
            <w:vAlign w:val="center"/>
          </w:tcPr>
          <w:p w14:paraId="13DD9854" w14:textId="77777777" w:rsidR="000A4164" w:rsidRPr="00527CC3" w:rsidRDefault="000A4164" w:rsidP="00D153FE">
            <w:pPr>
              <w:pStyle w:val="Default"/>
              <w:jc w:val="center"/>
              <w:rPr>
                <w:sz w:val="12"/>
                <w:szCs w:val="12"/>
              </w:rPr>
            </w:pPr>
            <w:r w:rsidRPr="00527CC3">
              <w:rPr>
                <w:b/>
                <w:bCs/>
                <w:i/>
                <w:iCs/>
                <w:sz w:val="12"/>
                <w:szCs w:val="12"/>
              </w:rPr>
              <w:t>Producent</w:t>
            </w:r>
          </w:p>
          <w:p w14:paraId="37298849" w14:textId="77777777" w:rsidR="000A4164" w:rsidRPr="00E6128A" w:rsidRDefault="000A4164" w:rsidP="00D153FE">
            <w:pPr>
              <w:jc w:val="center"/>
              <w:rPr>
                <w:b/>
                <w:i/>
                <w:color w:val="262626"/>
                <w:sz w:val="12"/>
                <w:szCs w:val="12"/>
              </w:rPr>
            </w:pPr>
          </w:p>
        </w:tc>
        <w:tc>
          <w:tcPr>
            <w:tcW w:w="1530" w:type="dxa"/>
            <w:vAlign w:val="center"/>
          </w:tcPr>
          <w:p w14:paraId="4F5E3415" w14:textId="77777777" w:rsidR="000A4164" w:rsidRPr="0075350F" w:rsidRDefault="000A4164" w:rsidP="00D153FE">
            <w:pPr>
              <w:pStyle w:val="Default"/>
              <w:jc w:val="center"/>
              <w:rPr>
                <w:b/>
                <w:i/>
                <w:color w:val="262626"/>
                <w:sz w:val="12"/>
                <w:szCs w:val="12"/>
              </w:rPr>
            </w:pPr>
            <w:r w:rsidRPr="0075350F">
              <w:rPr>
                <w:b/>
                <w:i/>
                <w:iCs/>
                <w:color w:val="262626"/>
                <w:sz w:val="12"/>
                <w:szCs w:val="12"/>
              </w:rPr>
              <w:t>Aktualny certyfikat/y wydany/e przez jednostkę upoważnioną do certyfikacji przedmiotu zamówienia</w:t>
            </w:r>
          </w:p>
          <w:p w14:paraId="6C00E21E" w14:textId="77777777" w:rsidR="000A4164" w:rsidRPr="0075350F" w:rsidRDefault="000A4164" w:rsidP="00D153FE">
            <w:pPr>
              <w:jc w:val="center"/>
              <w:rPr>
                <w:b/>
                <w:i/>
                <w:color w:val="262626"/>
                <w:sz w:val="12"/>
                <w:szCs w:val="12"/>
              </w:rPr>
            </w:pPr>
          </w:p>
        </w:tc>
        <w:tc>
          <w:tcPr>
            <w:tcW w:w="1163" w:type="dxa"/>
          </w:tcPr>
          <w:p w14:paraId="78EF8697" w14:textId="77777777" w:rsidR="000A4164" w:rsidRPr="0075350F" w:rsidRDefault="000A4164" w:rsidP="00D153FE">
            <w:pPr>
              <w:pStyle w:val="Default"/>
              <w:jc w:val="center"/>
              <w:rPr>
                <w:b/>
                <w:i/>
                <w:iCs/>
                <w:color w:val="262626"/>
                <w:sz w:val="12"/>
                <w:szCs w:val="12"/>
              </w:rPr>
            </w:pPr>
            <w:r w:rsidRPr="0075350F">
              <w:rPr>
                <w:b/>
                <w:i/>
                <w:iCs/>
                <w:color w:val="262626"/>
                <w:sz w:val="12"/>
                <w:szCs w:val="12"/>
              </w:rPr>
              <w:t>Minimalna wytrzymałość złącza</w:t>
            </w:r>
          </w:p>
          <w:p w14:paraId="180B4C10" w14:textId="77777777" w:rsidR="000A4164" w:rsidRPr="0075350F" w:rsidRDefault="000A4164" w:rsidP="00D153FE">
            <w:pPr>
              <w:pStyle w:val="Default"/>
              <w:jc w:val="center"/>
              <w:rPr>
                <w:b/>
                <w:i/>
                <w:iCs/>
                <w:color w:val="262626"/>
                <w:sz w:val="12"/>
                <w:szCs w:val="12"/>
              </w:rPr>
            </w:pPr>
            <w:r w:rsidRPr="0075350F">
              <w:rPr>
                <w:b/>
                <w:i/>
                <w:iCs/>
                <w:color w:val="262626"/>
                <w:sz w:val="12"/>
                <w:szCs w:val="12"/>
              </w:rPr>
              <w:t>[</w:t>
            </w:r>
            <w:proofErr w:type="spellStart"/>
            <w:r w:rsidRPr="0075350F">
              <w:rPr>
                <w:b/>
                <w:i/>
                <w:iCs/>
                <w:color w:val="262626"/>
                <w:sz w:val="12"/>
                <w:szCs w:val="12"/>
              </w:rPr>
              <w:t>kN</w:t>
            </w:r>
            <w:proofErr w:type="spellEnd"/>
            <w:r w:rsidRPr="0075350F">
              <w:rPr>
                <w:b/>
                <w:i/>
                <w:iCs/>
                <w:color w:val="262626"/>
                <w:sz w:val="12"/>
                <w:szCs w:val="12"/>
              </w:rPr>
              <w:t>]</w:t>
            </w:r>
          </w:p>
        </w:tc>
        <w:tc>
          <w:tcPr>
            <w:tcW w:w="1163" w:type="dxa"/>
            <w:vAlign w:val="center"/>
          </w:tcPr>
          <w:p w14:paraId="0471C95F" w14:textId="77777777" w:rsidR="000A4164" w:rsidRPr="0075350F" w:rsidRDefault="000A4164" w:rsidP="00D153FE">
            <w:pPr>
              <w:pStyle w:val="Default"/>
              <w:jc w:val="center"/>
              <w:rPr>
                <w:b/>
                <w:i/>
                <w:color w:val="262626"/>
                <w:sz w:val="12"/>
                <w:szCs w:val="12"/>
              </w:rPr>
            </w:pPr>
            <w:r w:rsidRPr="0075350F">
              <w:rPr>
                <w:b/>
                <w:i/>
                <w:iCs/>
                <w:color w:val="262626"/>
                <w:sz w:val="12"/>
                <w:szCs w:val="12"/>
              </w:rPr>
              <w:t>Sprawozdanie z badań w zakresie wytrzymałości złącza</w:t>
            </w:r>
          </w:p>
        </w:tc>
        <w:tc>
          <w:tcPr>
            <w:tcW w:w="1105" w:type="dxa"/>
            <w:vAlign w:val="center"/>
          </w:tcPr>
          <w:p w14:paraId="1C4706E6" w14:textId="77777777" w:rsidR="000A4164" w:rsidRPr="0075350F" w:rsidRDefault="000A4164" w:rsidP="00D153FE">
            <w:pPr>
              <w:pStyle w:val="Default"/>
              <w:jc w:val="center"/>
              <w:rPr>
                <w:b/>
                <w:i/>
                <w:color w:val="auto"/>
                <w:sz w:val="12"/>
                <w:szCs w:val="12"/>
              </w:rPr>
            </w:pPr>
            <w:r w:rsidRPr="0075350F">
              <w:rPr>
                <w:b/>
                <w:i/>
                <w:iCs/>
                <w:color w:val="auto"/>
                <w:sz w:val="12"/>
                <w:szCs w:val="12"/>
              </w:rPr>
              <w:t>Wzór cechy stosowanej przez Wykonawcę do oznaczania wyrobu</w:t>
            </w:r>
          </w:p>
          <w:p w14:paraId="6BE060AC" w14:textId="77777777" w:rsidR="000A4164" w:rsidRPr="0075350F" w:rsidRDefault="000A4164" w:rsidP="00D153FE">
            <w:pPr>
              <w:jc w:val="center"/>
              <w:rPr>
                <w:b/>
                <w:i/>
                <w:sz w:val="12"/>
                <w:szCs w:val="12"/>
              </w:rPr>
            </w:pPr>
          </w:p>
        </w:tc>
        <w:tc>
          <w:tcPr>
            <w:tcW w:w="992" w:type="dxa"/>
            <w:vAlign w:val="center"/>
          </w:tcPr>
          <w:p w14:paraId="19E98C64" w14:textId="77777777" w:rsidR="000A4164" w:rsidRPr="0075350F" w:rsidRDefault="000A4164" w:rsidP="00D153FE">
            <w:pPr>
              <w:jc w:val="center"/>
              <w:rPr>
                <w:b/>
                <w:i/>
                <w:sz w:val="12"/>
                <w:szCs w:val="12"/>
              </w:rPr>
            </w:pPr>
            <w:r w:rsidRPr="0075350F">
              <w:rPr>
                <w:b/>
                <w:i/>
                <w:iCs/>
                <w:sz w:val="12"/>
                <w:szCs w:val="12"/>
                <w:lang w:eastAsia="en-US"/>
              </w:rPr>
              <w:t xml:space="preserve">Dokument zawierający co najmniej rysunek techniczny </w:t>
            </w:r>
          </w:p>
        </w:tc>
        <w:tc>
          <w:tcPr>
            <w:tcW w:w="1248" w:type="dxa"/>
            <w:vMerge w:val="restart"/>
            <w:vAlign w:val="center"/>
          </w:tcPr>
          <w:p w14:paraId="2FBB8D01" w14:textId="77777777" w:rsidR="000A4164" w:rsidRPr="0075350F" w:rsidRDefault="000A4164" w:rsidP="00D153FE">
            <w:pPr>
              <w:pStyle w:val="Default"/>
              <w:jc w:val="center"/>
              <w:rPr>
                <w:b/>
                <w:i/>
                <w:color w:val="262626"/>
                <w:sz w:val="12"/>
                <w:szCs w:val="12"/>
              </w:rPr>
            </w:pPr>
            <w:r w:rsidRPr="0075350F">
              <w:rPr>
                <w:b/>
                <w:i/>
                <w:iCs/>
                <w:color w:val="262626"/>
                <w:sz w:val="12"/>
                <w:szCs w:val="12"/>
              </w:rPr>
              <w:t>Waga jednostkowa [kg]</w:t>
            </w:r>
          </w:p>
          <w:p w14:paraId="491D2D70" w14:textId="77777777" w:rsidR="000A4164" w:rsidRPr="0075350F" w:rsidRDefault="000A4164" w:rsidP="00D153FE">
            <w:pPr>
              <w:jc w:val="center"/>
              <w:rPr>
                <w:b/>
                <w:i/>
                <w:color w:val="262626"/>
                <w:sz w:val="12"/>
                <w:szCs w:val="12"/>
              </w:rPr>
            </w:pPr>
          </w:p>
        </w:tc>
      </w:tr>
      <w:tr w:rsidR="000A4164" w:rsidRPr="00527CC3" w14:paraId="31425DE9" w14:textId="77777777" w:rsidTr="00D153FE">
        <w:trPr>
          <w:jc w:val="center"/>
        </w:trPr>
        <w:tc>
          <w:tcPr>
            <w:tcW w:w="850" w:type="dxa"/>
            <w:vMerge/>
            <w:vAlign w:val="center"/>
          </w:tcPr>
          <w:p w14:paraId="619EE9DE" w14:textId="77777777" w:rsidR="000A4164" w:rsidRPr="00527CC3" w:rsidRDefault="000A4164" w:rsidP="00D153FE">
            <w:pPr>
              <w:jc w:val="center"/>
              <w:rPr>
                <w:sz w:val="22"/>
                <w:szCs w:val="22"/>
              </w:rPr>
            </w:pPr>
          </w:p>
        </w:tc>
        <w:tc>
          <w:tcPr>
            <w:tcW w:w="1588" w:type="dxa"/>
            <w:vMerge/>
            <w:vAlign w:val="center"/>
          </w:tcPr>
          <w:p w14:paraId="287EC9C8" w14:textId="77777777" w:rsidR="000A4164" w:rsidRPr="00527CC3" w:rsidRDefault="000A4164" w:rsidP="00D153FE">
            <w:pPr>
              <w:jc w:val="center"/>
              <w:rPr>
                <w:sz w:val="22"/>
                <w:szCs w:val="22"/>
              </w:rPr>
            </w:pPr>
          </w:p>
        </w:tc>
        <w:tc>
          <w:tcPr>
            <w:tcW w:w="1134" w:type="dxa"/>
            <w:vMerge/>
            <w:vAlign w:val="center"/>
          </w:tcPr>
          <w:p w14:paraId="230FD939" w14:textId="77777777" w:rsidR="000A4164" w:rsidRPr="00527CC3" w:rsidRDefault="000A4164" w:rsidP="00D153FE">
            <w:pPr>
              <w:jc w:val="center"/>
              <w:rPr>
                <w:sz w:val="12"/>
                <w:szCs w:val="12"/>
              </w:rPr>
            </w:pPr>
          </w:p>
        </w:tc>
        <w:tc>
          <w:tcPr>
            <w:tcW w:w="1530" w:type="dxa"/>
            <w:vAlign w:val="center"/>
          </w:tcPr>
          <w:p w14:paraId="320D11D6" w14:textId="77777777" w:rsidR="000A4164" w:rsidRPr="0075350F" w:rsidRDefault="000A4164" w:rsidP="00D153FE">
            <w:pPr>
              <w:pStyle w:val="Default"/>
              <w:jc w:val="center"/>
              <w:rPr>
                <w:b/>
                <w:bCs/>
                <w:i/>
                <w:iCs/>
                <w:sz w:val="12"/>
                <w:szCs w:val="12"/>
              </w:rPr>
            </w:pPr>
            <w:r w:rsidRPr="0075350F">
              <w:rPr>
                <w:b/>
                <w:bCs/>
                <w:i/>
                <w:iCs/>
                <w:sz w:val="12"/>
                <w:szCs w:val="12"/>
              </w:rPr>
              <w:t xml:space="preserve">Nazwa pliku </w:t>
            </w:r>
          </w:p>
          <w:p w14:paraId="3A720613" w14:textId="77777777" w:rsidR="000A4164" w:rsidRPr="0075350F" w:rsidRDefault="000A4164" w:rsidP="00D153FE">
            <w:pPr>
              <w:pStyle w:val="Default"/>
              <w:jc w:val="center"/>
              <w:rPr>
                <w:b/>
                <w:bCs/>
                <w:i/>
                <w:iCs/>
                <w:sz w:val="12"/>
                <w:szCs w:val="12"/>
              </w:rPr>
            </w:pPr>
          </w:p>
          <w:p w14:paraId="435FDDBF" w14:textId="77777777" w:rsidR="000A4164" w:rsidRPr="0075350F" w:rsidRDefault="000A4164" w:rsidP="00D153FE">
            <w:pPr>
              <w:pStyle w:val="Default"/>
              <w:jc w:val="center"/>
              <w:rPr>
                <w:b/>
                <w:bCs/>
                <w:i/>
                <w:iCs/>
                <w:sz w:val="12"/>
                <w:szCs w:val="12"/>
              </w:rPr>
            </w:pPr>
            <w:r w:rsidRPr="0075350F">
              <w:rPr>
                <w:b/>
                <w:bCs/>
                <w:i/>
                <w:iCs/>
                <w:sz w:val="12"/>
                <w:szCs w:val="12"/>
              </w:rPr>
              <w:t>……………………..…</w:t>
            </w:r>
          </w:p>
          <w:p w14:paraId="4FCAAFDE" w14:textId="77777777" w:rsidR="000A4164" w:rsidRPr="0075350F" w:rsidRDefault="000A4164" w:rsidP="00D153FE">
            <w:pPr>
              <w:pStyle w:val="Default"/>
              <w:jc w:val="center"/>
              <w:rPr>
                <w:sz w:val="12"/>
                <w:szCs w:val="12"/>
              </w:rPr>
            </w:pPr>
            <w:r w:rsidRPr="0075350F">
              <w:rPr>
                <w:b/>
                <w:bCs/>
                <w:i/>
                <w:iCs/>
                <w:sz w:val="12"/>
                <w:szCs w:val="12"/>
              </w:rPr>
              <w:t xml:space="preserve">nr strony </w:t>
            </w:r>
          </w:p>
          <w:p w14:paraId="2DC9BC6E" w14:textId="77777777" w:rsidR="000A4164" w:rsidRPr="0075350F" w:rsidRDefault="000A4164" w:rsidP="00D153FE">
            <w:pPr>
              <w:jc w:val="center"/>
              <w:rPr>
                <w:b/>
                <w:sz w:val="12"/>
                <w:szCs w:val="12"/>
              </w:rPr>
            </w:pPr>
            <w:r w:rsidRPr="0075350F">
              <w:rPr>
                <w:b/>
                <w:bCs/>
                <w:i/>
                <w:iCs/>
                <w:sz w:val="12"/>
                <w:szCs w:val="12"/>
              </w:rPr>
              <w:t>(od....... do.......)</w:t>
            </w:r>
          </w:p>
        </w:tc>
        <w:tc>
          <w:tcPr>
            <w:tcW w:w="1163" w:type="dxa"/>
          </w:tcPr>
          <w:p w14:paraId="2F4E8734" w14:textId="77777777" w:rsidR="000A4164" w:rsidRPr="0075350F" w:rsidRDefault="000A4164" w:rsidP="00D153FE">
            <w:pPr>
              <w:pStyle w:val="Default"/>
              <w:jc w:val="center"/>
              <w:rPr>
                <w:b/>
                <w:bCs/>
                <w:i/>
                <w:iCs/>
                <w:sz w:val="12"/>
                <w:szCs w:val="12"/>
              </w:rPr>
            </w:pPr>
            <w:r w:rsidRPr="0075350F">
              <w:rPr>
                <w:b/>
                <w:bCs/>
                <w:i/>
                <w:iCs/>
                <w:sz w:val="12"/>
                <w:szCs w:val="12"/>
              </w:rPr>
              <w:t xml:space="preserve">Nazwa pliku </w:t>
            </w:r>
          </w:p>
          <w:p w14:paraId="72A5950D" w14:textId="77777777" w:rsidR="000A4164" w:rsidRPr="0075350F" w:rsidRDefault="000A4164" w:rsidP="00D153FE">
            <w:pPr>
              <w:pStyle w:val="Default"/>
              <w:jc w:val="center"/>
              <w:rPr>
                <w:b/>
                <w:bCs/>
                <w:i/>
                <w:iCs/>
                <w:sz w:val="12"/>
                <w:szCs w:val="12"/>
              </w:rPr>
            </w:pPr>
          </w:p>
          <w:p w14:paraId="555418A5" w14:textId="77777777" w:rsidR="000A4164" w:rsidRPr="0075350F" w:rsidRDefault="000A4164" w:rsidP="00D153FE">
            <w:pPr>
              <w:pStyle w:val="Default"/>
              <w:jc w:val="center"/>
              <w:rPr>
                <w:b/>
                <w:bCs/>
                <w:i/>
                <w:iCs/>
                <w:sz w:val="12"/>
                <w:szCs w:val="12"/>
              </w:rPr>
            </w:pPr>
            <w:r w:rsidRPr="0075350F">
              <w:rPr>
                <w:b/>
                <w:bCs/>
                <w:i/>
                <w:iCs/>
                <w:sz w:val="12"/>
                <w:szCs w:val="12"/>
              </w:rPr>
              <w:t>……………………..…</w:t>
            </w:r>
          </w:p>
          <w:p w14:paraId="164254C6" w14:textId="77777777" w:rsidR="000A4164" w:rsidRPr="0075350F" w:rsidRDefault="000A4164" w:rsidP="00D153FE">
            <w:pPr>
              <w:pStyle w:val="Default"/>
              <w:jc w:val="center"/>
              <w:rPr>
                <w:sz w:val="12"/>
                <w:szCs w:val="12"/>
              </w:rPr>
            </w:pPr>
            <w:r w:rsidRPr="0075350F">
              <w:rPr>
                <w:b/>
                <w:bCs/>
                <w:i/>
                <w:iCs/>
                <w:sz w:val="12"/>
                <w:szCs w:val="12"/>
              </w:rPr>
              <w:t xml:space="preserve">nr strony </w:t>
            </w:r>
          </w:p>
          <w:p w14:paraId="09BAF9D0" w14:textId="77777777" w:rsidR="000A4164" w:rsidRPr="0075350F" w:rsidRDefault="000A4164" w:rsidP="00D153FE">
            <w:pPr>
              <w:pStyle w:val="Default"/>
              <w:jc w:val="center"/>
              <w:rPr>
                <w:b/>
                <w:bCs/>
                <w:i/>
                <w:iCs/>
                <w:sz w:val="12"/>
                <w:szCs w:val="12"/>
              </w:rPr>
            </w:pPr>
            <w:r w:rsidRPr="0075350F">
              <w:rPr>
                <w:b/>
                <w:bCs/>
                <w:i/>
                <w:iCs/>
                <w:sz w:val="12"/>
                <w:szCs w:val="12"/>
              </w:rPr>
              <w:t>(od....... do.......)</w:t>
            </w:r>
          </w:p>
        </w:tc>
        <w:tc>
          <w:tcPr>
            <w:tcW w:w="1163" w:type="dxa"/>
            <w:vAlign w:val="center"/>
          </w:tcPr>
          <w:p w14:paraId="650E57C8" w14:textId="77777777" w:rsidR="000A4164" w:rsidRPr="0075350F" w:rsidRDefault="000A4164" w:rsidP="00D153FE">
            <w:pPr>
              <w:pStyle w:val="Default"/>
              <w:jc w:val="center"/>
              <w:rPr>
                <w:b/>
                <w:bCs/>
                <w:i/>
                <w:iCs/>
                <w:sz w:val="12"/>
                <w:szCs w:val="12"/>
              </w:rPr>
            </w:pPr>
            <w:r w:rsidRPr="0075350F">
              <w:rPr>
                <w:b/>
                <w:bCs/>
                <w:i/>
                <w:iCs/>
                <w:sz w:val="12"/>
                <w:szCs w:val="12"/>
              </w:rPr>
              <w:t xml:space="preserve">Nazwa pliku </w:t>
            </w:r>
          </w:p>
          <w:p w14:paraId="724A8ED6" w14:textId="77777777" w:rsidR="000A4164" w:rsidRPr="0075350F" w:rsidRDefault="000A4164" w:rsidP="00D153FE">
            <w:pPr>
              <w:pStyle w:val="Default"/>
              <w:jc w:val="center"/>
              <w:rPr>
                <w:b/>
                <w:bCs/>
                <w:i/>
                <w:iCs/>
                <w:sz w:val="12"/>
                <w:szCs w:val="12"/>
              </w:rPr>
            </w:pPr>
          </w:p>
          <w:p w14:paraId="31569943" w14:textId="77777777" w:rsidR="000A4164" w:rsidRPr="0075350F" w:rsidRDefault="000A4164" w:rsidP="00D153FE">
            <w:pPr>
              <w:pStyle w:val="Default"/>
              <w:jc w:val="center"/>
              <w:rPr>
                <w:b/>
                <w:bCs/>
                <w:i/>
                <w:iCs/>
                <w:sz w:val="12"/>
                <w:szCs w:val="12"/>
              </w:rPr>
            </w:pPr>
            <w:r w:rsidRPr="0075350F">
              <w:rPr>
                <w:b/>
                <w:bCs/>
                <w:i/>
                <w:iCs/>
                <w:sz w:val="12"/>
                <w:szCs w:val="12"/>
              </w:rPr>
              <w:t>……………………..…</w:t>
            </w:r>
          </w:p>
          <w:p w14:paraId="62425A02" w14:textId="77777777" w:rsidR="000A4164" w:rsidRPr="0075350F" w:rsidRDefault="000A4164" w:rsidP="00D153FE">
            <w:pPr>
              <w:pStyle w:val="Default"/>
              <w:jc w:val="center"/>
              <w:rPr>
                <w:sz w:val="12"/>
                <w:szCs w:val="12"/>
              </w:rPr>
            </w:pPr>
            <w:r w:rsidRPr="0075350F">
              <w:rPr>
                <w:b/>
                <w:bCs/>
                <w:i/>
                <w:iCs/>
                <w:sz w:val="12"/>
                <w:szCs w:val="12"/>
              </w:rPr>
              <w:t xml:space="preserve">nr strony </w:t>
            </w:r>
          </w:p>
          <w:p w14:paraId="2683E12F" w14:textId="77777777" w:rsidR="000A4164" w:rsidRPr="0075350F" w:rsidRDefault="000A4164" w:rsidP="00D153FE">
            <w:pPr>
              <w:jc w:val="center"/>
              <w:rPr>
                <w:sz w:val="12"/>
                <w:szCs w:val="12"/>
              </w:rPr>
            </w:pPr>
            <w:r w:rsidRPr="0075350F">
              <w:rPr>
                <w:b/>
                <w:bCs/>
                <w:i/>
                <w:iCs/>
                <w:sz w:val="12"/>
                <w:szCs w:val="12"/>
              </w:rPr>
              <w:t>(od....... do.......)</w:t>
            </w:r>
          </w:p>
        </w:tc>
        <w:tc>
          <w:tcPr>
            <w:tcW w:w="1105" w:type="dxa"/>
            <w:vAlign w:val="center"/>
          </w:tcPr>
          <w:p w14:paraId="2C62957A" w14:textId="77777777" w:rsidR="000A4164" w:rsidRPr="0075350F" w:rsidRDefault="000A4164" w:rsidP="00D153FE">
            <w:pPr>
              <w:pStyle w:val="Default"/>
              <w:jc w:val="center"/>
              <w:rPr>
                <w:b/>
                <w:bCs/>
                <w:i/>
                <w:iCs/>
                <w:sz w:val="12"/>
                <w:szCs w:val="12"/>
              </w:rPr>
            </w:pPr>
            <w:r w:rsidRPr="0075350F">
              <w:rPr>
                <w:b/>
                <w:bCs/>
                <w:i/>
                <w:iCs/>
                <w:sz w:val="12"/>
                <w:szCs w:val="12"/>
              </w:rPr>
              <w:t xml:space="preserve">Nazwa pliku </w:t>
            </w:r>
          </w:p>
          <w:p w14:paraId="5D0D3525" w14:textId="77777777" w:rsidR="000A4164" w:rsidRPr="0075350F" w:rsidRDefault="000A4164" w:rsidP="00D153FE">
            <w:pPr>
              <w:pStyle w:val="Default"/>
              <w:jc w:val="center"/>
              <w:rPr>
                <w:b/>
                <w:bCs/>
                <w:i/>
                <w:iCs/>
                <w:sz w:val="12"/>
                <w:szCs w:val="12"/>
              </w:rPr>
            </w:pPr>
          </w:p>
          <w:p w14:paraId="5EBCC5C0" w14:textId="77777777" w:rsidR="000A4164" w:rsidRPr="0075350F" w:rsidRDefault="000A4164" w:rsidP="00D153FE">
            <w:pPr>
              <w:pStyle w:val="Default"/>
              <w:jc w:val="center"/>
              <w:rPr>
                <w:b/>
                <w:bCs/>
                <w:i/>
                <w:iCs/>
                <w:sz w:val="12"/>
                <w:szCs w:val="12"/>
              </w:rPr>
            </w:pPr>
            <w:r w:rsidRPr="0075350F">
              <w:rPr>
                <w:b/>
                <w:bCs/>
                <w:i/>
                <w:iCs/>
                <w:sz w:val="12"/>
                <w:szCs w:val="12"/>
              </w:rPr>
              <w:t>……………………..…</w:t>
            </w:r>
          </w:p>
          <w:p w14:paraId="0AFB3384" w14:textId="77777777" w:rsidR="000A4164" w:rsidRPr="0075350F" w:rsidRDefault="000A4164" w:rsidP="00D153FE">
            <w:pPr>
              <w:pStyle w:val="Default"/>
              <w:jc w:val="center"/>
              <w:rPr>
                <w:sz w:val="12"/>
                <w:szCs w:val="12"/>
              </w:rPr>
            </w:pPr>
            <w:r w:rsidRPr="0075350F">
              <w:rPr>
                <w:b/>
                <w:bCs/>
                <w:i/>
                <w:iCs/>
                <w:sz w:val="12"/>
                <w:szCs w:val="12"/>
              </w:rPr>
              <w:t xml:space="preserve">nr strony </w:t>
            </w:r>
          </w:p>
          <w:p w14:paraId="61F3FD7B" w14:textId="77777777" w:rsidR="000A4164" w:rsidRPr="0075350F" w:rsidRDefault="000A4164" w:rsidP="00D153FE">
            <w:pPr>
              <w:jc w:val="center"/>
              <w:rPr>
                <w:sz w:val="12"/>
                <w:szCs w:val="12"/>
              </w:rPr>
            </w:pPr>
            <w:r w:rsidRPr="0075350F">
              <w:rPr>
                <w:b/>
                <w:bCs/>
                <w:i/>
                <w:iCs/>
                <w:sz w:val="12"/>
                <w:szCs w:val="12"/>
              </w:rPr>
              <w:t>(od....... do.......)</w:t>
            </w:r>
          </w:p>
        </w:tc>
        <w:tc>
          <w:tcPr>
            <w:tcW w:w="992" w:type="dxa"/>
            <w:vAlign w:val="center"/>
          </w:tcPr>
          <w:p w14:paraId="6850502B" w14:textId="77777777" w:rsidR="000A4164" w:rsidRPr="0075350F" w:rsidRDefault="000A4164" w:rsidP="00D153FE">
            <w:pPr>
              <w:pStyle w:val="Default"/>
              <w:jc w:val="center"/>
              <w:rPr>
                <w:b/>
                <w:bCs/>
                <w:i/>
                <w:iCs/>
                <w:sz w:val="12"/>
                <w:szCs w:val="12"/>
              </w:rPr>
            </w:pPr>
            <w:r w:rsidRPr="0075350F">
              <w:rPr>
                <w:b/>
                <w:bCs/>
                <w:i/>
                <w:iCs/>
                <w:sz w:val="12"/>
                <w:szCs w:val="12"/>
              </w:rPr>
              <w:t xml:space="preserve">Nazwa pliku </w:t>
            </w:r>
          </w:p>
          <w:p w14:paraId="6C205E74" w14:textId="77777777" w:rsidR="000A4164" w:rsidRPr="0075350F" w:rsidRDefault="000A4164" w:rsidP="00D153FE">
            <w:pPr>
              <w:pStyle w:val="Default"/>
              <w:jc w:val="center"/>
              <w:rPr>
                <w:b/>
                <w:bCs/>
                <w:i/>
                <w:iCs/>
                <w:sz w:val="12"/>
                <w:szCs w:val="12"/>
              </w:rPr>
            </w:pPr>
          </w:p>
          <w:p w14:paraId="30D48A5E" w14:textId="77777777" w:rsidR="000A4164" w:rsidRPr="0075350F" w:rsidRDefault="000A4164" w:rsidP="00D153FE">
            <w:pPr>
              <w:pStyle w:val="Default"/>
              <w:jc w:val="center"/>
              <w:rPr>
                <w:b/>
                <w:bCs/>
                <w:i/>
                <w:iCs/>
                <w:sz w:val="12"/>
                <w:szCs w:val="12"/>
              </w:rPr>
            </w:pPr>
            <w:r w:rsidRPr="0075350F">
              <w:rPr>
                <w:b/>
                <w:bCs/>
                <w:i/>
                <w:iCs/>
                <w:sz w:val="12"/>
                <w:szCs w:val="12"/>
              </w:rPr>
              <w:t>……………………..…</w:t>
            </w:r>
          </w:p>
          <w:p w14:paraId="64CD064C" w14:textId="77777777" w:rsidR="000A4164" w:rsidRPr="0075350F" w:rsidRDefault="000A4164" w:rsidP="00D153FE">
            <w:pPr>
              <w:pStyle w:val="Default"/>
              <w:jc w:val="center"/>
              <w:rPr>
                <w:sz w:val="12"/>
                <w:szCs w:val="12"/>
              </w:rPr>
            </w:pPr>
            <w:r w:rsidRPr="0075350F">
              <w:rPr>
                <w:b/>
                <w:bCs/>
                <w:i/>
                <w:iCs/>
                <w:sz w:val="12"/>
                <w:szCs w:val="12"/>
              </w:rPr>
              <w:t xml:space="preserve">nr strony </w:t>
            </w:r>
          </w:p>
          <w:p w14:paraId="28777CC2" w14:textId="77777777" w:rsidR="000A4164" w:rsidRPr="0075350F" w:rsidRDefault="000A4164" w:rsidP="00D153FE">
            <w:pPr>
              <w:jc w:val="center"/>
              <w:rPr>
                <w:sz w:val="12"/>
                <w:szCs w:val="12"/>
              </w:rPr>
            </w:pPr>
            <w:r w:rsidRPr="0075350F">
              <w:rPr>
                <w:b/>
                <w:bCs/>
                <w:i/>
                <w:iCs/>
                <w:sz w:val="12"/>
                <w:szCs w:val="12"/>
              </w:rPr>
              <w:t>(od....... do.......)</w:t>
            </w:r>
          </w:p>
        </w:tc>
        <w:tc>
          <w:tcPr>
            <w:tcW w:w="1248" w:type="dxa"/>
            <w:vMerge/>
            <w:vAlign w:val="center"/>
          </w:tcPr>
          <w:p w14:paraId="0AF9EE94" w14:textId="77777777" w:rsidR="000A4164" w:rsidRPr="0075350F" w:rsidRDefault="000A4164" w:rsidP="00D153FE">
            <w:pPr>
              <w:jc w:val="center"/>
              <w:rPr>
                <w:sz w:val="12"/>
                <w:szCs w:val="12"/>
              </w:rPr>
            </w:pPr>
          </w:p>
        </w:tc>
      </w:tr>
      <w:tr w:rsidR="000A4164" w:rsidRPr="00527CC3" w14:paraId="0EAD26D9" w14:textId="77777777" w:rsidTr="00D153FE">
        <w:trPr>
          <w:jc w:val="center"/>
        </w:trPr>
        <w:tc>
          <w:tcPr>
            <w:tcW w:w="850" w:type="dxa"/>
            <w:vAlign w:val="center"/>
          </w:tcPr>
          <w:p w14:paraId="5A198BAF" w14:textId="77777777" w:rsidR="000A4164" w:rsidRPr="00517416" w:rsidRDefault="000A4164" w:rsidP="00D153FE">
            <w:pPr>
              <w:jc w:val="center"/>
              <w:rPr>
                <w:sz w:val="16"/>
                <w:szCs w:val="16"/>
              </w:rPr>
            </w:pPr>
            <w:r w:rsidRPr="00517416">
              <w:rPr>
                <w:sz w:val="16"/>
                <w:szCs w:val="16"/>
              </w:rPr>
              <w:t>1.1</w:t>
            </w:r>
          </w:p>
        </w:tc>
        <w:tc>
          <w:tcPr>
            <w:tcW w:w="1588" w:type="dxa"/>
            <w:vAlign w:val="center"/>
          </w:tcPr>
          <w:p w14:paraId="2110A2D3" w14:textId="77777777" w:rsidR="000A4164" w:rsidRDefault="000A4164" w:rsidP="00D153FE">
            <w:pPr>
              <w:jc w:val="center"/>
              <w:rPr>
                <w:sz w:val="16"/>
                <w:szCs w:val="16"/>
              </w:rPr>
            </w:pPr>
          </w:p>
          <w:p w14:paraId="164341DC" w14:textId="77777777" w:rsidR="000A4164" w:rsidRPr="00517416" w:rsidRDefault="000A4164" w:rsidP="00D153FE">
            <w:pPr>
              <w:jc w:val="center"/>
              <w:rPr>
                <w:sz w:val="16"/>
                <w:szCs w:val="16"/>
              </w:rPr>
            </w:pPr>
          </w:p>
        </w:tc>
        <w:tc>
          <w:tcPr>
            <w:tcW w:w="1134" w:type="dxa"/>
            <w:vAlign w:val="center"/>
          </w:tcPr>
          <w:p w14:paraId="2D425A28" w14:textId="77777777" w:rsidR="000A4164" w:rsidRPr="00517416" w:rsidRDefault="000A4164" w:rsidP="00D153FE">
            <w:pPr>
              <w:jc w:val="center"/>
              <w:rPr>
                <w:sz w:val="16"/>
                <w:szCs w:val="16"/>
              </w:rPr>
            </w:pPr>
          </w:p>
        </w:tc>
        <w:tc>
          <w:tcPr>
            <w:tcW w:w="1530" w:type="dxa"/>
            <w:vAlign w:val="center"/>
          </w:tcPr>
          <w:p w14:paraId="65898413" w14:textId="77777777" w:rsidR="000A4164" w:rsidRPr="00517416" w:rsidRDefault="000A4164" w:rsidP="00D153FE">
            <w:pPr>
              <w:rPr>
                <w:sz w:val="16"/>
                <w:szCs w:val="16"/>
              </w:rPr>
            </w:pPr>
          </w:p>
        </w:tc>
        <w:tc>
          <w:tcPr>
            <w:tcW w:w="1163" w:type="dxa"/>
          </w:tcPr>
          <w:p w14:paraId="679CBB0B" w14:textId="77777777" w:rsidR="000A4164" w:rsidRPr="00517416" w:rsidRDefault="000A4164" w:rsidP="00D153FE">
            <w:pPr>
              <w:jc w:val="center"/>
              <w:rPr>
                <w:sz w:val="16"/>
                <w:szCs w:val="16"/>
              </w:rPr>
            </w:pPr>
          </w:p>
        </w:tc>
        <w:tc>
          <w:tcPr>
            <w:tcW w:w="1163" w:type="dxa"/>
            <w:vAlign w:val="center"/>
          </w:tcPr>
          <w:p w14:paraId="02C095A7" w14:textId="77777777" w:rsidR="000A4164" w:rsidRPr="00517416" w:rsidRDefault="000A4164" w:rsidP="00D153FE">
            <w:pPr>
              <w:jc w:val="center"/>
              <w:rPr>
                <w:sz w:val="16"/>
                <w:szCs w:val="16"/>
              </w:rPr>
            </w:pPr>
          </w:p>
        </w:tc>
        <w:tc>
          <w:tcPr>
            <w:tcW w:w="1105" w:type="dxa"/>
            <w:vAlign w:val="center"/>
          </w:tcPr>
          <w:p w14:paraId="3139D66D" w14:textId="77777777" w:rsidR="000A4164" w:rsidRPr="00517416" w:rsidRDefault="000A4164" w:rsidP="00D153FE">
            <w:pPr>
              <w:jc w:val="center"/>
              <w:rPr>
                <w:sz w:val="16"/>
                <w:szCs w:val="16"/>
              </w:rPr>
            </w:pPr>
          </w:p>
        </w:tc>
        <w:tc>
          <w:tcPr>
            <w:tcW w:w="992" w:type="dxa"/>
            <w:vAlign w:val="center"/>
          </w:tcPr>
          <w:p w14:paraId="12E3D444" w14:textId="77777777" w:rsidR="000A4164" w:rsidRPr="00517416" w:rsidRDefault="000A4164" w:rsidP="00D153FE">
            <w:pPr>
              <w:jc w:val="center"/>
              <w:rPr>
                <w:sz w:val="16"/>
                <w:szCs w:val="16"/>
              </w:rPr>
            </w:pPr>
          </w:p>
        </w:tc>
        <w:tc>
          <w:tcPr>
            <w:tcW w:w="1248" w:type="dxa"/>
            <w:vAlign w:val="center"/>
          </w:tcPr>
          <w:p w14:paraId="4952F5D1" w14:textId="77777777" w:rsidR="000A4164" w:rsidRPr="00517416" w:rsidRDefault="000A4164" w:rsidP="00D153FE">
            <w:pPr>
              <w:jc w:val="center"/>
              <w:rPr>
                <w:sz w:val="16"/>
                <w:szCs w:val="16"/>
              </w:rPr>
            </w:pPr>
          </w:p>
        </w:tc>
      </w:tr>
      <w:tr w:rsidR="000A4164" w:rsidRPr="00527CC3" w14:paraId="43326E5A" w14:textId="77777777" w:rsidTr="00D153FE">
        <w:trPr>
          <w:jc w:val="center"/>
        </w:trPr>
        <w:tc>
          <w:tcPr>
            <w:tcW w:w="850" w:type="dxa"/>
            <w:vAlign w:val="center"/>
          </w:tcPr>
          <w:p w14:paraId="23B81718" w14:textId="77777777" w:rsidR="000A4164" w:rsidRPr="00517416" w:rsidRDefault="000A4164" w:rsidP="00D153FE">
            <w:pPr>
              <w:jc w:val="center"/>
              <w:rPr>
                <w:sz w:val="16"/>
                <w:szCs w:val="16"/>
              </w:rPr>
            </w:pPr>
            <w:r w:rsidRPr="00517416">
              <w:rPr>
                <w:sz w:val="16"/>
                <w:szCs w:val="16"/>
              </w:rPr>
              <w:t>1.2</w:t>
            </w:r>
          </w:p>
        </w:tc>
        <w:tc>
          <w:tcPr>
            <w:tcW w:w="1588" w:type="dxa"/>
            <w:vAlign w:val="center"/>
          </w:tcPr>
          <w:p w14:paraId="685AB966" w14:textId="77777777" w:rsidR="000A4164" w:rsidRDefault="000A4164" w:rsidP="00D153FE">
            <w:pPr>
              <w:jc w:val="center"/>
              <w:rPr>
                <w:sz w:val="16"/>
                <w:szCs w:val="16"/>
              </w:rPr>
            </w:pPr>
          </w:p>
          <w:p w14:paraId="7B877B68" w14:textId="77777777" w:rsidR="000A4164" w:rsidRPr="00517416" w:rsidRDefault="000A4164" w:rsidP="00D153FE">
            <w:pPr>
              <w:jc w:val="center"/>
              <w:rPr>
                <w:sz w:val="16"/>
                <w:szCs w:val="16"/>
              </w:rPr>
            </w:pPr>
          </w:p>
        </w:tc>
        <w:tc>
          <w:tcPr>
            <w:tcW w:w="1134" w:type="dxa"/>
            <w:vAlign w:val="center"/>
          </w:tcPr>
          <w:p w14:paraId="17964091" w14:textId="77777777" w:rsidR="000A4164" w:rsidRPr="00517416" w:rsidRDefault="000A4164" w:rsidP="00D153FE">
            <w:pPr>
              <w:jc w:val="center"/>
              <w:rPr>
                <w:sz w:val="16"/>
                <w:szCs w:val="16"/>
              </w:rPr>
            </w:pPr>
          </w:p>
        </w:tc>
        <w:tc>
          <w:tcPr>
            <w:tcW w:w="1530" w:type="dxa"/>
            <w:vAlign w:val="center"/>
          </w:tcPr>
          <w:p w14:paraId="7A37B0D9" w14:textId="77777777" w:rsidR="000A4164" w:rsidRPr="00517416" w:rsidRDefault="000A4164" w:rsidP="00D153FE">
            <w:pPr>
              <w:jc w:val="center"/>
              <w:rPr>
                <w:sz w:val="16"/>
                <w:szCs w:val="16"/>
              </w:rPr>
            </w:pPr>
          </w:p>
        </w:tc>
        <w:tc>
          <w:tcPr>
            <w:tcW w:w="1163" w:type="dxa"/>
          </w:tcPr>
          <w:p w14:paraId="45885B2F" w14:textId="77777777" w:rsidR="000A4164" w:rsidRPr="00517416" w:rsidRDefault="000A4164" w:rsidP="00D153FE">
            <w:pPr>
              <w:jc w:val="center"/>
              <w:rPr>
                <w:sz w:val="16"/>
                <w:szCs w:val="16"/>
              </w:rPr>
            </w:pPr>
          </w:p>
        </w:tc>
        <w:tc>
          <w:tcPr>
            <w:tcW w:w="1163" w:type="dxa"/>
            <w:vAlign w:val="center"/>
          </w:tcPr>
          <w:p w14:paraId="1B1EF8B6" w14:textId="77777777" w:rsidR="000A4164" w:rsidRPr="00517416" w:rsidRDefault="000A4164" w:rsidP="00D153FE">
            <w:pPr>
              <w:jc w:val="center"/>
              <w:rPr>
                <w:sz w:val="16"/>
                <w:szCs w:val="16"/>
              </w:rPr>
            </w:pPr>
          </w:p>
        </w:tc>
        <w:tc>
          <w:tcPr>
            <w:tcW w:w="1105" w:type="dxa"/>
            <w:vAlign w:val="center"/>
          </w:tcPr>
          <w:p w14:paraId="0E382168" w14:textId="77777777" w:rsidR="000A4164" w:rsidRPr="00517416" w:rsidRDefault="000A4164" w:rsidP="00D153FE">
            <w:pPr>
              <w:jc w:val="center"/>
              <w:rPr>
                <w:sz w:val="16"/>
                <w:szCs w:val="16"/>
              </w:rPr>
            </w:pPr>
          </w:p>
        </w:tc>
        <w:tc>
          <w:tcPr>
            <w:tcW w:w="992" w:type="dxa"/>
            <w:vAlign w:val="center"/>
          </w:tcPr>
          <w:p w14:paraId="1A664A9B" w14:textId="77777777" w:rsidR="000A4164" w:rsidRPr="00517416" w:rsidRDefault="000A4164" w:rsidP="00D153FE">
            <w:pPr>
              <w:jc w:val="center"/>
              <w:rPr>
                <w:sz w:val="16"/>
                <w:szCs w:val="16"/>
              </w:rPr>
            </w:pPr>
          </w:p>
        </w:tc>
        <w:tc>
          <w:tcPr>
            <w:tcW w:w="1248" w:type="dxa"/>
            <w:vAlign w:val="center"/>
          </w:tcPr>
          <w:p w14:paraId="6148DC25" w14:textId="77777777" w:rsidR="000A4164" w:rsidRPr="00517416" w:rsidRDefault="000A4164" w:rsidP="00D153FE">
            <w:pPr>
              <w:jc w:val="center"/>
              <w:rPr>
                <w:sz w:val="16"/>
                <w:szCs w:val="16"/>
              </w:rPr>
            </w:pPr>
          </w:p>
        </w:tc>
      </w:tr>
      <w:tr w:rsidR="000A4164" w:rsidRPr="00527CC3" w14:paraId="6802B003" w14:textId="77777777" w:rsidTr="00D153FE">
        <w:trPr>
          <w:jc w:val="center"/>
        </w:trPr>
        <w:tc>
          <w:tcPr>
            <w:tcW w:w="850" w:type="dxa"/>
            <w:vAlign w:val="center"/>
          </w:tcPr>
          <w:p w14:paraId="00C056A7" w14:textId="77777777" w:rsidR="000A4164" w:rsidRPr="00517416" w:rsidRDefault="000A4164" w:rsidP="00D153FE">
            <w:pPr>
              <w:jc w:val="center"/>
              <w:rPr>
                <w:sz w:val="16"/>
                <w:szCs w:val="16"/>
              </w:rPr>
            </w:pPr>
            <w:r>
              <w:rPr>
                <w:sz w:val="16"/>
                <w:szCs w:val="16"/>
              </w:rPr>
              <w:t>1.3</w:t>
            </w:r>
          </w:p>
        </w:tc>
        <w:tc>
          <w:tcPr>
            <w:tcW w:w="1588" w:type="dxa"/>
            <w:vAlign w:val="center"/>
          </w:tcPr>
          <w:p w14:paraId="6DC903FB" w14:textId="77777777" w:rsidR="000A4164" w:rsidRDefault="000A4164" w:rsidP="00D153FE">
            <w:pPr>
              <w:jc w:val="center"/>
              <w:rPr>
                <w:sz w:val="16"/>
                <w:szCs w:val="16"/>
              </w:rPr>
            </w:pPr>
          </w:p>
          <w:p w14:paraId="53AAA0AE" w14:textId="77777777" w:rsidR="000A4164" w:rsidRPr="00517416" w:rsidRDefault="000A4164" w:rsidP="00D153FE">
            <w:pPr>
              <w:jc w:val="center"/>
              <w:rPr>
                <w:sz w:val="16"/>
                <w:szCs w:val="16"/>
              </w:rPr>
            </w:pPr>
          </w:p>
        </w:tc>
        <w:tc>
          <w:tcPr>
            <w:tcW w:w="1134" w:type="dxa"/>
            <w:vAlign w:val="center"/>
          </w:tcPr>
          <w:p w14:paraId="53E31930" w14:textId="77777777" w:rsidR="000A4164" w:rsidRPr="00517416" w:rsidRDefault="000A4164" w:rsidP="00D153FE">
            <w:pPr>
              <w:jc w:val="center"/>
              <w:rPr>
                <w:sz w:val="16"/>
                <w:szCs w:val="16"/>
              </w:rPr>
            </w:pPr>
          </w:p>
        </w:tc>
        <w:tc>
          <w:tcPr>
            <w:tcW w:w="1530" w:type="dxa"/>
            <w:vAlign w:val="center"/>
          </w:tcPr>
          <w:p w14:paraId="4A4A2872" w14:textId="77777777" w:rsidR="000A4164" w:rsidRPr="00517416" w:rsidRDefault="000A4164" w:rsidP="00D153FE">
            <w:pPr>
              <w:jc w:val="center"/>
              <w:rPr>
                <w:sz w:val="16"/>
                <w:szCs w:val="16"/>
              </w:rPr>
            </w:pPr>
          </w:p>
        </w:tc>
        <w:tc>
          <w:tcPr>
            <w:tcW w:w="1163" w:type="dxa"/>
          </w:tcPr>
          <w:p w14:paraId="19FE675F" w14:textId="77777777" w:rsidR="000A4164" w:rsidRPr="00517416" w:rsidRDefault="000A4164" w:rsidP="00D153FE">
            <w:pPr>
              <w:jc w:val="center"/>
              <w:rPr>
                <w:sz w:val="16"/>
                <w:szCs w:val="16"/>
              </w:rPr>
            </w:pPr>
          </w:p>
        </w:tc>
        <w:tc>
          <w:tcPr>
            <w:tcW w:w="1163" w:type="dxa"/>
            <w:vAlign w:val="center"/>
          </w:tcPr>
          <w:p w14:paraId="4FD065B4" w14:textId="77777777" w:rsidR="000A4164" w:rsidRPr="00517416" w:rsidRDefault="000A4164" w:rsidP="00D153FE">
            <w:pPr>
              <w:jc w:val="center"/>
              <w:rPr>
                <w:sz w:val="16"/>
                <w:szCs w:val="16"/>
              </w:rPr>
            </w:pPr>
          </w:p>
        </w:tc>
        <w:tc>
          <w:tcPr>
            <w:tcW w:w="1105" w:type="dxa"/>
            <w:vAlign w:val="center"/>
          </w:tcPr>
          <w:p w14:paraId="08DA7B18" w14:textId="77777777" w:rsidR="000A4164" w:rsidRPr="00517416" w:rsidRDefault="000A4164" w:rsidP="00D153FE">
            <w:pPr>
              <w:jc w:val="center"/>
              <w:rPr>
                <w:sz w:val="16"/>
                <w:szCs w:val="16"/>
              </w:rPr>
            </w:pPr>
          </w:p>
        </w:tc>
        <w:tc>
          <w:tcPr>
            <w:tcW w:w="992" w:type="dxa"/>
            <w:vAlign w:val="center"/>
          </w:tcPr>
          <w:p w14:paraId="40B0ECE2" w14:textId="77777777" w:rsidR="000A4164" w:rsidRPr="00517416" w:rsidRDefault="000A4164" w:rsidP="00D153FE">
            <w:pPr>
              <w:jc w:val="center"/>
              <w:rPr>
                <w:sz w:val="16"/>
                <w:szCs w:val="16"/>
              </w:rPr>
            </w:pPr>
          </w:p>
        </w:tc>
        <w:tc>
          <w:tcPr>
            <w:tcW w:w="1248" w:type="dxa"/>
            <w:vAlign w:val="center"/>
          </w:tcPr>
          <w:p w14:paraId="5E7C7789" w14:textId="77777777" w:rsidR="000A4164" w:rsidRPr="00517416" w:rsidRDefault="000A4164" w:rsidP="00D153FE">
            <w:pPr>
              <w:jc w:val="center"/>
              <w:rPr>
                <w:sz w:val="16"/>
                <w:szCs w:val="16"/>
              </w:rPr>
            </w:pPr>
          </w:p>
        </w:tc>
      </w:tr>
      <w:tr w:rsidR="000A4164" w:rsidRPr="00527CC3" w14:paraId="6CE022D9" w14:textId="77777777" w:rsidTr="00D153FE">
        <w:trPr>
          <w:jc w:val="center"/>
        </w:trPr>
        <w:tc>
          <w:tcPr>
            <w:tcW w:w="850" w:type="dxa"/>
            <w:vAlign w:val="center"/>
          </w:tcPr>
          <w:p w14:paraId="4A275CD9" w14:textId="77777777" w:rsidR="000A4164" w:rsidRPr="00517416" w:rsidRDefault="000A4164" w:rsidP="00D153FE">
            <w:pPr>
              <w:jc w:val="center"/>
              <w:rPr>
                <w:sz w:val="16"/>
                <w:szCs w:val="16"/>
              </w:rPr>
            </w:pPr>
            <w:r>
              <w:rPr>
                <w:sz w:val="16"/>
                <w:szCs w:val="16"/>
              </w:rPr>
              <w:t>1.4</w:t>
            </w:r>
          </w:p>
        </w:tc>
        <w:tc>
          <w:tcPr>
            <w:tcW w:w="1588" w:type="dxa"/>
            <w:vAlign w:val="center"/>
          </w:tcPr>
          <w:p w14:paraId="6321D10A" w14:textId="77777777" w:rsidR="000A4164" w:rsidRDefault="000A4164" w:rsidP="00D153FE">
            <w:pPr>
              <w:jc w:val="center"/>
              <w:rPr>
                <w:sz w:val="16"/>
                <w:szCs w:val="16"/>
              </w:rPr>
            </w:pPr>
          </w:p>
          <w:p w14:paraId="235D4F2A" w14:textId="77777777" w:rsidR="000A4164" w:rsidRPr="00517416" w:rsidRDefault="000A4164" w:rsidP="00D153FE">
            <w:pPr>
              <w:jc w:val="center"/>
              <w:rPr>
                <w:sz w:val="16"/>
                <w:szCs w:val="16"/>
              </w:rPr>
            </w:pPr>
          </w:p>
        </w:tc>
        <w:tc>
          <w:tcPr>
            <w:tcW w:w="1134" w:type="dxa"/>
            <w:vAlign w:val="center"/>
          </w:tcPr>
          <w:p w14:paraId="4DB2D2A0" w14:textId="77777777" w:rsidR="000A4164" w:rsidRPr="00517416" w:rsidRDefault="000A4164" w:rsidP="00D153FE">
            <w:pPr>
              <w:jc w:val="center"/>
              <w:rPr>
                <w:sz w:val="16"/>
                <w:szCs w:val="16"/>
              </w:rPr>
            </w:pPr>
          </w:p>
        </w:tc>
        <w:tc>
          <w:tcPr>
            <w:tcW w:w="1530" w:type="dxa"/>
            <w:vAlign w:val="center"/>
          </w:tcPr>
          <w:p w14:paraId="60473231" w14:textId="77777777" w:rsidR="000A4164" w:rsidRPr="00517416" w:rsidRDefault="000A4164" w:rsidP="00D153FE">
            <w:pPr>
              <w:jc w:val="center"/>
              <w:rPr>
                <w:sz w:val="16"/>
                <w:szCs w:val="16"/>
              </w:rPr>
            </w:pPr>
          </w:p>
        </w:tc>
        <w:tc>
          <w:tcPr>
            <w:tcW w:w="1163" w:type="dxa"/>
          </w:tcPr>
          <w:p w14:paraId="265D7B7C" w14:textId="77777777" w:rsidR="000A4164" w:rsidRPr="00517416" w:rsidRDefault="000A4164" w:rsidP="00D153FE">
            <w:pPr>
              <w:jc w:val="center"/>
              <w:rPr>
                <w:sz w:val="16"/>
                <w:szCs w:val="16"/>
              </w:rPr>
            </w:pPr>
          </w:p>
        </w:tc>
        <w:tc>
          <w:tcPr>
            <w:tcW w:w="1163" w:type="dxa"/>
            <w:vAlign w:val="center"/>
          </w:tcPr>
          <w:p w14:paraId="6B571D49" w14:textId="77777777" w:rsidR="000A4164" w:rsidRPr="00517416" w:rsidRDefault="000A4164" w:rsidP="00D153FE">
            <w:pPr>
              <w:jc w:val="center"/>
              <w:rPr>
                <w:sz w:val="16"/>
                <w:szCs w:val="16"/>
              </w:rPr>
            </w:pPr>
          </w:p>
        </w:tc>
        <w:tc>
          <w:tcPr>
            <w:tcW w:w="1105" w:type="dxa"/>
            <w:vAlign w:val="center"/>
          </w:tcPr>
          <w:p w14:paraId="080B602D" w14:textId="77777777" w:rsidR="000A4164" w:rsidRPr="00517416" w:rsidRDefault="000A4164" w:rsidP="00D153FE">
            <w:pPr>
              <w:jc w:val="center"/>
              <w:rPr>
                <w:sz w:val="16"/>
                <w:szCs w:val="16"/>
              </w:rPr>
            </w:pPr>
          </w:p>
        </w:tc>
        <w:tc>
          <w:tcPr>
            <w:tcW w:w="992" w:type="dxa"/>
            <w:vAlign w:val="center"/>
          </w:tcPr>
          <w:p w14:paraId="37754C21" w14:textId="77777777" w:rsidR="000A4164" w:rsidRPr="00517416" w:rsidRDefault="000A4164" w:rsidP="00D153FE">
            <w:pPr>
              <w:jc w:val="center"/>
              <w:rPr>
                <w:sz w:val="16"/>
                <w:szCs w:val="16"/>
              </w:rPr>
            </w:pPr>
          </w:p>
        </w:tc>
        <w:tc>
          <w:tcPr>
            <w:tcW w:w="1248" w:type="dxa"/>
            <w:vAlign w:val="center"/>
          </w:tcPr>
          <w:p w14:paraId="29F66728" w14:textId="77777777" w:rsidR="000A4164" w:rsidRPr="00517416" w:rsidRDefault="000A4164" w:rsidP="00D153FE">
            <w:pPr>
              <w:jc w:val="center"/>
              <w:rPr>
                <w:sz w:val="16"/>
                <w:szCs w:val="16"/>
              </w:rPr>
            </w:pPr>
          </w:p>
        </w:tc>
      </w:tr>
      <w:tr w:rsidR="000A4164" w:rsidRPr="00527CC3" w14:paraId="3779372F" w14:textId="77777777" w:rsidTr="00D153FE">
        <w:trPr>
          <w:jc w:val="center"/>
        </w:trPr>
        <w:tc>
          <w:tcPr>
            <w:tcW w:w="850" w:type="dxa"/>
            <w:vAlign w:val="center"/>
          </w:tcPr>
          <w:p w14:paraId="6DA5DD4F" w14:textId="77777777" w:rsidR="000A4164" w:rsidRPr="00517416" w:rsidRDefault="000A4164" w:rsidP="00D153FE">
            <w:pPr>
              <w:jc w:val="center"/>
              <w:rPr>
                <w:sz w:val="16"/>
                <w:szCs w:val="16"/>
              </w:rPr>
            </w:pPr>
            <w:r>
              <w:rPr>
                <w:sz w:val="16"/>
                <w:szCs w:val="16"/>
              </w:rPr>
              <w:t>1.5</w:t>
            </w:r>
          </w:p>
        </w:tc>
        <w:tc>
          <w:tcPr>
            <w:tcW w:w="1588" w:type="dxa"/>
            <w:vAlign w:val="center"/>
          </w:tcPr>
          <w:p w14:paraId="0F2810EB" w14:textId="77777777" w:rsidR="000A4164" w:rsidRDefault="000A4164" w:rsidP="00D153FE">
            <w:pPr>
              <w:jc w:val="center"/>
              <w:rPr>
                <w:sz w:val="16"/>
                <w:szCs w:val="16"/>
              </w:rPr>
            </w:pPr>
          </w:p>
          <w:p w14:paraId="0F1DCC89" w14:textId="77777777" w:rsidR="000A4164" w:rsidRPr="00517416" w:rsidRDefault="000A4164" w:rsidP="00D153FE">
            <w:pPr>
              <w:jc w:val="center"/>
              <w:rPr>
                <w:sz w:val="16"/>
                <w:szCs w:val="16"/>
              </w:rPr>
            </w:pPr>
          </w:p>
        </w:tc>
        <w:tc>
          <w:tcPr>
            <w:tcW w:w="1134" w:type="dxa"/>
            <w:vAlign w:val="center"/>
          </w:tcPr>
          <w:p w14:paraId="053C49FD" w14:textId="77777777" w:rsidR="000A4164" w:rsidRPr="00517416" w:rsidRDefault="000A4164" w:rsidP="00D153FE">
            <w:pPr>
              <w:jc w:val="center"/>
              <w:rPr>
                <w:sz w:val="16"/>
                <w:szCs w:val="16"/>
              </w:rPr>
            </w:pPr>
          </w:p>
        </w:tc>
        <w:tc>
          <w:tcPr>
            <w:tcW w:w="1530" w:type="dxa"/>
            <w:vAlign w:val="center"/>
          </w:tcPr>
          <w:p w14:paraId="74EF1472" w14:textId="77777777" w:rsidR="000A4164" w:rsidRPr="00517416" w:rsidRDefault="000A4164" w:rsidP="00D153FE">
            <w:pPr>
              <w:jc w:val="center"/>
              <w:rPr>
                <w:sz w:val="16"/>
                <w:szCs w:val="16"/>
              </w:rPr>
            </w:pPr>
          </w:p>
        </w:tc>
        <w:tc>
          <w:tcPr>
            <w:tcW w:w="1163" w:type="dxa"/>
          </w:tcPr>
          <w:p w14:paraId="12F059B2" w14:textId="77777777" w:rsidR="000A4164" w:rsidRPr="00517416" w:rsidRDefault="000A4164" w:rsidP="00D153FE">
            <w:pPr>
              <w:jc w:val="center"/>
              <w:rPr>
                <w:sz w:val="16"/>
                <w:szCs w:val="16"/>
              </w:rPr>
            </w:pPr>
          </w:p>
        </w:tc>
        <w:tc>
          <w:tcPr>
            <w:tcW w:w="1163" w:type="dxa"/>
            <w:vAlign w:val="center"/>
          </w:tcPr>
          <w:p w14:paraId="29ADB3F1" w14:textId="77777777" w:rsidR="000A4164" w:rsidRPr="00517416" w:rsidRDefault="000A4164" w:rsidP="00D153FE">
            <w:pPr>
              <w:jc w:val="center"/>
              <w:rPr>
                <w:sz w:val="16"/>
                <w:szCs w:val="16"/>
              </w:rPr>
            </w:pPr>
          </w:p>
        </w:tc>
        <w:tc>
          <w:tcPr>
            <w:tcW w:w="1105" w:type="dxa"/>
            <w:vAlign w:val="center"/>
          </w:tcPr>
          <w:p w14:paraId="07DCF9D3" w14:textId="77777777" w:rsidR="000A4164" w:rsidRPr="00517416" w:rsidRDefault="000A4164" w:rsidP="00D153FE">
            <w:pPr>
              <w:jc w:val="center"/>
              <w:rPr>
                <w:sz w:val="16"/>
                <w:szCs w:val="16"/>
              </w:rPr>
            </w:pPr>
          </w:p>
        </w:tc>
        <w:tc>
          <w:tcPr>
            <w:tcW w:w="992" w:type="dxa"/>
            <w:vAlign w:val="center"/>
          </w:tcPr>
          <w:p w14:paraId="4368BBE4" w14:textId="77777777" w:rsidR="000A4164" w:rsidRPr="00517416" w:rsidRDefault="000A4164" w:rsidP="00D153FE">
            <w:pPr>
              <w:jc w:val="center"/>
              <w:rPr>
                <w:sz w:val="16"/>
                <w:szCs w:val="16"/>
              </w:rPr>
            </w:pPr>
          </w:p>
        </w:tc>
        <w:tc>
          <w:tcPr>
            <w:tcW w:w="1248" w:type="dxa"/>
            <w:vAlign w:val="center"/>
          </w:tcPr>
          <w:p w14:paraId="23FCE210" w14:textId="77777777" w:rsidR="000A4164" w:rsidRPr="00517416" w:rsidRDefault="000A4164" w:rsidP="00D153FE">
            <w:pPr>
              <w:jc w:val="center"/>
              <w:rPr>
                <w:sz w:val="16"/>
                <w:szCs w:val="16"/>
              </w:rPr>
            </w:pPr>
          </w:p>
        </w:tc>
      </w:tr>
      <w:tr w:rsidR="000A4164" w:rsidRPr="00527CC3" w14:paraId="720E9F8B" w14:textId="77777777" w:rsidTr="00D153FE">
        <w:trPr>
          <w:jc w:val="center"/>
        </w:trPr>
        <w:tc>
          <w:tcPr>
            <w:tcW w:w="850" w:type="dxa"/>
            <w:vAlign w:val="center"/>
          </w:tcPr>
          <w:p w14:paraId="4046E8D4" w14:textId="77777777" w:rsidR="000A4164" w:rsidRPr="00517416" w:rsidRDefault="000A4164" w:rsidP="00D153FE">
            <w:pPr>
              <w:jc w:val="center"/>
              <w:rPr>
                <w:sz w:val="16"/>
                <w:szCs w:val="16"/>
              </w:rPr>
            </w:pPr>
            <w:r>
              <w:rPr>
                <w:sz w:val="16"/>
                <w:szCs w:val="16"/>
              </w:rPr>
              <w:t>2</w:t>
            </w:r>
          </w:p>
        </w:tc>
        <w:tc>
          <w:tcPr>
            <w:tcW w:w="1588" w:type="dxa"/>
            <w:vAlign w:val="center"/>
          </w:tcPr>
          <w:p w14:paraId="7B5EF649" w14:textId="77777777" w:rsidR="000A4164" w:rsidRDefault="000A4164" w:rsidP="00D153FE">
            <w:pPr>
              <w:jc w:val="center"/>
              <w:rPr>
                <w:sz w:val="16"/>
                <w:szCs w:val="16"/>
              </w:rPr>
            </w:pPr>
          </w:p>
          <w:p w14:paraId="051B5698" w14:textId="77777777" w:rsidR="000A4164" w:rsidRPr="00517416" w:rsidRDefault="000A4164" w:rsidP="00D153FE">
            <w:pPr>
              <w:jc w:val="center"/>
              <w:rPr>
                <w:sz w:val="16"/>
                <w:szCs w:val="16"/>
              </w:rPr>
            </w:pPr>
          </w:p>
        </w:tc>
        <w:tc>
          <w:tcPr>
            <w:tcW w:w="1134" w:type="dxa"/>
            <w:vAlign w:val="center"/>
          </w:tcPr>
          <w:p w14:paraId="04D5B34E" w14:textId="77777777" w:rsidR="000A4164" w:rsidRPr="00517416" w:rsidRDefault="000A4164" w:rsidP="00D153FE">
            <w:pPr>
              <w:jc w:val="center"/>
              <w:rPr>
                <w:sz w:val="16"/>
                <w:szCs w:val="16"/>
              </w:rPr>
            </w:pPr>
          </w:p>
        </w:tc>
        <w:tc>
          <w:tcPr>
            <w:tcW w:w="1530" w:type="dxa"/>
            <w:vAlign w:val="center"/>
          </w:tcPr>
          <w:p w14:paraId="154C5FA6" w14:textId="77777777" w:rsidR="000A4164" w:rsidRPr="00517416" w:rsidRDefault="000A4164" w:rsidP="00D153FE">
            <w:pPr>
              <w:jc w:val="center"/>
              <w:rPr>
                <w:sz w:val="16"/>
                <w:szCs w:val="16"/>
              </w:rPr>
            </w:pPr>
          </w:p>
        </w:tc>
        <w:tc>
          <w:tcPr>
            <w:tcW w:w="1163" w:type="dxa"/>
          </w:tcPr>
          <w:p w14:paraId="2DFE3281" w14:textId="77777777" w:rsidR="000A4164" w:rsidRPr="00517416" w:rsidRDefault="000A4164" w:rsidP="00D153FE">
            <w:pPr>
              <w:jc w:val="center"/>
              <w:rPr>
                <w:sz w:val="16"/>
                <w:szCs w:val="16"/>
              </w:rPr>
            </w:pPr>
          </w:p>
        </w:tc>
        <w:tc>
          <w:tcPr>
            <w:tcW w:w="1163" w:type="dxa"/>
            <w:vAlign w:val="center"/>
          </w:tcPr>
          <w:p w14:paraId="0BE4587B" w14:textId="77777777" w:rsidR="000A4164" w:rsidRPr="00517416" w:rsidRDefault="000A4164" w:rsidP="00D153FE">
            <w:pPr>
              <w:jc w:val="center"/>
              <w:rPr>
                <w:sz w:val="16"/>
                <w:szCs w:val="16"/>
              </w:rPr>
            </w:pPr>
          </w:p>
        </w:tc>
        <w:tc>
          <w:tcPr>
            <w:tcW w:w="1105" w:type="dxa"/>
            <w:vAlign w:val="center"/>
          </w:tcPr>
          <w:p w14:paraId="52232373" w14:textId="77777777" w:rsidR="000A4164" w:rsidRPr="00517416" w:rsidRDefault="000A4164" w:rsidP="00D153FE">
            <w:pPr>
              <w:jc w:val="center"/>
              <w:rPr>
                <w:sz w:val="16"/>
                <w:szCs w:val="16"/>
              </w:rPr>
            </w:pPr>
          </w:p>
        </w:tc>
        <w:tc>
          <w:tcPr>
            <w:tcW w:w="992" w:type="dxa"/>
            <w:vAlign w:val="center"/>
          </w:tcPr>
          <w:p w14:paraId="2913D888" w14:textId="77777777" w:rsidR="000A4164" w:rsidRPr="00517416" w:rsidRDefault="000A4164" w:rsidP="00D153FE">
            <w:pPr>
              <w:jc w:val="center"/>
              <w:rPr>
                <w:sz w:val="16"/>
                <w:szCs w:val="16"/>
              </w:rPr>
            </w:pPr>
          </w:p>
        </w:tc>
        <w:tc>
          <w:tcPr>
            <w:tcW w:w="1248" w:type="dxa"/>
            <w:vAlign w:val="center"/>
          </w:tcPr>
          <w:p w14:paraId="7966A681" w14:textId="77777777" w:rsidR="000A4164" w:rsidRPr="00517416" w:rsidRDefault="000A4164" w:rsidP="00D153FE">
            <w:pPr>
              <w:jc w:val="center"/>
              <w:rPr>
                <w:sz w:val="16"/>
                <w:szCs w:val="16"/>
              </w:rPr>
            </w:pPr>
          </w:p>
        </w:tc>
      </w:tr>
      <w:tr w:rsidR="000A4164" w:rsidRPr="00527CC3" w14:paraId="00138885" w14:textId="77777777" w:rsidTr="00D153FE">
        <w:trPr>
          <w:jc w:val="center"/>
        </w:trPr>
        <w:tc>
          <w:tcPr>
            <w:tcW w:w="850" w:type="dxa"/>
            <w:vAlign w:val="center"/>
          </w:tcPr>
          <w:p w14:paraId="360B7AED" w14:textId="77777777" w:rsidR="000A4164" w:rsidRPr="00517416" w:rsidRDefault="000A4164" w:rsidP="00D153FE">
            <w:pPr>
              <w:jc w:val="center"/>
              <w:rPr>
                <w:sz w:val="16"/>
                <w:szCs w:val="16"/>
              </w:rPr>
            </w:pPr>
            <w:r>
              <w:rPr>
                <w:sz w:val="16"/>
                <w:szCs w:val="16"/>
              </w:rPr>
              <w:t>3</w:t>
            </w:r>
          </w:p>
        </w:tc>
        <w:tc>
          <w:tcPr>
            <w:tcW w:w="1588" w:type="dxa"/>
            <w:vAlign w:val="center"/>
          </w:tcPr>
          <w:p w14:paraId="7177B16F" w14:textId="77777777" w:rsidR="000A4164" w:rsidRDefault="000A4164" w:rsidP="00D153FE">
            <w:pPr>
              <w:jc w:val="center"/>
              <w:rPr>
                <w:sz w:val="16"/>
                <w:szCs w:val="16"/>
              </w:rPr>
            </w:pPr>
          </w:p>
          <w:p w14:paraId="17DED947" w14:textId="77777777" w:rsidR="000A4164" w:rsidRPr="00517416" w:rsidRDefault="000A4164" w:rsidP="00D153FE">
            <w:pPr>
              <w:jc w:val="center"/>
              <w:rPr>
                <w:sz w:val="16"/>
                <w:szCs w:val="16"/>
              </w:rPr>
            </w:pPr>
          </w:p>
        </w:tc>
        <w:tc>
          <w:tcPr>
            <w:tcW w:w="1134" w:type="dxa"/>
            <w:vAlign w:val="center"/>
          </w:tcPr>
          <w:p w14:paraId="5B422646" w14:textId="77777777" w:rsidR="000A4164" w:rsidRPr="00517416" w:rsidRDefault="000A4164" w:rsidP="00D153FE">
            <w:pPr>
              <w:jc w:val="center"/>
              <w:rPr>
                <w:sz w:val="16"/>
                <w:szCs w:val="16"/>
              </w:rPr>
            </w:pPr>
          </w:p>
        </w:tc>
        <w:tc>
          <w:tcPr>
            <w:tcW w:w="1530" w:type="dxa"/>
            <w:vAlign w:val="center"/>
          </w:tcPr>
          <w:p w14:paraId="13C32F16" w14:textId="77777777" w:rsidR="000A4164" w:rsidRPr="00517416" w:rsidRDefault="000A4164" w:rsidP="00D153FE">
            <w:pPr>
              <w:jc w:val="center"/>
              <w:rPr>
                <w:sz w:val="16"/>
                <w:szCs w:val="16"/>
              </w:rPr>
            </w:pPr>
          </w:p>
        </w:tc>
        <w:tc>
          <w:tcPr>
            <w:tcW w:w="1163" w:type="dxa"/>
          </w:tcPr>
          <w:p w14:paraId="41F228CC" w14:textId="77777777" w:rsidR="000A4164" w:rsidRPr="00517416" w:rsidRDefault="000A4164" w:rsidP="00D153FE">
            <w:pPr>
              <w:jc w:val="center"/>
              <w:rPr>
                <w:sz w:val="16"/>
                <w:szCs w:val="16"/>
              </w:rPr>
            </w:pPr>
          </w:p>
        </w:tc>
        <w:tc>
          <w:tcPr>
            <w:tcW w:w="1163" w:type="dxa"/>
            <w:vAlign w:val="center"/>
          </w:tcPr>
          <w:p w14:paraId="0213F0BB" w14:textId="77777777" w:rsidR="000A4164" w:rsidRPr="00517416" w:rsidRDefault="000A4164" w:rsidP="00D153FE">
            <w:pPr>
              <w:jc w:val="center"/>
              <w:rPr>
                <w:sz w:val="16"/>
                <w:szCs w:val="16"/>
              </w:rPr>
            </w:pPr>
          </w:p>
        </w:tc>
        <w:tc>
          <w:tcPr>
            <w:tcW w:w="1105" w:type="dxa"/>
            <w:vAlign w:val="center"/>
          </w:tcPr>
          <w:p w14:paraId="5206E882" w14:textId="77777777" w:rsidR="000A4164" w:rsidRPr="00517416" w:rsidRDefault="000A4164" w:rsidP="00D153FE">
            <w:pPr>
              <w:jc w:val="center"/>
              <w:rPr>
                <w:sz w:val="16"/>
                <w:szCs w:val="16"/>
              </w:rPr>
            </w:pPr>
          </w:p>
        </w:tc>
        <w:tc>
          <w:tcPr>
            <w:tcW w:w="992" w:type="dxa"/>
            <w:vAlign w:val="center"/>
          </w:tcPr>
          <w:p w14:paraId="6E12B45E" w14:textId="77777777" w:rsidR="000A4164" w:rsidRPr="00517416" w:rsidRDefault="000A4164" w:rsidP="00D153FE">
            <w:pPr>
              <w:jc w:val="center"/>
              <w:rPr>
                <w:sz w:val="16"/>
                <w:szCs w:val="16"/>
              </w:rPr>
            </w:pPr>
          </w:p>
        </w:tc>
        <w:tc>
          <w:tcPr>
            <w:tcW w:w="1248" w:type="dxa"/>
            <w:vAlign w:val="center"/>
          </w:tcPr>
          <w:p w14:paraId="5E9E75A1" w14:textId="77777777" w:rsidR="000A4164" w:rsidRPr="00517416" w:rsidRDefault="000A4164" w:rsidP="00D153FE">
            <w:pPr>
              <w:jc w:val="center"/>
              <w:rPr>
                <w:sz w:val="16"/>
                <w:szCs w:val="16"/>
              </w:rPr>
            </w:pPr>
          </w:p>
        </w:tc>
      </w:tr>
      <w:tr w:rsidR="000A4164" w:rsidRPr="00527CC3" w14:paraId="27A7A2C3" w14:textId="77777777" w:rsidTr="00D153FE">
        <w:trPr>
          <w:jc w:val="center"/>
        </w:trPr>
        <w:tc>
          <w:tcPr>
            <w:tcW w:w="850" w:type="dxa"/>
            <w:vAlign w:val="center"/>
          </w:tcPr>
          <w:p w14:paraId="0869006E" w14:textId="77777777" w:rsidR="000A4164" w:rsidRPr="00517416" w:rsidRDefault="000A4164" w:rsidP="00D153FE">
            <w:pPr>
              <w:jc w:val="center"/>
              <w:rPr>
                <w:sz w:val="16"/>
                <w:szCs w:val="16"/>
              </w:rPr>
            </w:pPr>
            <w:r>
              <w:rPr>
                <w:sz w:val="16"/>
                <w:szCs w:val="16"/>
              </w:rPr>
              <w:t>4</w:t>
            </w:r>
          </w:p>
        </w:tc>
        <w:tc>
          <w:tcPr>
            <w:tcW w:w="1588" w:type="dxa"/>
            <w:vAlign w:val="center"/>
          </w:tcPr>
          <w:p w14:paraId="3F423296" w14:textId="77777777" w:rsidR="000A4164" w:rsidRDefault="000A4164" w:rsidP="00D153FE">
            <w:pPr>
              <w:jc w:val="center"/>
              <w:rPr>
                <w:sz w:val="16"/>
                <w:szCs w:val="16"/>
              </w:rPr>
            </w:pPr>
          </w:p>
          <w:p w14:paraId="699B7595" w14:textId="77777777" w:rsidR="000A4164" w:rsidRPr="00517416" w:rsidRDefault="000A4164" w:rsidP="00D153FE">
            <w:pPr>
              <w:jc w:val="center"/>
              <w:rPr>
                <w:sz w:val="16"/>
                <w:szCs w:val="16"/>
              </w:rPr>
            </w:pPr>
          </w:p>
        </w:tc>
        <w:tc>
          <w:tcPr>
            <w:tcW w:w="1134" w:type="dxa"/>
            <w:vAlign w:val="center"/>
          </w:tcPr>
          <w:p w14:paraId="0BFABBA2" w14:textId="77777777" w:rsidR="000A4164" w:rsidRPr="00517416" w:rsidRDefault="000A4164" w:rsidP="00D153FE">
            <w:pPr>
              <w:jc w:val="center"/>
              <w:rPr>
                <w:sz w:val="16"/>
                <w:szCs w:val="16"/>
              </w:rPr>
            </w:pPr>
          </w:p>
        </w:tc>
        <w:tc>
          <w:tcPr>
            <w:tcW w:w="1530" w:type="dxa"/>
            <w:vAlign w:val="center"/>
          </w:tcPr>
          <w:p w14:paraId="2CFCFBE9" w14:textId="77777777" w:rsidR="000A4164" w:rsidRPr="00517416" w:rsidRDefault="000A4164" w:rsidP="00D153FE">
            <w:pPr>
              <w:jc w:val="center"/>
              <w:rPr>
                <w:sz w:val="16"/>
                <w:szCs w:val="16"/>
              </w:rPr>
            </w:pPr>
          </w:p>
        </w:tc>
        <w:tc>
          <w:tcPr>
            <w:tcW w:w="1163" w:type="dxa"/>
          </w:tcPr>
          <w:p w14:paraId="0058ED1E" w14:textId="77777777" w:rsidR="000A4164" w:rsidRPr="00517416" w:rsidRDefault="000A4164" w:rsidP="00D153FE">
            <w:pPr>
              <w:jc w:val="center"/>
              <w:rPr>
                <w:sz w:val="16"/>
                <w:szCs w:val="16"/>
              </w:rPr>
            </w:pPr>
          </w:p>
        </w:tc>
        <w:tc>
          <w:tcPr>
            <w:tcW w:w="1163" w:type="dxa"/>
            <w:vAlign w:val="center"/>
          </w:tcPr>
          <w:p w14:paraId="6E8D58B5" w14:textId="77777777" w:rsidR="000A4164" w:rsidRPr="00517416" w:rsidRDefault="000A4164" w:rsidP="00D153FE">
            <w:pPr>
              <w:jc w:val="center"/>
              <w:rPr>
                <w:sz w:val="16"/>
                <w:szCs w:val="16"/>
              </w:rPr>
            </w:pPr>
          </w:p>
        </w:tc>
        <w:tc>
          <w:tcPr>
            <w:tcW w:w="1105" w:type="dxa"/>
            <w:vAlign w:val="center"/>
          </w:tcPr>
          <w:p w14:paraId="3F911C87" w14:textId="77777777" w:rsidR="000A4164" w:rsidRPr="00517416" w:rsidRDefault="000A4164" w:rsidP="00D153FE">
            <w:pPr>
              <w:jc w:val="center"/>
              <w:rPr>
                <w:sz w:val="16"/>
                <w:szCs w:val="16"/>
              </w:rPr>
            </w:pPr>
          </w:p>
        </w:tc>
        <w:tc>
          <w:tcPr>
            <w:tcW w:w="992" w:type="dxa"/>
            <w:vAlign w:val="center"/>
          </w:tcPr>
          <w:p w14:paraId="3D004A2C" w14:textId="77777777" w:rsidR="000A4164" w:rsidRPr="00517416" w:rsidRDefault="000A4164" w:rsidP="00D153FE">
            <w:pPr>
              <w:jc w:val="center"/>
              <w:rPr>
                <w:sz w:val="16"/>
                <w:szCs w:val="16"/>
              </w:rPr>
            </w:pPr>
          </w:p>
        </w:tc>
        <w:tc>
          <w:tcPr>
            <w:tcW w:w="1248" w:type="dxa"/>
            <w:vAlign w:val="center"/>
          </w:tcPr>
          <w:p w14:paraId="4F2A5FBD" w14:textId="77777777" w:rsidR="000A4164" w:rsidRPr="00517416" w:rsidRDefault="000A4164" w:rsidP="00D153FE">
            <w:pPr>
              <w:jc w:val="center"/>
              <w:rPr>
                <w:sz w:val="16"/>
                <w:szCs w:val="16"/>
              </w:rPr>
            </w:pPr>
          </w:p>
        </w:tc>
      </w:tr>
      <w:tr w:rsidR="000A4164" w:rsidRPr="00527CC3" w14:paraId="2A636248" w14:textId="77777777" w:rsidTr="00D153FE">
        <w:trPr>
          <w:jc w:val="center"/>
        </w:trPr>
        <w:tc>
          <w:tcPr>
            <w:tcW w:w="850" w:type="dxa"/>
            <w:vAlign w:val="center"/>
          </w:tcPr>
          <w:p w14:paraId="651BE928" w14:textId="77777777" w:rsidR="000A4164" w:rsidRPr="00517416" w:rsidRDefault="000A4164" w:rsidP="00D153FE">
            <w:pPr>
              <w:jc w:val="center"/>
              <w:rPr>
                <w:sz w:val="16"/>
                <w:szCs w:val="16"/>
              </w:rPr>
            </w:pPr>
            <w:r>
              <w:rPr>
                <w:sz w:val="16"/>
                <w:szCs w:val="16"/>
              </w:rPr>
              <w:t>5</w:t>
            </w:r>
          </w:p>
        </w:tc>
        <w:tc>
          <w:tcPr>
            <w:tcW w:w="1588" w:type="dxa"/>
            <w:vAlign w:val="center"/>
          </w:tcPr>
          <w:p w14:paraId="7ACC86F5" w14:textId="77777777" w:rsidR="000A4164" w:rsidRDefault="000A4164" w:rsidP="00D153FE">
            <w:pPr>
              <w:jc w:val="center"/>
              <w:rPr>
                <w:sz w:val="16"/>
                <w:szCs w:val="16"/>
              </w:rPr>
            </w:pPr>
          </w:p>
          <w:p w14:paraId="136266A2" w14:textId="77777777" w:rsidR="000A4164" w:rsidRPr="00517416" w:rsidRDefault="000A4164" w:rsidP="00D153FE">
            <w:pPr>
              <w:jc w:val="center"/>
              <w:rPr>
                <w:sz w:val="16"/>
                <w:szCs w:val="16"/>
              </w:rPr>
            </w:pPr>
          </w:p>
        </w:tc>
        <w:tc>
          <w:tcPr>
            <w:tcW w:w="1134" w:type="dxa"/>
            <w:vAlign w:val="center"/>
          </w:tcPr>
          <w:p w14:paraId="4108119E" w14:textId="77777777" w:rsidR="000A4164" w:rsidRPr="00517416" w:rsidRDefault="000A4164" w:rsidP="00D153FE">
            <w:pPr>
              <w:jc w:val="center"/>
              <w:rPr>
                <w:sz w:val="16"/>
                <w:szCs w:val="16"/>
              </w:rPr>
            </w:pPr>
          </w:p>
        </w:tc>
        <w:tc>
          <w:tcPr>
            <w:tcW w:w="1530" w:type="dxa"/>
            <w:vAlign w:val="center"/>
          </w:tcPr>
          <w:p w14:paraId="6D98C026" w14:textId="77777777" w:rsidR="000A4164" w:rsidRPr="00517416" w:rsidRDefault="000A4164" w:rsidP="00D153FE">
            <w:pPr>
              <w:jc w:val="center"/>
              <w:rPr>
                <w:sz w:val="16"/>
                <w:szCs w:val="16"/>
              </w:rPr>
            </w:pPr>
          </w:p>
        </w:tc>
        <w:tc>
          <w:tcPr>
            <w:tcW w:w="1163" w:type="dxa"/>
          </w:tcPr>
          <w:p w14:paraId="18106546" w14:textId="77777777" w:rsidR="000A4164" w:rsidRPr="00517416" w:rsidRDefault="000A4164" w:rsidP="00D153FE">
            <w:pPr>
              <w:jc w:val="center"/>
              <w:rPr>
                <w:sz w:val="16"/>
                <w:szCs w:val="16"/>
              </w:rPr>
            </w:pPr>
          </w:p>
        </w:tc>
        <w:tc>
          <w:tcPr>
            <w:tcW w:w="1163" w:type="dxa"/>
            <w:vAlign w:val="center"/>
          </w:tcPr>
          <w:p w14:paraId="4809DE75" w14:textId="77777777" w:rsidR="000A4164" w:rsidRPr="00517416" w:rsidRDefault="000A4164" w:rsidP="00D153FE">
            <w:pPr>
              <w:jc w:val="center"/>
              <w:rPr>
                <w:sz w:val="16"/>
                <w:szCs w:val="16"/>
              </w:rPr>
            </w:pPr>
          </w:p>
        </w:tc>
        <w:tc>
          <w:tcPr>
            <w:tcW w:w="1105" w:type="dxa"/>
            <w:vAlign w:val="center"/>
          </w:tcPr>
          <w:p w14:paraId="3DA818E7" w14:textId="77777777" w:rsidR="000A4164" w:rsidRPr="00517416" w:rsidRDefault="000A4164" w:rsidP="00D153FE">
            <w:pPr>
              <w:jc w:val="center"/>
              <w:rPr>
                <w:sz w:val="16"/>
                <w:szCs w:val="16"/>
              </w:rPr>
            </w:pPr>
          </w:p>
        </w:tc>
        <w:tc>
          <w:tcPr>
            <w:tcW w:w="992" w:type="dxa"/>
            <w:vAlign w:val="center"/>
          </w:tcPr>
          <w:p w14:paraId="74D02D0F" w14:textId="77777777" w:rsidR="000A4164" w:rsidRPr="00517416" w:rsidRDefault="000A4164" w:rsidP="00D153FE">
            <w:pPr>
              <w:jc w:val="center"/>
              <w:rPr>
                <w:sz w:val="16"/>
                <w:szCs w:val="16"/>
              </w:rPr>
            </w:pPr>
          </w:p>
        </w:tc>
        <w:tc>
          <w:tcPr>
            <w:tcW w:w="1248" w:type="dxa"/>
            <w:vAlign w:val="center"/>
          </w:tcPr>
          <w:p w14:paraId="715D7BCD" w14:textId="77777777" w:rsidR="000A4164" w:rsidRPr="00517416" w:rsidRDefault="000A4164" w:rsidP="00D153FE">
            <w:pPr>
              <w:jc w:val="center"/>
              <w:rPr>
                <w:sz w:val="16"/>
                <w:szCs w:val="16"/>
              </w:rPr>
            </w:pPr>
          </w:p>
        </w:tc>
      </w:tr>
      <w:tr w:rsidR="000A4164" w:rsidRPr="00527CC3" w14:paraId="48CF0A9C" w14:textId="77777777" w:rsidTr="00D153FE">
        <w:trPr>
          <w:jc w:val="center"/>
        </w:trPr>
        <w:tc>
          <w:tcPr>
            <w:tcW w:w="850" w:type="dxa"/>
            <w:vAlign w:val="center"/>
          </w:tcPr>
          <w:p w14:paraId="41BE32E8" w14:textId="77777777" w:rsidR="000A4164" w:rsidRPr="00517416" w:rsidRDefault="000A4164" w:rsidP="00D153FE">
            <w:pPr>
              <w:jc w:val="center"/>
              <w:rPr>
                <w:sz w:val="16"/>
                <w:szCs w:val="16"/>
              </w:rPr>
            </w:pPr>
            <w:r>
              <w:rPr>
                <w:sz w:val="16"/>
                <w:szCs w:val="16"/>
              </w:rPr>
              <w:t>6</w:t>
            </w:r>
          </w:p>
        </w:tc>
        <w:tc>
          <w:tcPr>
            <w:tcW w:w="1588" w:type="dxa"/>
            <w:vAlign w:val="center"/>
          </w:tcPr>
          <w:p w14:paraId="38B3C473" w14:textId="77777777" w:rsidR="000A4164" w:rsidRDefault="000A4164" w:rsidP="00D153FE">
            <w:pPr>
              <w:jc w:val="center"/>
              <w:rPr>
                <w:sz w:val="16"/>
                <w:szCs w:val="16"/>
              </w:rPr>
            </w:pPr>
          </w:p>
          <w:p w14:paraId="63844545" w14:textId="77777777" w:rsidR="000A4164" w:rsidRPr="00517416" w:rsidRDefault="000A4164" w:rsidP="00D153FE">
            <w:pPr>
              <w:jc w:val="center"/>
              <w:rPr>
                <w:sz w:val="16"/>
                <w:szCs w:val="16"/>
              </w:rPr>
            </w:pPr>
          </w:p>
        </w:tc>
        <w:tc>
          <w:tcPr>
            <w:tcW w:w="1134" w:type="dxa"/>
            <w:vAlign w:val="center"/>
          </w:tcPr>
          <w:p w14:paraId="64624B92" w14:textId="77777777" w:rsidR="000A4164" w:rsidRPr="00517416" w:rsidRDefault="000A4164" w:rsidP="00D153FE">
            <w:pPr>
              <w:jc w:val="center"/>
              <w:rPr>
                <w:sz w:val="16"/>
                <w:szCs w:val="16"/>
              </w:rPr>
            </w:pPr>
          </w:p>
        </w:tc>
        <w:tc>
          <w:tcPr>
            <w:tcW w:w="1530" w:type="dxa"/>
            <w:vAlign w:val="center"/>
          </w:tcPr>
          <w:p w14:paraId="29FA0246" w14:textId="77777777" w:rsidR="000A4164" w:rsidRPr="00517416" w:rsidRDefault="000A4164" w:rsidP="00D153FE">
            <w:pPr>
              <w:jc w:val="center"/>
              <w:rPr>
                <w:sz w:val="16"/>
                <w:szCs w:val="16"/>
              </w:rPr>
            </w:pPr>
          </w:p>
        </w:tc>
        <w:tc>
          <w:tcPr>
            <w:tcW w:w="1163" w:type="dxa"/>
          </w:tcPr>
          <w:p w14:paraId="7735EFEC" w14:textId="77777777" w:rsidR="000A4164" w:rsidRPr="00517416" w:rsidRDefault="000A4164" w:rsidP="00D153FE">
            <w:pPr>
              <w:jc w:val="center"/>
              <w:rPr>
                <w:sz w:val="16"/>
                <w:szCs w:val="16"/>
              </w:rPr>
            </w:pPr>
          </w:p>
        </w:tc>
        <w:tc>
          <w:tcPr>
            <w:tcW w:w="1163" w:type="dxa"/>
            <w:vAlign w:val="center"/>
          </w:tcPr>
          <w:p w14:paraId="6B422F49" w14:textId="77777777" w:rsidR="000A4164" w:rsidRPr="00517416" w:rsidRDefault="000A4164" w:rsidP="00D153FE">
            <w:pPr>
              <w:jc w:val="center"/>
              <w:rPr>
                <w:sz w:val="16"/>
                <w:szCs w:val="16"/>
              </w:rPr>
            </w:pPr>
          </w:p>
        </w:tc>
        <w:tc>
          <w:tcPr>
            <w:tcW w:w="1105" w:type="dxa"/>
            <w:vAlign w:val="center"/>
          </w:tcPr>
          <w:p w14:paraId="651CFBC7" w14:textId="77777777" w:rsidR="000A4164" w:rsidRPr="00517416" w:rsidRDefault="000A4164" w:rsidP="00D153FE">
            <w:pPr>
              <w:jc w:val="center"/>
              <w:rPr>
                <w:sz w:val="16"/>
                <w:szCs w:val="16"/>
              </w:rPr>
            </w:pPr>
          </w:p>
        </w:tc>
        <w:tc>
          <w:tcPr>
            <w:tcW w:w="992" w:type="dxa"/>
            <w:vAlign w:val="center"/>
          </w:tcPr>
          <w:p w14:paraId="23F3EFAA" w14:textId="77777777" w:rsidR="000A4164" w:rsidRPr="00517416" w:rsidRDefault="000A4164" w:rsidP="00D153FE">
            <w:pPr>
              <w:jc w:val="center"/>
              <w:rPr>
                <w:sz w:val="16"/>
                <w:szCs w:val="16"/>
              </w:rPr>
            </w:pPr>
          </w:p>
        </w:tc>
        <w:tc>
          <w:tcPr>
            <w:tcW w:w="1248" w:type="dxa"/>
            <w:vAlign w:val="center"/>
          </w:tcPr>
          <w:p w14:paraId="603E1596" w14:textId="77777777" w:rsidR="000A4164" w:rsidRPr="00517416" w:rsidRDefault="000A4164" w:rsidP="00D153FE">
            <w:pPr>
              <w:jc w:val="center"/>
              <w:rPr>
                <w:sz w:val="16"/>
                <w:szCs w:val="16"/>
              </w:rPr>
            </w:pPr>
          </w:p>
        </w:tc>
      </w:tr>
      <w:tr w:rsidR="000A4164" w:rsidRPr="00527CC3" w14:paraId="7BF8038D" w14:textId="77777777" w:rsidTr="00D153FE">
        <w:trPr>
          <w:jc w:val="center"/>
        </w:trPr>
        <w:tc>
          <w:tcPr>
            <w:tcW w:w="850" w:type="dxa"/>
            <w:vAlign w:val="center"/>
          </w:tcPr>
          <w:p w14:paraId="49D6EAD2" w14:textId="77777777" w:rsidR="000A4164" w:rsidRPr="00517416" w:rsidRDefault="000A4164" w:rsidP="00D153FE">
            <w:pPr>
              <w:jc w:val="center"/>
              <w:rPr>
                <w:sz w:val="16"/>
                <w:szCs w:val="16"/>
              </w:rPr>
            </w:pPr>
            <w:r>
              <w:rPr>
                <w:sz w:val="16"/>
                <w:szCs w:val="16"/>
              </w:rPr>
              <w:t>7</w:t>
            </w:r>
          </w:p>
        </w:tc>
        <w:tc>
          <w:tcPr>
            <w:tcW w:w="1588" w:type="dxa"/>
            <w:vAlign w:val="center"/>
          </w:tcPr>
          <w:p w14:paraId="54FB668F" w14:textId="77777777" w:rsidR="000A4164" w:rsidRDefault="000A4164" w:rsidP="00D153FE">
            <w:pPr>
              <w:jc w:val="center"/>
              <w:rPr>
                <w:sz w:val="16"/>
                <w:szCs w:val="16"/>
              </w:rPr>
            </w:pPr>
          </w:p>
          <w:p w14:paraId="4B9A67D8" w14:textId="77777777" w:rsidR="000A4164" w:rsidRPr="00517416" w:rsidRDefault="000A4164" w:rsidP="00D153FE">
            <w:pPr>
              <w:jc w:val="center"/>
              <w:rPr>
                <w:sz w:val="16"/>
                <w:szCs w:val="16"/>
              </w:rPr>
            </w:pPr>
          </w:p>
        </w:tc>
        <w:tc>
          <w:tcPr>
            <w:tcW w:w="1134" w:type="dxa"/>
            <w:vAlign w:val="center"/>
          </w:tcPr>
          <w:p w14:paraId="7D8EB8E2" w14:textId="77777777" w:rsidR="000A4164" w:rsidRPr="00517416" w:rsidRDefault="000A4164" w:rsidP="00D153FE">
            <w:pPr>
              <w:jc w:val="center"/>
              <w:rPr>
                <w:sz w:val="16"/>
                <w:szCs w:val="16"/>
              </w:rPr>
            </w:pPr>
          </w:p>
        </w:tc>
        <w:tc>
          <w:tcPr>
            <w:tcW w:w="1530" w:type="dxa"/>
            <w:vAlign w:val="center"/>
          </w:tcPr>
          <w:p w14:paraId="6757BA20" w14:textId="77777777" w:rsidR="000A4164" w:rsidRPr="00517416" w:rsidRDefault="000A4164" w:rsidP="00D153FE">
            <w:pPr>
              <w:jc w:val="center"/>
              <w:rPr>
                <w:sz w:val="16"/>
                <w:szCs w:val="16"/>
              </w:rPr>
            </w:pPr>
          </w:p>
        </w:tc>
        <w:tc>
          <w:tcPr>
            <w:tcW w:w="1163" w:type="dxa"/>
          </w:tcPr>
          <w:p w14:paraId="2B8C3990" w14:textId="77777777" w:rsidR="000A4164" w:rsidRPr="00517416" w:rsidRDefault="000A4164" w:rsidP="00D153FE">
            <w:pPr>
              <w:jc w:val="center"/>
              <w:rPr>
                <w:sz w:val="16"/>
                <w:szCs w:val="16"/>
              </w:rPr>
            </w:pPr>
          </w:p>
        </w:tc>
        <w:tc>
          <w:tcPr>
            <w:tcW w:w="1163" w:type="dxa"/>
            <w:vAlign w:val="center"/>
          </w:tcPr>
          <w:p w14:paraId="3D891E48" w14:textId="77777777" w:rsidR="000A4164" w:rsidRPr="00517416" w:rsidRDefault="000A4164" w:rsidP="00D153FE">
            <w:pPr>
              <w:jc w:val="center"/>
              <w:rPr>
                <w:sz w:val="16"/>
                <w:szCs w:val="16"/>
              </w:rPr>
            </w:pPr>
          </w:p>
        </w:tc>
        <w:tc>
          <w:tcPr>
            <w:tcW w:w="1105" w:type="dxa"/>
            <w:vAlign w:val="center"/>
          </w:tcPr>
          <w:p w14:paraId="505B893F" w14:textId="77777777" w:rsidR="000A4164" w:rsidRPr="00517416" w:rsidRDefault="000A4164" w:rsidP="00D153FE">
            <w:pPr>
              <w:jc w:val="center"/>
              <w:rPr>
                <w:sz w:val="16"/>
                <w:szCs w:val="16"/>
              </w:rPr>
            </w:pPr>
          </w:p>
        </w:tc>
        <w:tc>
          <w:tcPr>
            <w:tcW w:w="992" w:type="dxa"/>
            <w:vAlign w:val="center"/>
          </w:tcPr>
          <w:p w14:paraId="62AD0E9A" w14:textId="77777777" w:rsidR="000A4164" w:rsidRPr="00517416" w:rsidRDefault="000A4164" w:rsidP="00D153FE">
            <w:pPr>
              <w:jc w:val="center"/>
              <w:rPr>
                <w:sz w:val="16"/>
                <w:szCs w:val="16"/>
              </w:rPr>
            </w:pPr>
          </w:p>
        </w:tc>
        <w:tc>
          <w:tcPr>
            <w:tcW w:w="1248" w:type="dxa"/>
            <w:vAlign w:val="center"/>
          </w:tcPr>
          <w:p w14:paraId="2416062F" w14:textId="77777777" w:rsidR="000A4164" w:rsidRPr="00517416" w:rsidRDefault="000A4164" w:rsidP="00D153FE">
            <w:pPr>
              <w:jc w:val="center"/>
              <w:rPr>
                <w:sz w:val="16"/>
                <w:szCs w:val="16"/>
              </w:rPr>
            </w:pPr>
          </w:p>
        </w:tc>
      </w:tr>
      <w:tr w:rsidR="000A4164" w:rsidRPr="00527CC3" w14:paraId="140DA168" w14:textId="77777777" w:rsidTr="00D153FE">
        <w:trPr>
          <w:jc w:val="center"/>
        </w:trPr>
        <w:tc>
          <w:tcPr>
            <w:tcW w:w="850" w:type="dxa"/>
            <w:vAlign w:val="center"/>
          </w:tcPr>
          <w:p w14:paraId="74AD2730" w14:textId="77777777" w:rsidR="000A4164" w:rsidRPr="00517416" w:rsidRDefault="000A4164" w:rsidP="00D153FE">
            <w:pPr>
              <w:jc w:val="center"/>
              <w:rPr>
                <w:sz w:val="16"/>
                <w:szCs w:val="16"/>
              </w:rPr>
            </w:pPr>
            <w:r>
              <w:rPr>
                <w:sz w:val="16"/>
                <w:szCs w:val="16"/>
              </w:rPr>
              <w:t>8</w:t>
            </w:r>
          </w:p>
        </w:tc>
        <w:tc>
          <w:tcPr>
            <w:tcW w:w="1588" w:type="dxa"/>
            <w:vAlign w:val="center"/>
          </w:tcPr>
          <w:p w14:paraId="31C55D17" w14:textId="77777777" w:rsidR="000A4164" w:rsidRDefault="000A4164" w:rsidP="00D153FE">
            <w:pPr>
              <w:jc w:val="center"/>
              <w:rPr>
                <w:sz w:val="16"/>
                <w:szCs w:val="16"/>
              </w:rPr>
            </w:pPr>
          </w:p>
          <w:p w14:paraId="7B91108C" w14:textId="77777777" w:rsidR="000A4164" w:rsidRPr="00517416" w:rsidRDefault="000A4164" w:rsidP="00D153FE">
            <w:pPr>
              <w:jc w:val="center"/>
              <w:rPr>
                <w:sz w:val="16"/>
                <w:szCs w:val="16"/>
              </w:rPr>
            </w:pPr>
          </w:p>
        </w:tc>
        <w:tc>
          <w:tcPr>
            <w:tcW w:w="1134" w:type="dxa"/>
            <w:vAlign w:val="center"/>
          </w:tcPr>
          <w:p w14:paraId="0734B8DC" w14:textId="77777777" w:rsidR="000A4164" w:rsidRPr="00517416" w:rsidRDefault="000A4164" w:rsidP="00D153FE">
            <w:pPr>
              <w:jc w:val="center"/>
              <w:rPr>
                <w:sz w:val="16"/>
                <w:szCs w:val="16"/>
              </w:rPr>
            </w:pPr>
          </w:p>
        </w:tc>
        <w:tc>
          <w:tcPr>
            <w:tcW w:w="1530" w:type="dxa"/>
            <w:vAlign w:val="center"/>
          </w:tcPr>
          <w:p w14:paraId="0CA475EA" w14:textId="77777777" w:rsidR="000A4164" w:rsidRPr="00517416" w:rsidRDefault="000A4164" w:rsidP="00D153FE">
            <w:pPr>
              <w:jc w:val="center"/>
              <w:rPr>
                <w:sz w:val="16"/>
                <w:szCs w:val="16"/>
              </w:rPr>
            </w:pPr>
          </w:p>
        </w:tc>
        <w:tc>
          <w:tcPr>
            <w:tcW w:w="1163" w:type="dxa"/>
          </w:tcPr>
          <w:p w14:paraId="1C4C4902" w14:textId="77777777" w:rsidR="000A4164" w:rsidRPr="00517416" w:rsidRDefault="000A4164" w:rsidP="00D153FE">
            <w:pPr>
              <w:jc w:val="center"/>
              <w:rPr>
                <w:sz w:val="16"/>
                <w:szCs w:val="16"/>
              </w:rPr>
            </w:pPr>
          </w:p>
        </w:tc>
        <w:tc>
          <w:tcPr>
            <w:tcW w:w="1163" w:type="dxa"/>
            <w:vAlign w:val="center"/>
          </w:tcPr>
          <w:p w14:paraId="359991A4" w14:textId="77777777" w:rsidR="000A4164" w:rsidRPr="00517416" w:rsidRDefault="000A4164" w:rsidP="00D153FE">
            <w:pPr>
              <w:jc w:val="center"/>
              <w:rPr>
                <w:sz w:val="16"/>
                <w:szCs w:val="16"/>
              </w:rPr>
            </w:pPr>
          </w:p>
        </w:tc>
        <w:tc>
          <w:tcPr>
            <w:tcW w:w="1105" w:type="dxa"/>
            <w:vAlign w:val="center"/>
          </w:tcPr>
          <w:p w14:paraId="5F751818" w14:textId="77777777" w:rsidR="000A4164" w:rsidRPr="00517416" w:rsidRDefault="000A4164" w:rsidP="00D153FE">
            <w:pPr>
              <w:jc w:val="center"/>
              <w:rPr>
                <w:sz w:val="16"/>
                <w:szCs w:val="16"/>
              </w:rPr>
            </w:pPr>
          </w:p>
        </w:tc>
        <w:tc>
          <w:tcPr>
            <w:tcW w:w="992" w:type="dxa"/>
            <w:vAlign w:val="center"/>
          </w:tcPr>
          <w:p w14:paraId="2A2A308E" w14:textId="77777777" w:rsidR="000A4164" w:rsidRPr="00517416" w:rsidRDefault="000A4164" w:rsidP="00D153FE">
            <w:pPr>
              <w:jc w:val="center"/>
              <w:rPr>
                <w:sz w:val="16"/>
                <w:szCs w:val="16"/>
              </w:rPr>
            </w:pPr>
          </w:p>
        </w:tc>
        <w:tc>
          <w:tcPr>
            <w:tcW w:w="1248" w:type="dxa"/>
            <w:vAlign w:val="center"/>
          </w:tcPr>
          <w:p w14:paraId="2F957747" w14:textId="77777777" w:rsidR="000A4164" w:rsidRPr="00517416" w:rsidRDefault="000A4164" w:rsidP="00D153FE">
            <w:pPr>
              <w:jc w:val="center"/>
              <w:rPr>
                <w:sz w:val="16"/>
                <w:szCs w:val="16"/>
              </w:rPr>
            </w:pPr>
          </w:p>
        </w:tc>
      </w:tr>
      <w:tr w:rsidR="000A4164" w:rsidRPr="00527CC3" w14:paraId="0D9A27A8" w14:textId="77777777" w:rsidTr="00D153FE">
        <w:trPr>
          <w:jc w:val="center"/>
        </w:trPr>
        <w:tc>
          <w:tcPr>
            <w:tcW w:w="850" w:type="dxa"/>
            <w:vAlign w:val="center"/>
          </w:tcPr>
          <w:p w14:paraId="69F5D89D" w14:textId="77777777" w:rsidR="000A4164" w:rsidRPr="00517416" w:rsidRDefault="000A4164" w:rsidP="00D153FE">
            <w:pPr>
              <w:jc w:val="center"/>
              <w:rPr>
                <w:sz w:val="16"/>
                <w:szCs w:val="16"/>
              </w:rPr>
            </w:pPr>
            <w:r>
              <w:rPr>
                <w:sz w:val="16"/>
                <w:szCs w:val="16"/>
              </w:rPr>
              <w:t>9</w:t>
            </w:r>
          </w:p>
        </w:tc>
        <w:tc>
          <w:tcPr>
            <w:tcW w:w="1588" w:type="dxa"/>
            <w:vAlign w:val="center"/>
          </w:tcPr>
          <w:p w14:paraId="1783E3F7" w14:textId="77777777" w:rsidR="000A4164" w:rsidRDefault="000A4164" w:rsidP="00D153FE">
            <w:pPr>
              <w:jc w:val="center"/>
              <w:rPr>
                <w:sz w:val="16"/>
                <w:szCs w:val="16"/>
              </w:rPr>
            </w:pPr>
          </w:p>
          <w:p w14:paraId="39CD47E8" w14:textId="77777777" w:rsidR="000A4164" w:rsidRPr="00517416" w:rsidRDefault="000A4164" w:rsidP="00D153FE">
            <w:pPr>
              <w:jc w:val="center"/>
              <w:rPr>
                <w:sz w:val="16"/>
                <w:szCs w:val="16"/>
              </w:rPr>
            </w:pPr>
          </w:p>
        </w:tc>
        <w:tc>
          <w:tcPr>
            <w:tcW w:w="1134" w:type="dxa"/>
            <w:vAlign w:val="center"/>
          </w:tcPr>
          <w:p w14:paraId="134C6C92" w14:textId="77777777" w:rsidR="000A4164" w:rsidRPr="00517416" w:rsidRDefault="000A4164" w:rsidP="00D153FE">
            <w:pPr>
              <w:jc w:val="center"/>
              <w:rPr>
                <w:sz w:val="16"/>
                <w:szCs w:val="16"/>
              </w:rPr>
            </w:pPr>
          </w:p>
        </w:tc>
        <w:tc>
          <w:tcPr>
            <w:tcW w:w="1530" w:type="dxa"/>
            <w:vAlign w:val="center"/>
          </w:tcPr>
          <w:p w14:paraId="75EDD5FB" w14:textId="77777777" w:rsidR="000A4164" w:rsidRPr="00517416" w:rsidRDefault="000A4164" w:rsidP="00D153FE">
            <w:pPr>
              <w:jc w:val="center"/>
              <w:rPr>
                <w:sz w:val="16"/>
                <w:szCs w:val="16"/>
              </w:rPr>
            </w:pPr>
          </w:p>
        </w:tc>
        <w:tc>
          <w:tcPr>
            <w:tcW w:w="1163" w:type="dxa"/>
          </w:tcPr>
          <w:p w14:paraId="4037002F" w14:textId="77777777" w:rsidR="000A4164" w:rsidRPr="00517416" w:rsidRDefault="000A4164" w:rsidP="00D153FE">
            <w:pPr>
              <w:jc w:val="center"/>
              <w:rPr>
                <w:sz w:val="16"/>
                <w:szCs w:val="16"/>
              </w:rPr>
            </w:pPr>
          </w:p>
        </w:tc>
        <w:tc>
          <w:tcPr>
            <w:tcW w:w="1163" w:type="dxa"/>
            <w:vAlign w:val="center"/>
          </w:tcPr>
          <w:p w14:paraId="190EEA9C" w14:textId="77777777" w:rsidR="000A4164" w:rsidRPr="00517416" w:rsidRDefault="000A4164" w:rsidP="00D153FE">
            <w:pPr>
              <w:jc w:val="center"/>
              <w:rPr>
                <w:sz w:val="16"/>
                <w:szCs w:val="16"/>
              </w:rPr>
            </w:pPr>
          </w:p>
        </w:tc>
        <w:tc>
          <w:tcPr>
            <w:tcW w:w="1105" w:type="dxa"/>
            <w:vAlign w:val="center"/>
          </w:tcPr>
          <w:p w14:paraId="6C4B2CD9" w14:textId="77777777" w:rsidR="000A4164" w:rsidRPr="00517416" w:rsidRDefault="000A4164" w:rsidP="00D153FE">
            <w:pPr>
              <w:jc w:val="center"/>
              <w:rPr>
                <w:sz w:val="16"/>
                <w:szCs w:val="16"/>
              </w:rPr>
            </w:pPr>
          </w:p>
        </w:tc>
        <w:tc>
          <w:tcPr>
            <w:tcW w:w="992" w:type="dxa"/>
            <w:vAlign w:val="center"/>
          </w:tcPr>
          <w:p w14:paraId="1B047A4B" w14:textId="77777777" w:rsidR="000A4164" w:rsidRPr="00517416" w:rsidRDefault="000A4164" w:rsidP="00D153FE">
            <w:pPr>
              <w:jc w:val="center"/>
              <w:rPr>
                <w:sz w:val="16"/>
                <w:szCs w:val="16"/>
              </w:rPr>
            </w:pPr>
          </w:p>
        </w:tc>
        <w:tc>
          <w:tcPr>
            <w:tcW w:w="1248" w:type="dxa"/>
            <w:vAlign w:val="center"/>
          </w:tcPr>
          <w:p w14:paraId="15D453A9" w14:textId="77777777" w:rsidR="000A4164" w:rsidRPr="00517416" w:rsidRDefault="000A4164" w:rsidP="00D153FE">
            <w:pPr>
              <w:jc w:val="center"/>
              <w:rPr>
                <w:sz w:val="16"/>
                <w:szCs w:val="16"/>
              </w:rPr>
            </w:pPr>
          </w:p>
        </w:tc>
      </w:tr>
      <w:tr w:rsidR="000A4164" w:rsidRPr="00527CC3" w14:paraId="1C8B100C" w14:textId="77777777" w:rsidTr="00D153FE">
        <w:trPr>
          <w:jc w:val="center"/>
        </w:trPr>
        <w:tc>
          <w:tcPr>
            <w:tcW w:w="850" w:type="dxa"/>
            <w:vAlign w:val="center"/>
          </w:tcPr>
          <w:p w14:paraId="6DF0006A" w14:textId="77777777" w:rsidR="000A4164" w:rsidRPr="00517416" w:rsidRDefault="000A4164" w:rsidP="00D153FE">
            <w:pPr>
              <w:jc w:val="center"/>
              <w:rPr>
                <w:sz w:val="16"/>
                <w:szCs w:val="16"/>
              </w:rPr>
            </w:pPr>
            <w:r>
              <w:rPr>
                <w:sz w:val="16"/>
                <w:szCs w:val="16"/>
              </w:rPr>
              <w:t>10</w:t>
            </w:r>
          </w:p>
        </w:tc>
        <w:tc>
          <w:tcPr>
            <w:tcW w:w="1588" w:type="dxa"/>
            <w:vAlign w:val="center"/>
          </w:tcPr>
          <w:p w14:paraId="2B4CDF0A" w14:textId="77777777" w:rsidR="000A4164" w:rsidRDefault="000A4164" w:rsidP="00D153FE">
            <w:pPr>
              <w:jc w:val="center"/>
              <w:rPr>
                <w:sz w:val="16"/>
                <w:szCs w:val="16"/>
              </w:rPr>
            </w:pPr>
          </w:p>
          <w:p w14:paraId="3F155847" w14:textId="77777777" w:rsidR="000A4164" w:rsidRPr="00517416" w:rsidRDefault="000A4164" w:rsidP="00D153FE">
            <w:pPr>
              <w:jc w:val="center"/>
              <w:rPr>
                <w:sz w:val="16"/>
                <w:szCs w:val="16"/>
              </w:rPr>
            </w:pPr>
          </w:p>
        </w:tc>
        <w:tc>
          <w:tcPr>
            <w:tcW w:w="1134" w:type="dxa"/>
            <w:vAlign w:val="center"/>
          </w:tcPr>
          <w:p w14:paraId="30E866DF" w14:textId="77777777" w:rsidR="000A4164" w:rsidRPr="00517416" w:rsidRDefault="000A4164" w:rsidP="00D153FE">
            <w:pPr>
              <w:jc w:val="center"/>
              <w:rPr>
                <w:sz w:val="16"/>
                <w:szCs w:val="16"/>
              </w:rPr>
            </w:pPr>
          </w:p>
        </w:tc>
        <w:tc>
          <w:tcPr>
            <w:tcW w:w="1530" w:type="dxa"/>
            <w:vAlign w:val="center"/>
          </w:tcPr>
          <w:p w14:paraId="5EBF5300" w14:textId="77777777" w:rsidR="000A4164" w:rsidRPr="00517416" w:rsidRDefault="000A4164" w:rsidP="00D153FE">
            <w:pPr>
              <w:jc w:val="center"/>
              <w:rPr>
                <w:sz w:val="16"/>
                <w:szCs w:val="16"/>
              </w:rPr>
            </w:pPr>
          </w:p>
        </w:tc>
        <w:tc>
          <w:tcPr>
            <w:tcW w:w="1163" w:type="dxa"/>
          </w:tcPr>
          <w:p w14:paraId="6CE0069B" w14:textId="77777777" w:rsidR="000A4164" w:rsidRPr="00517416" w:rsidRDefault="000A4164" w:rsidP="00D153FE">
            <w:pPr>
              <w:jc w:val="center"/>
              <w:rPr>
                <w:sz w:val="16"/>
                <w:szCs w:val="16"/>
              </w:rPr>
            </w:pPr>
          </w:p>
        </w:tc>
        <w:tc>
          <w:tcPr>
            <w:tcW w:w="1163" w:type="dxa"/>
            <w:vAlign w:val="center"/>
          </w:tcPr>
          <w:p w14:paraId="696A5FD1" w14:textId="77777777" w:rsidR="000A4164" w:rsidRPr="00517416" w:rsidRDefault="000A4164" w:rsidP="00D153FE">
            <w:pPr>
              <w:jc w:val="center"/>
              <w:rPr>
                <w:sz w:val="16"/>
                <w:szCs w:val="16"/>
              </w:rPr>
            </w:pPr>
          </w:p>
        </w:tc>
        <w:tc>
          <w:tcPr>
            <w:tcW w:w="1105" w:type="dxa"/>
            <w:vAlign w:val="center"/>
          </w:tcPr>
          <w:p w14:paraId="30EACA57" w14:textId="77777777" w:rsidR="000A4164" w:rsidRPr="00517416" w:rsidRDefault="000A4164" w:rsidP="00D153FE">
            <w:pPr>
              <w:jc w:val="center"/>
              <w:rPr>
                <w:sz w:val="16"/>
                <w:szCs w:val="16"/>
              </w:rPr>
            </w:pPr>
          </w:p>
        </w:tc>
        <w:tc>
          <w:tcPr>
            <w:tcW w:w="992" w:type="dxa"/>
            <w:vAlign w:val="center"/>
          </w:tcPr>
          <w:p w14:paraId="3A613749" w14:textId="77777777" w:rsidR="000A4164" w:rsidRPr="00517416" w:rsidRDefault="000A4164" w:rsidP="00D153FE">
            <w:pPr>
              <w:jc w:val="center"/>
              <w:rPr>
                <w:sz w:val="16"/>
                <w:szCs w:val="16"/>
              </w:rPr>
            </w:pPr>
          </w:p>
        </w:tc>
        <w:tc>
          <w:tcPr>
            <w:tcW w:w="1248" w:type="dxa"/>
            <w:vAlign w:val="center"/>
          </w:tcPr>
          <w:p w14:paraId="3E92B087" w14:textId="77777777" w:rsidR="000A4164" w:rsidRPr="00517416" w:rsidRDefault="000A4164" w:rsidP="00D153FE">
            <w:pPr>
              <w:jc w:val="center"/>
              <w:rPr>
                <w:sz w:val="16"/>
                <w:szCs w:val="16"/>
              </w:rPr>
            </w:pPr>
          </w:p>
        </w:tc>
      </w:tr>
      <w:tr w:rsidR="000A4164" w:rsidRPr="007B2D41" w14:paraId="530156B0" w14:textId="77777777" w:rsidTr="00D153FE">
        <w:trPr>
          <w:trHeight w:val="439"/>
          <w:jc w:val="center"/>
        </w:trPr>
        <w:tc>
          <w:tcPr>
            <w:tcW w:w="850" w:type="dxa"/>
            <w:vAlign w:val="center"/>
          </w:tcPr>
          <w:p w14:paraId="1DF37082" w14:textId="77777777" w:rsidR="000A4164" w:rsidRDefault="000A4164" w:rsidP="00D153FE">
            <w:pPr>
              <w:jc w:val="center"/>
              <w:rPr>
                <w:sz w:val="16"/>
                <w:szCs w:val="16"/>
              </w:rPr>
            </w:pPr>
            <w:r>
              <w:rPr>
                <w:sz w:val="16"/>
                <w:szCs w:val="16"/>
              </w:rPr>
              <w:t>11</w:t>
            </w:r>
          </w:p>
        </w:tc>
        <w:tc>
          <w:tcPr>
            <w:tcW w:w="1588" w:type="dxa"/>
            <w:vAlign w:val="center"/>
          </w:tcPr>
          <w:p w14:paraId="1F2FDE08" w14:textId="77777777" w:rsidR="000A4164" w:rsidRDefault="000A4164" w:rsidP="00D153FE">
            <w:pPr>
              <w:jc w:val="center"/>
              <w:rPr>
                <w:sz w:val="16"/>
                <w:szCs w:val="16"/>
              </w:rPr>
            </w:pPr>
          </w:p>
        </w:tc>
        <w:tc>
          <w:tcPr>
            <w:tcW w:w="1134" w:type="dxa"/>
            <w:vAlign w:val="center"/>
          </w:tcPr>
          <w:p w14:paraId="0A65923B" w14:textId="77777777" w:rsidR="000A4164" w:rsidRPr="00517416" w:rsidRDefault="000A4164" w:rsidP="00D153FE">
            <w:pPr>
              <w:jc w:val="center"/>
              <w:rPr>
                <w:sz w:val="16"/>
                <w:szCs w:val="16"/>
              </w:rPr>
            </w:pPr>
          </w:p>
        </w:tc>
        <w:tc>
          <w:tcPr>
            <w:tcW w:w="1530" w:type="dxa"/>
            <w:vAlign w:val="center"/>
          </w:tcPr>
          <w:p w14:paraId="75A7932F" w14:textId="77777777" w:rsidR="000A4164" w:rsidRPr="00517416" w:rsidRDefault="000A4164" w:rsidP="00D153FE">
            <w:pPr>
              <w:jc w:val="center"/>
              <w:rPr>
                <w:sz w:val="16"/>
                <w:szCs w:val="16"/>
              </w:rPr>
            </w:pPr>
          </w:p>
        </w:tc>
        <w:tc>
          <w:tcPr>
            <w:tcW w:w="1163" w:type="dxa"/>
          </w:tcPr>
          <w:p w14:paraId="38C6634B" w14:textId="77777777" w:rsidR="000A4164" w:rsidRPr="00517416" w:rsidRDefault="000A4164" w:rsidP="00D153FE">
            <w:pPr>
              <w:jc w:val="center"/>
              <w:rPr>
                <w:sz w:val="16"/>
                <w:szCs w:val="16"/>
              </w:rPr>
            </w:pPr>
          </w:p>
        </w:tc>
        <w:tc>
          <w:tcPr>
            <w:tcW w:w="1163" w:type="dxa"/>
            <w:vAlign w:val="center"/>
          </w:tcPr>
          <w:p w14:paraId="2DDBF968" w14:textId="77777777" w:rsidR="000A4164" w:rsidRPr="00517416" w:rsidRDefault="000A4164" w:rsidP="00D153FE">
            <w:pPr>
              <w:jc w:val="center"/>
              <w:rPr>
                <w:sz w:val="16"/>
                <w:szCs w:val="16"/>
              </w:rPr>
            </w:pPr>
          </w:p>
        </w:tc>
        <w:tc>
          <w:tcPr>
            <w:tcW w:w="1105" w:type="dxa"/>
            <w:vAlign w:val="center"/>
          </w:tcPr>
          <w:p w14:paraId="6AFBD75B" w14:textId="77777777" w:rsidR="000A4164" w:rsidRPr="00517416" w:rsidRDefault="000A4164" w:rsidP="00D153FE">
            <w:pPr>
              <w:jc w:val="center"/>
              <w:rPr>
                <w:sz w:val="16"/>
                <w:szCs w:val="16"/>
              </w:rPr>
            </w:pPr>
          </w:p>
        </w:tc>
        <w:tc>
          <w:tcPr>
            <w:tcW w:w="992" w:type="dxa"/>
            <w:vAlign w:val="center"/>
          </w:tcPr>
          <w:p w14:paraId="5A81B053" w14:textId="77777777" w:rsidR="000A4164" w:rsidRPr="00517416" w:rsidRDefault="000A4164" w:rsidP="00D153FE">
            <w:pPr>
              <w:jc w:val="center"/>
              <w:rPr>
                <w:sz w:val="16"/>
                <w:szCs w:val="16"/>
              </w:rPr>
            </w:pPr>
          </w:p>
        </w:tc>
        <w:tc>
          <w:tcPr>
            <w:tcW w:w="1248" w:type="dxa"/>
            <w:vAlign w:val="center"/>
          </w:tcPr>
          <w:p w14:paraId="3C563A24" w14:textId="77777777" w:rsidR="000A4164" w:rsidRPr="00517416" w:rsidRDefault="000A4164" w:rsidP="00D153FE">
            <w:pPr>
              <w:jc w:val="center"/>
              <w:rPr>
                <w:sz w:val="16"/>
                <w:szCs w:val="16"/>
              </w:rPr>
            </w:pPr>
          </w:p>
        </w:tc>
      </w:tr>
      <w:tr w:rsidR="000A4164" w:rsidRPr="007B2D41" w14:paraId="1115AB8C" w14:textId="77777777" w:rsidTr="00D153FE">
        <w:trPr>
          <w:trHeight w:val="416"/>
          <w:jc w:val="center"/>
        </w:trPr>
        <w:tc>
          <w:tcPr>
            <w:tcW w:w="850" w:type="dxa"/>
            <w:vAlign w:val="center"/>
          </w:tcPr>
          <w:p w14:paraId="75676F15" w14:textId="77777777" w:rsidR="000A4164" w:rsidRDefault="000A4164" w:rsidP="00D153FE">
            <w:pPr>
              <w:jc w:val="center"/>
              <w:rPr>
                <w:sz w:val="16"/>
                <w:szCs w:val="16"/>
              </w:rPr>
            </w:pPr>
            <w:r>
              <w:rPr>
                <w:sz w:val="16"/>
                <w:szCs w:val="16"/>
              </w:rPr>
              <w:t>12</w:t>
            </w:r>
          </w:p>
        </w:tc>
        <w:tc>
          <w:tcPr>
            <w:tcW w:w="1588" w:type="dxa"/>
            <w:vAlign w:val="center"/>
          </w:tcPr>
          <w:p w14:paraId="1C1D6DF8" w14:textId="77777777" w:rsidR="000A4164" w:rsidRDefault="000A4164" w:rsidP="00D153FE">
            <w:pPr>
              <w:jc w:val="center"/>
              <w:rPr>
                <w:sz w:val="16"/>
                <w:szCs w:val="16"/>
              </w:rPr>
            </w:pPr>
          </w:p>
        </w:tc>
        <w:tc>
          <w:tcPr>
            <w:tcW w:w="1134" w:type="dxa"/>
            <w:vAlign w:val="center"/>
          </w:tcPr>
          <w:p w14:paraId="301087F4" w14:textId="77777777" w:rsidR="000A4164" w:rsidRPr="00517416" w:rsidRDefault="000A4164" w:rsidP="00D153FE">
            <w:pPr>
              <w:jc w:val="center"/>
              <w:rPr>
                <w:sz w:val="16"/>
                <w:szCs w:val="16"/>
              </w:rPr>
            </w:pPr>
          </w:p>
        </w:tc>
        <w:tc>
          <w:tcPr>
            <w:tcW w:w="1530" w:type="dxa"/>
            <w:vAlign w:val="center"/>
          </w:tcPr>
          <w:p w14:paraId="053C72B6" w14:textId="77777777" w:rsidR="000A4164" w:rsidRPr="00517416" w:rsidRDefault="000A4164" w:rsidP="00D153FE">
            <w:pPr>
              <w:jc w:val="center"/>
              <w:rPr>
                <w:sz w:val="16"/>
                <w:szCs w:val="16"/>
              </w:rPr>
            </w:pPr>
          </w:p>
        </w:tc>
        <w:tc>
          <w:tcPr>
            <w:tcW w:w="1163" w:type="dxa"/>
          </w:tcPr>
          <w:p w14:paraId="7B096623" w14:textId="77777777" w:rsidR="000A4164" w:rsidRPr="00517416" w:rsidRDefault="000A4164" w:rsidP="00D153FE">
            <w:pPr>
              <w:jc w:val="center"/>
              <w:rPr>
                <w:sz w:val="16"/>
                <w:szCs w:val="16"/>
              </w:rPr>
            </w:pPr>
          </w:p>
        </w:tc>
        <w:tc>
          <w:tcPr>
            <w:tcW w:w="1163" w:type="dxa"/>
            <w:vAlign w:val="center"/>
          </w:tcPr>
          <w:p w14:paraId="32A04B7F" w14:textId="77777777" w:rsidR="000A4164" w:rsidRPr="00517416" w:rsidRDefault="000A4164" w:rsidP="00D153FE">
            <w:pPr>
              <w:jc w:val="center"/>
              <w:rPr>
                <w:sz w:val="16"/>
                <w:szCs w:val="16"/>
              </w:rPr>
            </w:pPr>
          </w:p>
        </w:tc>
        <w:tc>
          <w:tcPr>
            <w:tcW w:w="1105" w:type="dxa"/>
            <w:vAlign w:val="center"/>
          </w:tcPr>
          <w:p w14:paraId="4A7D0780" w14:textId="77777777" w:rsidR="000A4164" w:rsidRPr="00517416" w:rsidRDefault="000A4164" w:rsidP="00D153FE">
            <w:pPr>
              <w:jc w:val="center"/>
              <w:rPr>
                <w:sz w:val="16"/>
                <w:szCs w:val="16"/>
              </w:rPr>
            </w:pPr>
          </w:p>
        </w:tc>
        <w:tc>
          <w:tcPr>
            <w:tcW w:w="992" w:type="dxa"/>
            <w:vAlign w:val="center"/>
          </w:tcPr>
          <w:p w14:paraId="39959477" w14:textId="77777777" w:rsidR="000A4164" w:rsidRPr="00517416" w:rsidRDefault="000A4164" w:rsidP="00D153FE">
            <w:pPr>
              <w:jc w:val="center"/>
              <w:rPr>
                <w:sz w:val="16"/>
                <w:szCs w:val="16"/>
              </w:rPr>
            </w:pPr>
          </w:p>
        </w:tc>
        <w:tc>
          <w:tcPr>
            <w:tcW w:w="1248" w:type="dxa"/>
            <w:vAlign w:val="center"/>
          </w:tcPr>
          <w:p w14:paraId="3A6D6057" w14:textId="77777777" w:rsidR="000A4164" w:rsidRPr="00517416" w:rsidRDefault="000A4164" w:rsidP="00D153FE">
            <w:pPr>
              <w:jc w:val="center"/>
              <w:rPr>
                <w:sz w:val="16"/>
                <w:szCs w:val="16"/>
              </w:rPr>
            </w:pPr>
          </w:p>
        </w:tc>
      </w:tr>
      <w:tr w:rsidR="000A4164" w:rsidRPr="007B2D41" w14:paraId="698B2EBC" w14:textId="77777777" w:rsidTr="00D153FE">
        <w:trPr>
          <w:trHeight w:val="409"/>
          <w:jc w:val="center"/>
        </w:trPr>
        <w:tc>
          <w:tcPr>
            <w:tcW w:w="850" w:type="dxa"/>
            <w:vAlign w:val="center"/>
          </w:tcPr>
          <w:p w14:paraId="0762C758" w14:textId="77777777" w:rsidR="000A4164" w:rsidRDefault="000A4164" w:rsidP="00D153FE">
            <w:pPr>
              <w:jc w:val="center"/>
              <w:rPr>
                <w:sz w:val="16"/>
                <w:szCs w:val="16"/>
              </w:rPr>
            </w:pPr>
            <w:r>
              <w:rPr>
                <w:sz w:val="16"/>
                <w:szCs w:val="16"/>
              </w:rPr>
              <w:t>13</w:t>
            </w:r>
          </w:p>
        </w:tc>
        <w:tc>
          <w:tcPr>
            <w:tcW w:w="1588" w:type="dxa"/>
            <w:vAlign w:val="center"/>
          </w:tcPr>
          <w:p w14:paraId="73863842" w14:textId="77777777" w:rsidR="000A4164" w:rsidRDefault="000A4164" w:rsidP="00D153FE">
            <w:pPr>
              <w:jc w:val="center"/>
              <w:rPr>
                <w:sz w:val="16"/>
                <w:szCs w:val="16"/>
              </w:rPr>
            </w:pPr>
          </w:p>
        </w:tc>
        <w:tc>
          <w:tcPr>
            <w:tcW w:w="1134" w:type="dxa"/>
            <w:vAlign w:val="center"/>
          </w:tcPr>
          <w:p w14:paraId="7F292C24" w14:textId="77777777" w:rsidR="000A4164" w:rsidRPr="00517416" w:rsidRDefault="000A4164" w:rsidP="00D153FE">
            <w:pPr>
              <w:jc w:val="center"/>
              <w:rPr>
                <w:sz w:val="16"/>
                <w:szCs w:val="16"/>
              </w:rPr>
            </w:pPr>
          </w:p>
        </w:tc>
        <w:tc>
          <w:tcPr>
            <w:tcW w:w="1530" w:type="dxa"/>
            <w:vAlign w:val="center"/>
          </w:tcPr>
          <w:p w14:paraId="698F5E22" w14:textId="77777777" w:rsidR="000A4164" w:rsidRPr="00517416" w:rsidRDefault="000A4164" w:rsidP="00D153FE">
            <w:pPr>
              <w:jc w:val="center"/>
              <w:rPr>
                <w:sz w:val="16"/>
                <w:szCs w:val="16"/>
              </w:rPr>
            </w:pPr>
          </w:p>
        </w:tc>
        <w:tc>
          <w:tcPr>
            <w:tcW w:w="1163" w:type="dxa"/>
          </w:tcPr>
          <w:p w14:paraId="3C1B1E56" w14:textId="77777777" w:rsidR="000A4164" w:rsidRPr="00517416" w:rsidRDefault="000A4164" w:rsidP="00D153FE">
            <w:pPr>
              <w:jc w:val="center"/>
              <w:rPr>
                <w:sz w:val="16"/>
                <w:szCs w:val="16"/>
              </w:rPr>
            </w:pPr>
          </w:p>
        </w:tc>
        <w:tc>
          <w:tcPr>
            <w:tcW w:w="1163" w:type="dxa"/>
            <w:vAlign w:val="center"/>
          </w:tcPr>
          <w:p w14:paraId="776796DD" w14:textId="77777777" w:rsidR="000A4164" w:rsidRPr="00517416" w:rsidRDefault="000A4164" w:rsidP="00D153FE">
            <w:pPr>
              <w:jc w:val="center"/>
              <w:rPr>
                <w:sz w:val="16"/>
                <w:szCs w:val="16"/>
              </w:rPr>
            </w:pPr>
          </w:p>
        </w:tc>
        <w:tc>
          <w:tcPr>
            <w:tcW w:w="1105" w:type="dxa"/>
            <w:vAlign w:val="center"/>
          </w:tcPr>
          <w:p w14:paraId="5C13A361" w14:textId="77777777" w:rsidR="000A4164" w:rsidRPr="00517416" w:rsidRDefault="000A4164" w:rsidP="00D153FE">
            <w:pPr>
              <w:jc w:val="center"/>
              <w:rPr>
                <w:sz w:val="16"/>
                <w:szCs w:val="16"/>
              </w:rPr>
            </w:pPr>
          </w:p>
        </w:tc>
        <w:tc>
          <w:tcPr>
            <w:tcW w:w="992" w:type="dxa"/>
            <w:vAlign w:val="center"/>
          </w:tcPr>
          <w:p w14:paraId="786FAD41" w14:textId="77777777" w:rsidR="000A4164" w:rsidRPr="00517416" w:rsidRDefault="000A4164" w:rsidP="00D153FE">
            <w:pPr>
              <w:jc w:val="center"/>
              <w:rPr>
                <w:sz w:val="16"/>
                <w:szCs w:val="16"/>
              </w:rPr>
            </w:pPr>
          </w:p>
        </w:tc>
        <w:tc>
          <w:tcPr>
            <w:tcW w:w="1248" w:type="dxa"/>
            <w:vAlign w:val="center"/>
          </w:tcPr>
          <w:p w14:paraId="6F56A1D4" w14:textId="77777777" w:rsidR="000A4164" w:rsidRPr="00517416" w:rsidRDefault="000A4164" w:rsidP="00D153FE">
            <w:pPr>
              <w:jc w:val="center"/>
              <w:rPr>
                <w:sz w:val="16"/>
                <w:szCs w:val="16"/>
              </w:rPr>
            </w:pPr>
          </w:p>
        </w:tc>
      </w:tr>
      <w:tr w:rsidR="000A4164" w:rsidRPr="007B2D41" w14:paraId="71D86C92" w14:textId="77777777" w:rsidTr="00D153FE">
        <w:trPr>
          <w:trHeight w:val="415"/>
          <w:jc w:val="center"/>
        </w:trPr>
        <w:tc>
          <w:tcPr>
            <w:tcW w:w="850" w:type="dxa"/>
            <w:vAlign w:val="center"/>
          </w:tcPr>
          <w:p w14:paraId="1B8CD1B8" w14:textId="77777777" w:rsidR="000A4164" w:rsidRDefault="000A4164" w:rsidP="00D153FE">
            <w:pPr>
              <w:jc w:val="center"/>
              <w:rPr>
                <w:sz w:val="16"/>
                <w:szCs w:val="16"/>
              </w:rPr>
            </w:pPr>
            <w:r>
              <w:rPr>
                <w:sz w:val="16"/>
                <w:szCs w:val="16"/>
              </w:rPr>
              <w:t>14</w:t>
            </w:r>
          </w:p>
        </w:tc>
        <w:tc>
          <w:tcPr>
            <w:tcW w:w="1588" w:type="dxa"/>
            <w:vAlign w:val="center"/>
          </w:tcPr>
          <w:p w14:paraId="04563725" w14:textId="77777777" w:rsidR="000A4164" w:rsidRDefault="000A4164" w:rsidP="00D153FE">
            <w:pPr>
              <w:jc w:val="center"/>
              <w:rPr>
                <w:sz w:val="16"/>
                <w:szCs w:val="16"/>
              </w:rPr>
            </w:pPr>
          </w:p>
        </w:tc>
        <w:tc>
          <w:tcPr>
            <w:tcW w:w="1134" w:type="dxa"/>
            <w:vAlign w:val="center"/>
          </w:tcPr>
          <w:p w14:paraId="7A8E3BDD" w14:textId="77777777" w:rsidR="000A4164" w:rsidRPr="00517416" w:rsidRDefault="000A4164" w:rsidP="00D153FE">
            <w:pPr>
              <w:jc w:val="center"/>
              <w:rPr>
                <w:sz w:val="16"/>
                <w:szCs w:val="16"/>
              </w:rPr>
            </w:pPr>
          </w:p>
        </w:tc>
        <w:tc>
          <w:tcPr>
            <w:tcW w:w="1530" w:type="dxa"/>
            <w:vAlign w:val="center"/>
          </w:tcPr>
          <w:p w14:paraId="3D9B7AAE" w14:textId="77777777" w:rsidR="000A4164" w:rsidRPr="00517416" w:rsidRDefault="000A4164" w:rsidP="00D153FE">
            <w:pPr>
              <w:jc w:val="center"/>
              <w:rPr>
                <w:sz w:val="16"/>
                <w:szCs w:val="16"/>
              </w:rPr>
            </w:pPr>
          </w:p>
        </w:tc>
        <w:tc>
          <w:tcPr>
            <w:tcW w:w="1163" w:type="dxa"/>
          </w:tcPr>
          <w:p w14:paraId="10BE468C" w14:textId="77777777" w:rsidR="000A4164" w:rsidRPr="00517416" w:rsidRDefault="000A4164" w:rsidP="00D153FE">
            <w:pPr>
              <w:jc w:val="center"/>
              <w:rPr>
                <w:sz w:val="16"/>
                <w:szCs w:val="16"/>
              </w:rPr>
            </w:pPr>
          </w:p>
        </w:tc>
        <w:tc>
          <w:tcPr>
            <w:tcW w:w="1163" w:type="dxa"/>
            <w:vAlign w:val="center"/>
          </w:tcPr>
          <w:p w14:paraId="6EA51A76" w14:textId="77777777" w:rsidR="000A4164" w:rsidRPr="00517416" w:rsidRDefault="000A4164" w:rsidP="00D153FE">
            <w:pPr>
              <w:jc w:val="center"/>
              <w:rPr>
                <w:sz w:val="16"/>
                <w:szCs w:val="16"/>
              </w:rPr>
            </w:pPr>
          </w:p>
        </w:tc>
        <w:tc>
          <w:tcPr>
            <w:tcW w:w="1105" w:type="dxa"/>
            <w:vAlign w:val="center"/>
          </w:tcPr>
          <w:p w14:paraId="4EF50426" w14:textId="77777777" w:rsidR="000A4164" w:rsidRPr="00517416" w:rsidRDefault="000A4164" w:rsidP="00D153FE">
            <w:pPr>
              <w:jc w:val="center"/>
              <w:rPr>
                <w:sz w:val="16"/>
                <w:szCs w:val="16"/>
              </w:rPr>
            </w:pPr>
          </w:p>
        </w:tc>
        <w:tc>
          <w:tcPr>
            <w:tcW w:w="992" w:type="dxa"/>
            <w:vAlign w:val="center"/>
          </w:tcPr>
          <w:p w14:paraId="28ACF335" w14:textId="77777777" w:rsidR="000A4164" w:rsidRPr="00517416" w:rsidRDefault="000A4164" w:rsidP="00D153FE">
            <w:pPr>
              <w:jc w:val="center"/>
              <w:rPr>
                <w:sz w:val="16"/>
                <w:szCs w:val="16"/>
              </w:rPr>
            </w:pPr>
          </w:p>
        </w:tc>
        <w:tc>
          <w:tcPr>
            <w:tcW w:w="1248" w:type="dxa"/>
            <w:vAlign w:val="center"/>
          </w:tcPr>
          <w:p w14:paraId="0DFB0416" w14:textId="77777777" w:rsidR="000A4164" w:rsidRPr="00517416" w:rsidRDefault="000A4164" w:rsidP="00D153FE">
            <w:pPr>
              <w:jc w:val="center"/>
              <w:rPr>
                <w:sz w:val="16"/>
                <w:szCs w:val="16"/>
              </w:rPr>
            </w:pPr>
          </w:p>
        </w:tc>
      </w:tr>
    </w:tbl>
    <w:p w14:paraId="47F587D2" w14:textId="77777777" w:rsidR="000A4164" w:rsidRDefault="000A4164" w:rsidP="000A4164">
      <w:pPr>
        <w:rPr>
          <w:i/>
          <w:iCs/>
          <w:color w:val="FF0000"/>
          <w:sz w:val="22"/>
        </w:rPr>
      </w:pPr>
    </w:p>
    <w:p w14:paraId="08E98648" w14:textId="77777777" w:rsidR="000A4164" w:rsidRPr="001E228B" w:rsidRDefault="000A4164" w:rsidP="000A4164">
      <w:pPr>
        <w:rPr>
          <w:b/>
          <w:sz w:val="22"/>
          <w:szCs w:val="22"/>
        </w:rPr>
      </w:pPr>
    </w:p>
    <w:p w14:paraId="65DC55CA" w14:textId="77777777" w:rsidR="000A4164" w:rsidRDefault="000A4164" w:rsidP="000A4164">
      <w:pPr>
        <w:numPr>
          <w:ilvl w:val="0"/>
          <w:numId w:val="71"/>
        </w:numPr>
        <w:ind w:left="284" w:hanging="426"/>
        <w:jc w:val="both"/>
        <w:rPr>
          <w:b/>
          <w:sz w:val="22"/>
          <w:szCs w:val="22"/>
        </w:rPr>
      </w:pPr>
      <w:r w:rsidRPr="008E7CCD">
        <w:rPr>
          <w:b/>
          <w:sz w:val="22"/>
          <w:szCs w:val="22"/>
        </w:rPr>
        <w:t xml:space="preserve">Oświadczenia. </w:t>
      </w:r>
    </w:p>
    <w:p w14:paraId="3B241B36" w14:textId="77777777" w:rsidR="000A4164" w:rsidRDefault="000A4164" w:rsidP="000A4164">
      <w:pPr>
        <w:ind w:left="284"/>
        <w:jc w:val="both"/>
        <w:rPr>
          <w:b/>
          <w:sz w:val="22"/>
          <w:szCs w:val="22"/>
        </w:rPr>
      </w:pPr>
    </w:p>
    <w:p w14:paraId="41D536FB" w14:textId="5FCA22DF" w:rsidR="000A4164" w:rsidRPr="000A4164" w:rsidRDefault="000A4164" w:rsidP="000A4164">
      <w:pPr>
        <w:pStyle w:val="Akapitzlist"/>
        <w:numPr>
          <w:ilvl w:val="3"/>
          <w:numId w:val="71"/>
        </w:numPr>
        <w:jc w:val="both"/>
        <w:rPr>
          <w:b/>
          <w:sz w:val="22"/>
          <w:szCs w:val="22"/>
        </w:rPr>
      </w:pPr>
      <w:r w:rsidRPr="000A4164">
        <w:rPr>
          <w:b/>
          <w:sz w:val="22"/>
          <w:szCs w:val="22"/>
        </w:rPr>
        <w:t>Oświadczenie dotyczące przedmiotu oferty</w:t>
      </w:r>
    </w:p>
    <w:p w14:paraId="1B3407F4" w14:textId="63E608BC" w:rsidR="0035712B" w:rsidRDefault="0035712B" w:rsidP="0052007E">
      <w:pPr>
        <w:autoSpaceDE w:val="0"/>
        <w:autoSpaceDN w:val="0"/>
        <w:adjustRightInd w:val="0"/>
        <w:jc w:val="both"/>
        <w:rPr>
          <w:color w:val="FF0000"/>
          <w:sz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0A4164" w:rsidRPr="008E7CCD" w14:paraId="6E5B832C" w14:textId="77777777" w:rsidTr="00D153FE">
        <w:trPr>
          <w:tblHeader/>
        </w:trPr>
        <w:tc>
          <w:tcPr>
            <w:tcW w:w="1488" w:type="dxa"/>
            <w:vAlign w:val="center"/>
          </w:tcPr>
          <w:p w14:paraId="4749640B" w14:textId="77777777" w:rsidR="000A4164" w:rsidRPr="008E7CCD" w:rsidRDefault="000A4164" w:rsidP="00D153FE">
            <w:pPr>
              <w:jc w:val="center"/>
              <w:rPr>
                <w:b/>
                <w:sz w:val="18"/>
                <w:szCs w:val="18"/>
              </w:rPr>
            </w:pPr>
            <w:r w:rsidRPr="008E7CCD">
              <w:rPr>
                <w:b/>
                <w:sz w:val="18"/>
                <w:szCs w:val="18"/>
              </w:rPr>
              <w:t>Zadanie/pozycja</w:t>
            </w:r>
          </w:p>
        </w:tc>
        <w:tc>
          <w:tcPr>
            <w:tcW w:w="3402" w:type="dxa"/>
            <w:vAlign w:val="center"/>
          </w:tcPr>
          <w:p w14:paraId="658FC7FF" w14:textId="77777777" w:rsidR="000A4164" w:rsidRPr="008E7CCD" w:rsidRDefault="000A4164" w:rsidP="00D153FE">
            <w:pPr>
              <w:jc w:val="center"/>
              <w:rPr>
                <w:b/>
                <w:sz w:val="18"/>
                <w:szCs w:val="18"/>
              </w:rPr>
            </w:pPr>
            <w:r w:rsidRPr="008E7CCD">
              <w:rPr>
                <w:b/>
                <w:sz w:val="18"/>
                <w:szCs w:val="18"/>
              </w:rPr>
              <w:t>Nazwa handlowa (jeżeli dotyczy)</w:t>
            </w:r>
          </w:p>
        </w:tc>
        <w:tc>
          <w:tcPr>
            <w:tcW w:w="3544" w:type="dxa"/>
            <w:vAlign w:val="center"/>
          </w:tcPr>
          <w:p w14:paraId="57F85ED9" w14:textId="77777777" w:rsidR="000A4164" w:rsidRPr="008E7CCD" w:rsidRDefault="000A4164" w:rsidP="00D153FE">
            <w:pPr>
              <w:jc w:val="center"/>
              <w:rPr>
                <w:b/>
                <w:sz w:val="18"/>
                <w:szCs w:val="18"/>
              </w:rPr>
            </w:pPr>
            <w:r w:rsidRPr="008E7CCD">
              <w:rPr>
                <w:b/>
                <w:sz w:val="18"/>
                <w:szCs w:val="18"/>
              </w:rPr>
              <w:t>Producent (nazwa i adres)</w:t>
            </w:r>
          </w:p>
        </w:tc>
      </w:tr>
      <w:tr w:rsidR="000A4164" w:rsidRPr="008E7CCD" w14:paraId="6EE8D385" w14:textId="77777777" w:rsidTr="00D153FE">
        <w:tc>
          <w:tcPr>
            <w:tcW w:w="1488" w:type="dxa"/>
            <w:vAlign w:val="center"/>
          </w:tcPr>
          <w:p w14:paraId="47C40EBE" w14:textId="77777777" w:rsidR="000A4164" w:rsidRPr="008E7CCD" w:rsidRDefault="000A4164" w:rsidP="00D153FE">
            <w:pPr>
              <w:tabs>
                <w:tab w:val="num" w:pos="360"/>
              </w:tabs>
              <w:jc w:val="center"/>
              <w:rPr>
                <w:b/>
              </w:rPr>
            </w:pPr>
          </w:p>
        </w:tc>
        <w:tc>
          <w:tcPr>
            <w:tcW w:w="3402" w:type="dxa"/>
          </w:tcPr>
          <w:p w14:paraId="47766E42" w14:textId="77777777" w:rsidR="000A4164" w:rsidRPr="008E7CCD" w:rsidRDefault="000A4164" w:rsidP="00D153FE">
            <w:pPr>
              <w:jc w:val="center"/>
              <w:rPr>
                <w:b/>
              </w:rPr>
            </w:pPr>
          </w:p>
        </w:tc>
        <w:tc>
          <w:tcPr>
            <w:tcW w:w="3544" w:type="dxa"/>
          </w:tcPr>
          <w:p w14:paraId="2570AEA6" w14:textId="77777777" w:rsidR="000A4164" w:rsidRPr="008E7CCD" w:rsidRDefault="000A4164" w:rsidP="00D153FE">
            <w:pPr>
              <w:jc w:val="center"/>
              <w:rPr>
                <w:b/>
              </w:rPr>
            </w:pPr>
          </w:p>
        </w:tc>
      </w:tr>
      <w:tr w:rsidR="000A4164" w:rsidRPr="008E7CCD" w14:paraId="1040C0D3" w14:textId="77777777" w:rsidTr="00D153FE">
        <w:tc>
          <w:tcPr>
            <w:tcW w:w="1488" w:type="dxa"/>
            <w:vAlign w:val="center"/>
          </w:tcPr>
          <w:p w14:paraId="75077E83" w14:textId="77777777" w:rsidR="000A4164" w:rsidRPr="008E7CCD" w:rsidRDefault="000A4164" w:rsidP="00D153FE">
            <w:pPr>
              <w:tabs>
                <w:tab w:val="num" w:pos="360"/>
              </w:tabs>
              <w:jc w:val="center"/>
              <w:rPr>
                <w:b/>
              </w:rPr>
            </w:pPr>
          </w:p>
        </w:tc>
        <w:tc>
          <w:tcPr>
            <w:tcW w:w="3402" w:type="dxa"/>
          </w:tcPr>
          <w:p w14:paraId="3B8D68B1" w14:textId="77777777" w:rsidR="000A4164" w:rsidRPr="008E7CCD" w:rsidRDefault="000A4164" w:rsidP="00D153FE">
            <w:pPr>
              <w:jc w:val="center"/>
              <w:rPr>
                <w:b/>
              </w:rPr>
            </w:pPr>
          </w:p>
        </w:tc>
        <w:tc>
          <w:tcPr>
            <w:tcW w:w="3544" w:type="dxa"/>
          </w:tcPr>
          <w:p w14:paraId="3AF626F1" w14:textId="77777777" w:rsidR="000A4164" w:rsidRPr="008E7CCD" w:rsidRDefault="000A4164" w:rsidP="00D153FE">
            <w:pPr>
              <w:jc w:val="center"/>
              <w:rPr>
                <w:b/>
              </w:rPr>
            </w:pPr>
          </w:p>
        </w:tc>
      </w:tr>
      <w:tr w:rsidR="000A4164" w:rsidRPr="008E7CCD" w14:paraId="1ECD5FD5" w14:textId="77777777" w:rsidTr="00D153FE">
        <w:tc>
          <w:tcPr>
            <w:tcW w:w="1488" w:type="dxa"/>
            <w:vAlign w:val="center"/>
          </w:tcPr>
          <w:p w14:paraId="1F3206E4" w14:textId="77777777" w:rsidR="000A4164" w:rsidRPr="008E7CCD" w:rsidRDefault="000A4164" w:rsidP="00D153FE">
            <w:pPr>
              <w:tabs>
                <w:tab w:val="num" w:pos="360"/>
              </w:tabs>
              <w:jc w:val="center"/>
              <w:rPr>
                <w:b/>
              </w:rPr>
            </w:pPr>
          </w:p>
        </w:tc>
        <w:tc>
          <w:tcPr>
            <w:tcW w:w="3402" w:type="dxa"/>
          </w:tcPr>
          <w:p w14:paraId="5D3F210F" w14:textId="77777777" w:rsidR="000A4164" w:rsidRPr="008E7CCD" w:rsidRDefault="000A4164" w:rsidP="00D153FE">
            <w:pPr>
              <w:jc w:val="center"/>
              <w:rPr>
                <w:b/>
              </w:rPr>
            </w:pPr>
          </w:p>
        </w:tc>
        <w:tc>
          <w:tcPr>
            <w:tcW w:w="3544" w:type="dxa"/>
          </w:tcPr>
          <w:p w14:paraId="59E41A2F" w14:textId="77777777" w:rsidR="000A4164" w:rsidRPr="008E7CCD" w:rsidRDefault="000A4164" w:rsidP="00D153FE">
            <w:pPr>
              <w:jc w:val="center"/>
              <w:rPr>
                <w:b/>
              </w:rPr>
            </w:pPr>
          </w:p>
        </w:tc>
      </w:tr>
      <w:tr w:rsidR="000A4164" w:rsidRPr="00750E51" w14:paraId="3AF486A6" w14:textId="77777777" w:rsidTr="00D153FE">
        <w:tc>
          <w:tcPr>
            <w:tcW w:w="1488" w:type="dxa"/>
            <w:vAlign w:val="center"/>
          </w:tcPr>
          <w:p w14:paraId="47E2314A" w14:textId="77777777" w:rsidR="000A4164" w:rsidRPr="00750E51" w:rsidRDefault="000A4164" w:rsidP="00D153FE">
            <w:pPr>
              <w:tabs>
                <w:tab w:val="num" w:pos="360"/>
              </w:tabs>
              <w:jc w:val="center"/>
              <w:rPr>
                <w:b/>
                <w:color w:val="FF0000"/>
              </w:rPr>
            </w:pPr>
          </w:p>
        </w:tc>
        <w:tc>
          <w:tcPr>
            <w:tcW w:w="3402" w:type="dxa"/>
          </w:tcPr>
          <w:p w14:paraId="4B89C597" w14:textId="77777777" w:rsidR="000A4164" w:rsidRPr="00750E51" w:rsidRDefault="000A4164" w:rsidP="00D153FE">
            <w:pPr>
              <w:jc w:val="center"/>
              <w:rPr>
                <w:b/>
                <w:color w:val="FF0000"/>
              </w:rPr>
            </w:pPr>
          </w:p>
        </w:tc>
        <w:tc>
          <w:tcPr>
            <w:tcW w:w="3544" w:type="dxa"/>
          </w:tcPr>
          <w:p w14:paraId="7F6E064C" w14:textId="77777777" w:rsidR="000A4164" w:rsidRPr="00750E51" w:rsidRDefault="000A4164" w:rsidP="00D153FE">
            <w:pPr>
              <w:jc w:val="center"/>
              <w:rPr>
                <w:b/>
                <w:color w:val="FF0000"/>
              </w:rPr>
            </w:pPr>
          </w:p>
        </w:tc>
      </w:tr>
      <w:tr w:rsidR="000A4164" w:rsidRPr="00750E51" w14:paraId="75A54FEF" w14:textId="77777777" w:rsidTr="00D153FE">
        <w:tc>
          <w:tcPr>
            <w:tcW w:w="1488" w:type="dxa"/>
            <w:vAlign w:val="center"/>
          </w:tcPr>
          <w:p w14:paraId="51DE5DA7" w14:textId="77777777" w:rsidR="000A4164" w:rsidRPr="00750E51" w:rsidRDefault="000A4164" w:rsidP="00D153FE">
            <w:pPr>
              <w:tabs>
                <w:tab w:val="num" w:pos="360"/>
              </w:tabs>
              <w:jc w:val="center"/>
              <w:rPr>
                <w:b/>
                <w:color w:val="FF0000"/>
              </w:rPr>
            </w:pPr>
          </w:p>
        </w:tc>
        <w:tc>
          <w:tcPr>
            <w:tcW w:w="3402" w:type="dxa"/>
          </w:tcPr>
          <w:p w14:paraId="5ABBB738" w14:textId="77777777" w:rsidR="000A4164" w:rsidRPr="00750E51" w:rsidRDefault="000A4164" w:rsidP="00D153FE">
            <w:pPr>
              <w:jc w:val="center"/>
              <w:rPr>
                <w:b/>
                <w:color w:val="FF0000"/>
              </w:rPr>
            </w:pPr>
          </w:p>
        </w:tc>
        <w:tc>
          <w:tcPr>
            <w:tcW w:w="3544" w:type="dxa"/>
          </w:tcPr>
          <w:p w14:paraId="6E70BA3B" w14:textId="77777777" w:rsidR="000A4164" w:rsidRPr="00750E51" w:rsidRDefault="000A4164" w:rsidP="00D153FE">
            <w:pPr>
              <w:jc w:val="center"/>
              <w:rPr>
                <w:b/>
                <w:color w:val="FF0000"/>
              </w:rPr>
            </w:pPr>
          </w:p>
        </w:tc>
      </w:tr>
      <w:tr w:rsidR="000A4164" w:rsidRPr="00750E51" w14:paraId="1485FC1A" w14:textId="77777777" w:rsidTr="00D153FE">
        <w:tc>
          <w:tcPr>
            <w:tcW w:w="1488" w:type="dxa"/>
            <w:vAlign w:val="center"/>
          </w:tcPr>
          <w:p w14:paraId="61F8703E" w14:textId="77777777" w:rsidR="000A4164" w:rsidRPr="00750E51" w:rsidRDefault="000A4164" w:rsidP="00D153FE">
            <w:pPr>
              <w:tabs>
                <w:tab w:val="num" w:pos="360"/>
              </w:tabs>
              <w:jc w:val="center"/>
              <w:rPr>
                <w:b/>
                <w:color w:val="FF0000"/>
              </w:rPr>
            </w:pPr>
          </w:p>
        </w:tc>
        <w:tc>
          <w:tcPr>
            <w:tcW w:w="3402" w:type="dxa"/>
          </w:tcPr>
          <w:p w14:paraId="12F6F46F" w14:textId="77777777" w:rsidR="000A4164" w:rsidRPr="00750E51" w:rsidRDefault="000A4164" w:rsidP="00D153FE">
            <w:pPr>
              <w:jc w:val="center"/>
              <w:rPr>
                <w:b/>
                <w:color w:val="FF0000"/>
              </w:rPr>
            </w:pPr>
          </w:p>
        </w:tc>
        <w:tc>
          <w:tcPr>
            <w:tcW w:w="3544" w:type="dxa"/>
          </w:tcPr>
          <w:p w14:paraId="270C0E1B" w14:textId="77777777" w:rsidR="000A4164" w:rsidRPr="00750E51" w:rsidRDefault="000A4164" w:rsidP="00D153FE">
            <w:pPr>
              <w:jc w:val="center"/>
              <w:rPr>
                <w:b/>
                <w:color w:val="FF0000"/>
              </w:rPr>
            </w:pPr>
          </w:p>
        </w:tc>
      </w:tr>
      <w:tr w:rsidR="000A4164" w:rsidRPr="00750E51" w14:paraId="497E7761" w14:textId="77777777" w:rsidTr="00D153FE">
        <w:tc>
          <w:tcPr>
            <w:tcW w:w="1488" w:type="dxa"/>
            <w:vAlign w:val="center"/>
          </w:tcPr>
          <w:p w14:paraId="73252033" w14:textId="77777777" w:rsidR="000A4164" w:rsidRPr="00750E51" w:rsidRDefault="000A4164" w:rsidP="00D153FE">
            <w:pPr>
              <w:tabs>
                <w:tab w:val="num" w:pos="360"/>
              </w:tabs>
              <w:jc w:val="center"/>
              <w:rPr>
                <w:b/>
                <w:color w:val="FF0000"/>
              </w:rPr>
            </w:pPr>
          </w:p>
        </w:tc>
        <w:tc>
          <w:tcPr>
            <w:tcW w:w="3402" w:type="dxa"/>
          </w:tcPr>
          <w:p w14:paraId="72512B8D" w14:textId="77777777" w:rsidR="000A4164" w:rsidRPr="00750E51" w:rsidRDefault="000A4164" w:rsidP="00D153FE">
            <w:pPr>
              <w:jc w:val="center"/>
              <w:rPr>
                <w:b/>
                <w:color w:val="FF0000"/>
              </w:rPr>
            </w:pPr>
          </w:p>
        </w:tc>
        <w:tc>
          <w:tcPr>
            <w:tcW w:w="3544" w:type="dxa"/>
          </w:tcPr>
          <w:p w14:paraId="2F00B723" w14:textId="77777777" w:rsidR="000A4164" w:rsidRPr="00750E51" w:rsidRDefault="000A4164" w:rsidP="00D153FE">
            <w:pPr>
              <w:jc w:val="center"/>
              <w:rPr>
                <w:b/>
                <w:color w:val="FF0000"/>
              </w:rPr>
            </w:pPr>
          </w:p>
        </w:tc>
      </w:tr>
      <w:tr w:rsidR="000A4164" w:rsidRPr="00750E51" w14:paraId="5A8C94E2" w14:textId="77777777" w:rsidTr="00D153FE">
        <w:tc>
          <w:tcPr>
            <w:tcW w:w="1488" w:type="dxa"/>
            <w:vAlign w:val="center"/>
          </w:tcPr>
          <w:p w14:paraId="13B6B0E3" w14:textId="77777777" w:rsidR="000A4164" w:rsidRPr="00750E51" w:rsidRDefault="000A4164" w:rsidP="00D153FE">
            <w:pPr>
              <w:tabs>
                <w:tab w:val="num" w:pos="360"/>
              </w:tabs>
              <w:jc w:val="center"/>
              <w:rPr>
                <w:b/>
                <w:color w:val="FF0000"/>
              </w:rPr>
            </w:pPr>
          </w:p>
        </w:tc>
        <w:tc>
          <w:tcPr>
            <w:tcW w:w="3402" w:type="dxa"/>
          </w:tcPr>
          <w:p w14:paraId="62ACB67A" w14:textId="77777777" w:rsidR="000A4164" w:rsidRPr="00750E51" w:rsidRDefault="000A4164" w:rsidP="00D153FE">
            <w:pPr>
              <w:jc w:val="center"/>
              <w:rPr>
                <w:b/>
                <w:color w:val="FF0000"/>
              </w:rPr>
            </w:pPr>
          </w:p>
        </w:tc>
        <w:tc>
          <w:tcPr>
            <w:tcW w:w="3544" w:type="dxa"/>
          </w:tcPr>
          <w:p w14:paraId="16E14123" w14:textId="77777777" w:rsidR="000A4164" w:rsidRPr="00750E51" w:rsidRDefault="000A4164" w:rsidP="00D153FE">
            <w:pPr>
              <w:jc w:val="center"/>
              <w:rPr>
                <w:b/>
                <w:color w:val="FF0000"/>
              </w:rPr>
            </w:pPr>
          </w:p>
        </w:tc>
      </w:tr>
      <w:tr w:rsidR="000A4164" w:rsidRPr="00750E51" w14:paraId="2911DCBF" w14:textId="77777777" w:rsidTr="00D153FE">
        <w:tc>
          <w:tcPr>
            <w:tcW w:w="1488" w:type="dxa"/>
            <w:vAlign w:val="center"/>
          </w:tcPr>
          <w:p w14:paraId="5E3892A4" w14:textId="77777777" w:rsidR="000A4164" w:rsidRPr="00750E51" w:rsidRDefault="000A4164" w:rsidP="00D153FE">
            <w:pPr>
              <w:tabs>
                <w:tab w:val="num" w:pos="360"/>
              </w:tabs>
              <w:jc w:val="center"/>
              <w:rPr>
                <w:b/>
                <w:color w:val="FF0000"/>
              </w:rPr>
            </w:pPr>
          </w:p>
        </w:tc>
        <w:tc>
          <w:tcPr>
            <w:tcW w:w="3402" w:type="dxa"/>
          </w:tcPr>
          <w:p w14:paraId="3B5E970A" w14:textId="77777777" w:rsidR="000A4164" w:rsidRPr="00750E51" w:rsidRDefault="000A4164" w:rsidP="00D153FE">
            <w:pPr>
              <w:jc w:val="center"/>
              <w:rPr>
                <w:b/>
                <w:color w:val="FF0000"/>
              </w:rPr>
            </w:pPr>
          </w:p>
        </w:tc>
        <w:tc>
          <w:tcPr>
            <w:tcW w:w="3544" w:type="dxa"/>
          </w:tcPr>
          <w:p w14:paraId="36D51EF8" w14:textId="77777777" w:rsidR="000A4164" w:rsidRPr="00750E51" w:rsidRDefault="000A4164" w:rsidP="00D153FE">
            <w:pPr>
              <w:jc w:val="center"/>
              <w:rPr>
                <w:b/>
                <w:color w:val="FF0000"/>
              </w:rPr>
            </w:pPr>
          </w:p>
        </w:tc>
      </w:tr>
      <w:tr w:rsidR="000A4164" w:rsidRPr="00750E51" w14:paraId="6BDF62E0" w14:textId="77777777" w:rsidTr="00D153FE">
        <w:tc>
          <w:tcPr>
            <w:tcW w:w="1488" w:type="dxa"/>
            <w:vAlign w:val="center"/>
          </w:tcPr>
          <w:p w14:paraId="2D4E5E42" w14:textId="77777777" w:rsidR="000A4164" w:rsidRPr="00750E51" w:rsidRDefault="000A4164" w:rsidP="00D153FE">
            <w:pPr>
              <w:tabs>
                <w:tab w:val="num" w:pos="360"/>
              </w:tabs>
              <w:jc w:val="center"/>
              <w:rPr>
                <w:b/>
                <w:color w:val="FF0000"/>
              </w:rPr>
            </w:pPr>
          </w:p>
        </w:tc>
        <w:tc>
          <w:tcPr>
            <w:tcW w:w="3402" w:type="dxa"/>
          </w:tcPr>
          <w:p w14:paraId="3282DFC5" w14:textId="77777777" w:rsidR="000A4164" w:rsidRPr="00750E51" w:rsidRDefault="000A4164" w:rsidP="00D153FE">
            <w:pPr>
              <w:jc w:val="center"/>
              <w:rPr>
                <w:b/>
                <w:color w:val="FF0000"/>
              </w:rPr>
            </w:pPr>
          </w:p>
        </w:tc>
        <w:tc>
          <w:tcPr>
            <w:tcW w:w="3544" w:type="dxa"/>
          </w:tcPr>
          <w:p w14:paraId="61CF6194" w14:textId="77777777" w:rsidR="000A4164" w:rsidRPr="00750E51" w:rsidRDefault="000A4164" w:rsidP="00D153FE">
            <w:pPr>
              <w:jc w:val="center"/>
              <w:rPr>
                <w:b/>
                <w:color w:val="FF0000"/>
              </w:rPr>
            </w:pPr>
          </w:p>
        </w:tc>
      </w:tr>
    </w:tbl>
    <w:p w14:paraId="5018D012" w14:textId="77777777" w:rsidR="000A4164" w:rsidRDefault="000A4164" w:rsidP="0052007E">
      <w:pPr>
        <w:autoSpaceDE w:val="0"/>
        <w:autoSpaceDN w:val="0"/>
        <w:adjustRightInd w:val="0"/>
        <w:jc w:val="both"/>
        <w:rPr>
          <w:color w:val="FF0000"/>
          <w:sz w:val="22"/>
        </w:rPr>
      </w:pPr>
    </w:p>
    <w:p w14:paraId="09F7317E" w14:textId="4B1CA833" w:rsidR="000A4164" w:rsidRDefault="000A4164" w:rsidP="000A4164">
      <w:pPr>
        <w:pStyle w:val="Akapitzlist"/>
        <w:numPr>
          <w:ilvl w:val="3"/>
          <w:numId w:val="71"/>
        </w:numPr>
        <w:jc w:val="both"/>
        <w:rPr>
          <w:sz w:val="22"/>
          <w:szCs w:val="22"/>
        </w:rPr>
      </w:pPr>
      <w:r w:rsidRPr="000A4164">
        <w:rPr>
          <w:b/>
          <w:sz w:val="22"/>
          <w:szCs w:val="22"/>
        </w:rPr>
        <w:t>Oświadczam,</w:t>
      </w:r>
      <w:r w:rsidRPr="000A4164">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874B5FD" w14:textId="77777777" w:rsidR="003360F8" w:rsidRDefault="003360F8" w:rsidP="003360F8">
      <w:pPr>
        <w:pStyle w:val="Akapitzlist"/>
        <w:ind w:left="360"/>
        <w:jc w:val="both"/>
        <w:rPr>
          <w:sz w:val="22"/>
          <w:szCs w:val="22"/>
        </w:rPr>
      </w:pPr>
    </w:p>
    <w:p w14:paraId="4F3CBA9C" w14:textId="6010FCC4" w:rsidR="003360F8" w:rsidRPr="00BF4AF7" w:rsidRDefault="003360F8" w:rsidP="003360F8">
      <w:pPr>
        <w:pStyle w:val="Akapitzlist"/>
        <w:numPr>
          <w:ilvl w:val="3"/>
          <w:numId w:val="71"/>
        </w:numPr>
        <w:jc w:val="both"/>
        <w:rPr>
          <w:b/>
          <w:bCs/>
          <w:sz w:val="22"/>
          <w:szCs w:val="22"/>
        </w:rPr>
      </w:pPr>
      <w:r w:rsidRPr="00BF4AF7">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BF4AF7">
        <w:rPr>
          <w:i/>
          <w:iCs/>
          <w:sz w:val="22"/>
          <w:szCs w:val="22"/>
        </w:rPr>
        <w:t>(zaznaczyć właściwe*):</w:t>
      </w:r>
    </w:p>
    <w:p w14:paraId="67CFCBC2" w14:textId="77777777" w:rsidR="003360F8" w:rsidRPr="00BF4AF7" w:rsidRDefault="003360F8" w:rsidP="003360F8">
      <w:pPr>
        <w:ind w:left="709"/>
        <w:jc w:val="both"/>
        <w:rPr>
          <w:b/>
          <w:bCs/>
          <w:sz w:val="22"/>
          <w:szCs w:val="22"/>
        </w:rPr>
      </w:pPr>
    </w:p>
    <w:p w14:paraId="29C8D08E" w14:textId="77777777" w:rsidR="003360F8" w:rsidRPr="00BF4AF7" w:rsidRDefault="003360F8" w:rsidP="003360F8">
      <w:pPr>
        <w:ind w:left="709"/>
        <w:rPr>
          <w:b/>
          <w:bCs/>
          <w:sz w:val="22"/>
          <w:szCs w:val="22"/>
        </w:rPr>
      </w:pPr>
      <w:r w:rsidRPr="00BF4AF7">
        <w:rPr>
          <w:b/>
          <w:bCs/>
          <w:sz w:val="22"/>
          <w:szCs w:val="22"/>
        </w:rPr>
        <w:sym w:font="Wingdings" w:char="F0A8"/>
      </w:r>
      <w:r w:rsidRPr="00BF4AF7">
        <w:rPr>
          <w:b/>
          <w:bCs/>
          <w:sz w:val="22"/>
          <w:szCs w:val="22"/>
        </w:rPr>
        <w:t xml:space="preserve"> - przekracza 50% zamówienia*</w:t>
      </w:r>
    </w:p>
    <w:p w14:paraId="17F5B3D3" w14:textId="77777777" w:rsidR="003360F8" w:rsidRPr="00BF4AF7" w:rsidRDefault="003360F8" w:rsidP="003360F8">
      <w:pPr>
        <w:ind w:left="709"/>
        <w:rPr>
          <w:sz w:val="22"/>
          <w:szCs w:val="22"/>
        </w:rPr>
      </w:pPr>
      <w:r w:rsidRPr="00BF4AF7">
        <w:rPr>
          <w:b/>
          <w:bCs/>
          <w:sz w:val="22"/>
          <w:szCs w:val="22"/>
        </w:rPr>
        <w:sym w:font="Wingdings" w:char="F0A8"/>
      </w:r>
      <w:r w:rsidRPr="00BF4AF7">
        <w:rPr>
          <w:b/>
          <w:bCs/>
          <w:sz w:val="22"/>
          <w:szCs w:val="22"/>
        </w:rPr>
        <w:t xml:space="preserve"> - nie przekracza 50% zamówienia*</w:t>
      </w:r>
      <w:r w:rsidRPr="00BF4AF7">
        <w:rPr>
          <w:sz w:val="22"/>
          <w:szCs w:val="22"/>
        </w:rPr>
        <w:t xml:space="preserve"> </w:t>
      </w:r>
    </w:p>
    <w:p w14:paraId="48007022" w14:textId="77777777" w:rsidR="003360F8" w:rsidRPr="00BF4AF7" w:rsidRDefault="003360F8" w:rsidP="003360F8">
      <w:pPr>
        <w:ind w:left="709"/>
        <w:jc w:val="both"/>
        <w:rPr>
          <w:b/>
          <w:bCs/>
          <w:i/>
          <w:iCs/>
          <w:sz w:val="18"/>
          <w:szCs w:val="18"/>
        </w:rPr>
      </w:pPr>
      <w:r w:rsidRPr="00BF4AF7">
        <w:rPr>
          <w:i/>
          <w:iCs/>
          <w:sz w:val="18"/>
          <w:szCs w:val="18"/>
        </w:rPr>
        <w:t xml:space="preserve">(Zamawiający, na podstawie art. 393 ust. 1 pkt 4) ustawy </w:t>
      </w:r>
      <w:proofErr w:type="spellStart"/>
      <w:r w:rsidRPr="00BF4AF7">
        <w:rPr>
          <w:i/>
          <w:iCs/>
          <w:sz w:val="18"/>
          <w:szCs w:val="18"/>
        </w:rPr>
        <w:t>Pzp</w:t>
      </w:r>
      <w:proofErr w:type="spellEnd"/>
      <w:r w:rsidRPr="00BF4AF7">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BF4AF7">
        <w:rPr>
          <w:b/>
          <w:bCs/>
          <w:i/>
          <w:iCs/>
          <w:sz w:val="18"/>
          <w:szCs w:val="18"/>
        </w:rPr>
        <w:t>nie przekracza 50%).</w:t>
      </w:r>
    </w:p>
    <w:p w14:paraId="7B3C8E88" w14:textId="77777777" w:rsidR="003360F8" w:rsidRPr="000A4164" w:rsidRDefault="003360F8" w:rsidP="003360F8">
      <w:pPr>
        <w:pStyle w:val="Akapitzlist"/>
        <w:ind w:left="360"/>
        <w:jc w:val="both"/>
        <w:rPr>
          <w:sz w:val="22"/>
          <w:szCs w:val="22"/>
        </w:rPr>
      </w:pPr>
    </w:p>
    <w:p w14:paraId="068C5889" w14:textId="5F956E44" w:rsidR="000A4164" w:rsidRPr="003360F8" w:rsidRDefault="000A4164" w:rsidP="000A4164">
      <w:pPr>
        <w:pStyle w:val="Akapitzlist"/>
        <w:numPr>
          <w:ilvl w:val="3"/>
          <w:numId w:val="71"/>
        </w:numPr>
        <w:jc w:val="both"/>
        <w:rPr>
          <w:sz w:val="22"/>
          <w:szCs w:val="22"/>
        </w:rPr>
      </w:pPr>
      <w:r w:rsidRPr="000A4164">
        <w:rPr>
          <w:b/>
          <w:sz w:val="22"/>
        </w:rPr>
        <w:t>Oświadczam</w:t>
      </w:r>
      <w:r w:rsidRPr="000A4164">
        <w:rPr>
          <w:bCs/>
          <w:sz w:val="22"/>
        </w:rPr>
        <w:t xml:space="preserve">, </w:t>
      </w:r>
      <w:r w:rsidRPr="000A4164">
        <w:rPr>
          <w:sz w:val="22"/>
        </w:rPr>
        <w:t xml:space="preserve">że oferowany towar spełnia wymagania prawa polskiego i Unii Europejskiej </w:t>
      </w:r>
      <w:r w:rsidRPr="000A4164">
        <w:rPr>
          <w:sz w:val="22"/>
        </w:rPr>
        <w:br/>
        <w:t xml:space="preserve">w zakresie </w:t>
      </w:r>
      <w:r w:rsidRPr="000A4164">
        <w:rPr>
          <w:sz w:val="22"/>
          <w:szCs w:val="22"/>
        </w:rPr>
        <w:t>wprowadzenia na rynek i do użytku w podziemnych wyrobiskach zakładów górniczych w warunkach istniejących zagrożeń górniczych  w pomieszczeniach „a”, „b” i „c” zagrożonych wybuchem metanu  i w pomieszczeniach  A i B zagrożonych wybuchem pyłu węglowego</w:t>
      </w:r>
      <w:r w:rsidRPr="000A4164">
        <w:rPr>
          <w:i/>
          <w:sz w:val="22"/>
          <w:szCs w:val="22"/>
        </w:rPr>
        <w:t>.</w:t>
      </w:r>
    </w:p>
    <w:p w14:paraId="4F8FF752" w14:textId="77777777" w:rsidR="003360F8" w:rsidRPr="000A4164" w:rsidRDefault="003360F8" w:rsidP="003360F8">
      <w:pPr>
        <w:pStyle w:val="Akapitzlist"/>
        <w:ind w:left="360"/>
        <w:jc w:val="both"/>
        <w:rPr>
          <w:sz w:val="22"/>
          <w:szCs w:val="22"/>
        </w:rPr>
      </w:pPr>
    </w:p>
    <w:p w14:paraId="63B59D63" w14:textId="12371FA4" w:rsidR="000A4164" w:rsidRPr="000A4164" w:rsidRDefault="000A4164" w:rsidP="000A4164">
      <w:pPr>
        <w:pStyle w:val="Akapitzlist"/>
        <w:numPr>
          <w:ilvl w:val="3"/>
          <w:numId w:val="71"/>
        </w:numPr>
        <w:jc w:val="both"/>
        <w:rPr>
          <w:sz w:val="22"/>
          <w:szCs w:val="22"/>
        </w:rPr>
      </w:pPr>
      <w:r w:rsidRPr="000A4164">
        <w:rPr>
          <w:b/>
          <w:sz w:val="22"/>
          <w:szCs w:val="22"/>
        </w:rPr>
        <w:t>Oświadczam</w:t>
      </w:r>
      <w:r w:rsidRPr="000A4164">
        <w:rPr>
          <w:sz w:val="22"/>
          <w:szCs w:val="22"/>
        </w:rPr>
        <w:t>, że oferowany towar spełnia wymagania przepisów prawnych:</w:t>
      </w:r>
    </w:p>
    <w:p w14:paraId="4963BE59" w14:textId="77777777" w:rsidR="000A4164" w:rsidRPr="008E7CCD" w:rsidRDefault="000A4164" w:rsidP="000A4164">
      <w:pPr>
        <w:numPr>
          <w:ilvl w:val="0"/>
          <w:numId w:val="102"/>
        </w:numPr>
        <w:spacing w:after="15"/>
        <w:ind w:left="993" w:right="15" w:hanging="283"/>
        <w:jc w:val="both"/>
        <w:textAlignment w:val="top"/>
        <w:rPr>
          <w:sz w:val="22"/>
          <w:szCs w:val="22"/>
        </w:rPr>
      </w:pPr>
      <w:r w:rsidRPr="008E7CCD">
        <w:rPr>
          <w:sz w:val="22"/>
          <w:szCs w:val="22"/>
        </w:rPr>
        <w:t xml:space="preserve">Ustawy z dnia 9 czerwca 2011r.- „Prawo geologiczne i górnicze”  (Dz. U. 2011 Nr 163 </w:t>
      </w:r>
      <w:r>
        <w:rPr>
          <w:sz w:val="22"/>
          <w:szCs w:val="22"/>
        </w:rPr>
        <w:br/>
      </w:r>
      <w:r w:rsidRPr="008E7CCD">
        <w:rPr>
          <w:sz w:val="22"/>
          <w:szCs w:val="22"/>
        </w:rPr>
        <w:t>poz. 981)</w:t>
      </w:r>
    </w:p>
    <w:p w14:paraId="128A3EF1" w14:textId="77777777" w:rsidR="000A4164" w:rsidRDefault="000A4164" w:rsidP="000A4164">
      <w:pPr>
        <w:numPr>
          <w:ilvl w:val="0"/>
          <w:numId w:val="102"/>
        </w:numPr>
        <w:spacing w:after="15"/>
        <w:ind w:left="993" w:right="15" w:hanging="283"/>
        <w:jc w:val="both"/>
        <w:textAlignment w:val="top"/>
        <w:rPr>
          <w:sz w:val="22"/>
          <w:szCs w:val="22"/>
        </w:rPr>
      </w:pPr>
      <w:r w:rsidRPr="008E7CCD">
        <w:rPr>
          <w:sz w:val="22"/>
          <w:szCs w:val="22"/>
        </w:rPr>
        <w:t>Rozporządzenia Ministra Energii z dnia 23.11.2016r. – w sprawie szczegółowych wymagań dotyczących prowadzenia ruchu podziemnych zakładów górniczych, (Dz. U.  2017. 1118).</w:t>
      </w:r>
    </w:p>
    <w:p w14:paraId="3B3B1CDF" w14:textId="77777777" w:rsidR="003360F8" w:rsidRPr="008E7CCD" w:rsidRDefault="003360F8" w:rsidP="003360F8">
      <w:pPr>
        <w:spacing w:after="15"/>
        <w:ind w:left="993" w:right="15"/>
        <w:jc w:val="both"/>
        <w:textAlignment w:val="top"/>
        <w:rPr>
          <w:sz w:val="22"/>
          <w:szCs w:val="22"/>
        </w:rPr>
      </w:pPr>
    </w:p>
    <w:p w14:paraId="1EDEAF1E" w14:textId="5AFA3EBE" w:rsidR="000A4164" w:rsidRDefault="000A4164" w:rsidP="000A4164">
      <w:pPr>
        <w:pStyle w:val="Akapitzlist"/>
        <w:numPr>
          <w:ilvl w:val="3"/>
          <w:numId w:val="71"/>
        </w:numPr>
        <w:jc w:val="both"/>
        <w:rPr>
          <w:sz w:val="22"/>
          <w:szCs w:val="22"/>
        </w:rPr>
      </w:pPr>
      <w:r w:rsidRPr="000A4164">
        <w:rPr>
          <w:b/>
          <w:sz w:val="22"/>
          <w:szCs w:val="22"/>
        </w:rPr>
        <w:t>Oświadczam</w:t>
      </w:r>
      <w:r w:rsidRPr="000A4164">
        <w:rPr>
          <w:sz w:val="22"/>
          <w:szCs w:val="22"/>
        </w:rPr>
        <w:t xml:space="preserve">, że oferowany towar  będzie wykonany zgodnie z Dokumentacją </w:t>
      </w:r>
      <w:proofErr w:type="spellStart"/>
      <w:r w:rsidRPr="000A4164">
        <w:rPr>
          <w:sz w:val="22"/>
          <w:szCs w:val="22"/>
        </w:rPr>
        <w:t>Techniczno</w:t>
      </w:r>
      <w:proofErr w:type="spellEnd"/>
      <w:r w:rsidRPr="000A4164">
        <w:rPr>
          <w:sz w:val="22"/>
          <w:szCs w:val="22"/>
        </w:rPr>
        <w:t xml:space="preserve"> – Ruchową  oraz rysunkiem technicznym, zgodnymi z uzyskanym certyfikatem.</w:t>
      </w:r>
    </w:p>
    <w:p w14:paraId="64037787" w14:textId="77777777" w:rsidR="003360F8" w:rsidRPr="000A4164" w:rsidRDefault="003360F8" w:rsidP="003360F8">
      <w:pPr>
        <w:pStyle w:val="Akapitzlist"/>
        <w:ind w:left="360"/>
        <w:jc w:val="both"/>
        <w:rPr>
          <w:sz w:val="22"/>
          <w:szCs w:val="22"/>
        </w:rPr>
      </w:pPr>
    </w:p>
    <w:p w14:paraId="3B2D4826" w14:textId="6E7890E5" w:rsidR="000A4164" w:rsidRPr="000A4164" w:rsidRDefault="000A4164" w:rsidP="000A4164">
      <w:pPr>
        <w:pStyle w:val="Akapitzlist"/>
        <w:numPr>
          <w:ilvl w:val="3"/>
          <w:numId w:val="71"/>
        </w:numPr>
        <w:jc w:val="both"/>
        <w:rPr>
          <w:sz w:val="22"/>
          <w:szCs w:val="22"/>
        </w:rPr>
      </w:pPr>
      <w:r w:rsidRPr="000A4164">
        <w:rPr>
          <w:b/>
          <w:sz w:val="22"/>
          <w:szCs w:val="22"/>
        </w:rPr>
        <w:t>Oświadczam</w:t>
      </w:r>
      <w:r w:rsidRPr="000A4164">
        <w:rPr>
          <w:sz w:val="22"/>
          <w:szCs w:val="22"/>
        </w:rPr>
        <w:t>, że przedmiot zamówienia dostarczony będzie w opakowaniu jednorazowym nie podlegającym zwrotowi.*)</w:t>
      </w:r>
    </w:p>
    <w:p w14:paraId="5335A40F" w14:textId="77777777" w:rsidR="000A4164" w:rsidRPr="008E7CCD" w:rsidRDefault="000A4164" w:rsidP="000A4164">
      <w:pPr>
        <w:ind w:left="709"/>
        <w:jc w:val="both"/>
        <w:rPr>
          <w:sz w:val="22"/>
          <w:szCs w:val="22"/>
        </w:rPr>
      </w:pPr>
      <w:r w:rsidRPr="008E7CCD">
        <w:rPr>
          <w:sz w:val="22"/>
          <w:szCs w:val="22"/>
        </w:rPr>
        <w:t>lub</w:t>
      </w:r>
    </w:p>
    <w:p w14:paraId="4BE3AD83" w14:textId="77777777" w:rsidR="000A4164" w:rsidRPr="00750E51" w:rsidRDefault="000A4164" w:rsidP="000A4164">
      <w:pPr>
        <w:ind w:firstLine="709"/>
        <w:jc w:val="both"/>
        <w:rPr>
          <w:sz w:val="22"/>
          <w:szCs w:val="22"/>
        </w:rPr>
      </w:pPr>
      <w:r>
        <w:rPr>
          <w:b/>
          <w:sz w:val="22"/>
          <w:szCs w:val="22"/>
        </w:rPr>
        <w:t>o</w:t>
      </w:r>
      <w:r w:rsidRPr="008E7CCD">
        <w:rPr>
          <w:b/>
          <w:sz w:val="22"/>
          <w:szCs w:val="22"/>
        </w:rPr>
        <w:t>świadczam</w:t>
      </w:r>
      <w:r w:rsidRPr="008E7CCD">
        <w:rPr>
          <w:sz w:val="22"/>
          <w:szCs w:val="22"/>
        </w:rPr>
        <w:t>, że przedmiot zamówienia dostarczony</w:t>
      </w:r>
      <w:r w:rsidRPr="00750E51">
        <w:rPr>
          <w:sz w:val="22"/>
          <w:szCs w:val="22"/>
        </w:rPr>
        <w:t xml:space="preserve"> będzie w opakowaniu zwrotnym tj.:</w:t>
      </w:r>
    </w:p>
    <w:p w14:paraId="7884612A" w14:textId="77777777" w:rsidR="000A4164" w:rsidRPr="00750E51" w:rsidRDefault="000A4164" w:rsidP="000A4164">
      <w:pPr>
        <w:ind w:left="709"/>
        <w:jc w:val="both"/>
        <w:rPr>
          <w:sz w:val="22"/>
          <w:szCs w:val="22"/>
        </w:rPr>
      </w:pPr>
      <w:r w:rsidRPr="00750E51">
        <w:rPr>
          <w:sz w:val="22"/>
          <w:szCs w:val="22"/>
        </w:rPr>
        <w:t>………………</w:t>
      </w:r>
      <w:r>
        <w:rPr>
          <w:sz w:val="22"/>
          <w:szCs w:val="22"/>
        </w:rPr>
        <w:t>…………………………………………………………………………………</w:t>
      </w:r>
    </w:p>
    <w:p w14:paraId="09907BA7" w14:textId="77777777" w:rsidR="000A4164" w:rsidRPr="00750E51" w:rsidRDefault="000A4164" w:rsidP="000A4164">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6E45EA8" w14:textId="77777777" w:rsidR="000A4164" w:rsidRDefault="000A4164" w:rsidP="000A4164">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5903A189" w14:textId="77777777" w:rsidR="003360F8" w:rsidRDefault="003360F8" w:rsidP="003360F8">
      <w:pPr>
        <w:jc w:val="both"/>
        <w:rPr>
          <w:i/>
          <w:sz w:val="22"/>
          <w:szCs w:val="22"/>
        </w:rPr>
      </w:pPr>
    </w:p>
    <w:p w14:paraId="56EE819F" w14:textId="67DBB9A0" w:rsidR="000A4164" w:rsidRPr="000A4164" w:rsidRDefault="000A4164" w:rsidP="000A4164">
      <w:pPr>
        <w:pStyle w:val="Akapitzlist"/>
        <w:numPr>
          <w:ilvl w:val="3"/>
          <w:numId w:val="71"/>
        </w:numPr>
        <w:jc w:val="both"/>
        <w:rPr>
          <w:sz w:val="22"/>
          <w:szCs w:val="22"/>
        </w:rPr>
      </w:pPr>
      <w:r w:rsidRPr="000A4164">
        <w:rPr>
          <w:b/>
          <w:sz w:val="22"/>
          <w:szCs w:val="22"/>
        </w:rPr>
        <w:t>Oświadczam,</w:t>
      </w:r>
      <w:r w:rsidRPr="000A4164">
        <w:rPr>
          <w:sz w:val="22"/>
          <w:szCs w:val="22"/>
        </w:rPr>
        <w:t xml:space="preserve"> że informacje znajdujące się w pliku ………….…………………..……… </w:t>
      </w:r>
    </w:p>
    <w:p w14:paraId="16EF9877" w14:textId="77777777" w:rsidR="000A4164" w:rsidRDefault="000A4164" w:rsidP="000A4164">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00B8CFB2" w14:textId="77777777" w:rsidR="000A4164" w:rsidRDefault="000A4164" w:rsidP="000A4164">
      <w:pPr>
        <w:ind w:left="709"/>
        <w:jc w:val="both"/>
        <w:rPr>
          <w:i/>
          <w:sz w:val="22"/>
          <w:szCs w:val="22"/>
        </w:rPr>
      </w:pPr>
    </w:p>
    <w:p w14:paraId="4D04978F" w14:textId="77777777" w:rsidR="000A4164" w:rsidRPr="00750E51" w:rsidRDefault="000A4164" w:rsidP="000A4164">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437361F" w14:textId="77777777" w:rsidR="000A4164" w:rsidRPr="00750E51" w:rsidRDefault="000A4164" w:rsidP="000A4164">
      <w:pPr>
        <w:numPr>
          <w:ilvl w:val="0"/>
          <w:numId w:val="72"/>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15241B28" w14:textId="77777777" w:rsidR="000A4164" w:rsidRPr="00750E51" w:rsidRDefault="000A4164" w:rsidP="000A4164">
      <w:pPr>
        <w:numPr>
          <w:ilvl w:val="0"/>
          <w:numId w:val="72"/>
        </w:numPr>
        <w:tabs>
          <w:tab w:val="clear" w:pos="720"/>
          <w:tab w:val="num" w:pos="993"/>
        </w:tabs>
        <w:ind w:left="993" w:hanging="284"/>
        <w:jc w:val="both"/>
        <w:rPr>
          <w:sz w:val="22"/>
          <w:szCs w:val="22"/>
        </w:rPr>
      </w:pPr>
      <w:r w:rsidRPr="00750E51">
        <w:rPr>
          <w:sz w:val="22"/>
          <w:szCs w:val="22"/>
        </w:rPr>
        <w:lastRenderedPageBreak/>
        <w:t>nie została ujawniona do wiadomości publicznej,</w:t>
      </w:r>
    </w:p>
    <w:p w14:paraId="2532837B" w14:textId="77777777" w:rsidR="000A4164" w:rsidRPr="00750E51" w:rsidRDefault="000A4164" w:rsidP="000A4164">
      <w:pPr>
        <w:numPr>
          <w:ilvl w:val="0"/>
          <w:numId w:val="72"/>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1DEAD722" w14:textId="77777777" w:rsidR="000A4164" w:rsidRDefault="000A4164" w:rsidP="000A4164">
      <w:pPr>
        <w:ind w:left="709"/>
        <w:jc w:val="both"/>
        <w:rPr>
          <w:sz w:val="22"/>
          <w:szCs w:val="22"/>
        </w:rPr>
      </w:pPr>
    </w:p>
    <w:p w14:paraId="554BF7D6" w14:textId="77777777" w:rsidR="000A4164" w:rsidRPr="00750E51" w:rsidRDefault="000A4164" w:rsidP="000A4164">
      <w:pPr>
        <w:ind w:left="709"/>
        <w:jc w:val="both"/>
        <w:rPr>
          <w:sz w:val="22"/>
          <w:szCs w:val="22"/>
        </w:rPr>
      </w:pPr>
      <w:r w:rsidRPr="00750E51">
        <w:rPr>
          <w:sz w:val="22"/>
          <w:szCs w:val="22"/>
        </w:rPr>
        <w:t>Faktyczne okoliczności potwierdzające zasadność objęcia informacji tajemnicą przedsiębiorstwa:</w:t>
      </w:r>
    </w:p>
    <w:p w14:paraId="5E6FA754" w14:textId="77777777" w:rsidR="000A4164" w:rsidRPr="00750E51" w:rsidRDefault="000A4164" w:rsidP="000A4164">
      <w:pPr>
        <w:ind w:left="709"/>
        <w:rPr>
          <w:sz w:val="22"/>
          <w:szCs w:val="22"/>
        </w:rPr>
      </w:pPr>
    </w:p>
    <w:p w14:paraId="7C733281" w14:textId="77777777" w:rsidR="000A4164" w:rsidRPr="00750E51" w:rsidRDefault="000A4164" w:rsidP="000A4164">
      <w:pPr>
        <w:ind w:left="709"/>
        <w:rPr>
          <w:sz w:val="22"/>
          <w:szCs w:val="22"/>
        </w:rPr>
      </w:pPr>
      <w:r w:rsidRPr="00750E51">
        <w:rPr>
          <w:sz w:val="22"/>
          <w:szCs w:val="22"/>
        </w:rPr>
        <w:t>Ad. 1 …………………………………………………………………………………………</w:t>
      </w:r>
      <w:r>
        <w:rPr>
          <w:sz w:val="22"/>
          <w:szCs w:val="22"/>
        </w:rPr>
        <w:t>.</w:t>
      </w:r>
      <w:r w:rsidRPr="00750E51">
        <w:rPr>
          <w:sz w:val="22"/>
          <w:szCs w:val="22"/>
        </w:rPr>
        <w:t>…</w:t>
      </w:r>
    </w:p>
    <w:p w14:paraId="6A657BC4" w14:textId="77777777" w:rsidR="000A4164" w:rsidRPr="00750E51" w:rsidRDefault="000A4164" w:rsidP="000A4164">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524A069D" w14:textId="77777777" w:rsidR="000A4164" w:rsidRDefault="000A4164" w:rsidP="000A4164">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7CEC8AE6" w14:textId="24857983" w:rsidR="000A4164" w:rsidRDefault="000A4164" w:rsidP="000A4164">
      <w:pPr>
        <w:pStyle w:val="Akapitzlist"/>
        <w:numPr>
          <w:ilvl w:val="3"/>
          <w:numId w:val="71"/>
        </w:numPr>
        <w:spacing w:before="480"/>
        <w:jc w:val="both"/>
        <w:rPr>
          <w:b/>
          <w:sz w:val="22"/>
          <w:szCs w:val="22"/>
        </w:rPr>
      </w:pPr>
      <w:r w:rsidRPr="000A4164">
        <w:rPr>
          <w:b/>
          <w:sz w:val="22"/>
          <w:szCs w:val="22"/>
        </w:rPr>
        <w:t xml:space="preserve">Oświadczam, że </w:t>
      </w:r>
      <w:r w:rsidRPr="000A4164">
        <w:rPr>
          <w:iCs/>
          <w:sz w:val="22"/>
          <w:szCs w:val="22"/>
        </w:rPr>
        <w:t>kwalifikujemy się do kategorii (odpowiednio zaznaczyć):</w:t>
      </w:r>
      <w:r w:rsidRPr="000A4164">
        <w:rPr>
          <w:b/>
          <w:sz w:val="22"/>
          <w:szCs w:val="22"/>
        </w:rPr>
        <w:t xml:space="preserve"> </w:t>
      </w:r>
    </w:p>
    <w:p w14:paraId="3CB15E61" w14:textId="0019A30C" w:rsidR="000A4164" w:rsidRPr="000A4164" w:rsidRDefault="000A4164" w:rsidP="000A4164">
      <w:pPr>
        <w:ind w:firstLine="360"/>
        <w:rPr>
          <w:sz w:val="22"/>
          <w:szCs w:val="22"/>
        </w:rPr>
      </w:pPr>
      <w:r w:rsidRPr="00107755">
        <w:sym w:font="Wingdings" w:char="F0A8"/>
      </w:r>
      <w:r w:rsidRPr="000A4164">
        <w:rPr>
          <w:sz w:val="22"/>
          <w:szCs w:val="22"/>
        </w:rPr>
        <w:t xml:space="preserve"> - mikroprzedsiębiorstwo</w:t>
      </w:r>
    </w:p>
    <w:p w14:paraId="7B7E8F98" w14:textId="77777777" w:rsidR="000A4164" w:rsidRPr="000A4164" w:rsidRDefault="000A4164" w:rsidP="000A4164">
      <w:pPr>
        <w:ind w:firstLine="360"/>
        <w:rPr>
          <w:sz w:val="22"/>
          <w:szCs w:val="22"/>
        </w:rPr>
      </w:pPr>
      <w:r w:rsidRPr="00107755">
        <w:sym w:font="Wingdings" w:char="F0A8"/>
      </w:r>
      <w:r w:rsidRPr="000A4164">
        <w:rPr>
          <w:sz w:val="22"/>
          <w:szCs w:val="22"/>
        </w:rPr>
        <w:t xml:space="preserve"> - małe przedsiębiorstwo</w:t>
      </w:r>
    </w:p>
    <w:p w14:paraId="4157AAB0" w14:textId="36A30BD2" w:rsidR="000A4164" w:rsidRPr="000A4164" w:rsidRDefault="000A4164" w:rsidP="000A4164">
      <w:pPr>
        <w:ind w:firstLine="360"/>
        <w:rPr>
          <w:sz w:val="22"/>
          <w:szCs w:val="22"/>
        </w:rPr>
      </w:pPr>
      <w:r w:rsidRPr="00107755">
        <w:sym w:font="Wingdings" w:char="F0A8"/>
      </w:r>
      <w:r w:rsidRPr="000A4164">
        <w:rPr>
          <w:sz w:val="22"/>
          <w:szCs w:val="22"/>
        </w:rPr>
        <w:t xml:space="preserve"> - średnie przedsiębiorstwo</w:t>
      </w:r>
    </w:p>
    <w:p w14:paraId="5B3BEE23" w14:textId="051057FB" w:rsidR="000A4164" w:rsidRPr="000A4164" w:rsidRDefault="000A4164" w:rsidP="000A4164">
      <w:pPr>
        <w:ind w:firstLine="360"/>
        <w:rPr>
          <w:sz w:val="22"/>
          <w:szCs w:val="22"/>
        </w:rPr>
      </w:pPr>
      <w:r w:rsidRPr="00107755">
        <w:sym w:font="Wingdings" w:char="F0A8"/>
      </w:r>
      <w:r w:rsidRPr="000A4164">
        <w:rPr>
          <w:sz w:val="22"/>
          <w:szCs w:val="22"/>
        </w:rPr>
        <w:t xml:space="preserve"> - duże przedsiębiorstwo</w:t>
      </w:r>
    </w:p>
    <w:p w14:paraId="252BAA81" w14:textId="77777777" w:rsidR="000A4164" w:rsidRPr="000A4164" w:rsidRDefault="000A4164" w:rsidP="000A4164">
      <w:pPr>
        <w:ind w:firstLine="360"/>
        <w:rPr>
          <w:sz w:val="22"/>
          <w:szCs w:val="22"/>
        </w:rPr>
      </w:pPr>
      <w:r w:rsidRPr="00107755">
        <w:sym w:font="Wingdings" w:char="F0A8"/>
      </w:r>
      <w:r w:rsidRPr="000A4164">
        <w:rPr>
          <w:sz w:val="22"/>
          <w:szCs w:val="22"/>
        </w:rPr>
        <w:t xml:space="preserve"> - jednoosobowa działalność gospodarcza</w:t>
      </w:r>
    </w:p>
    <w:p w14:paraId="5135F4B2" w14:textId="77777777" w:rsidR="000A4164" w:rsidRDefault="000A4164" w:rsidP="000A4164">
      <w:pPr>
        <w:ind w:firstLine="360"/>
        <w:rPr>
          <w:sz w:val="22"/>
          <w:szCs w:val="22"/>
        </w:rPr>
      </w:pPr>
      <w:r w:rsidRPr="00107755">
        <w:sym w:font="Wingdings" w:char="F0A8"/>
      </w:r>
      <w:r w:rsidRPr="000A4164">
        <w:rPr>
          <w:sz w:val="22"/>
          <w:szCs w:val="22"/>
        </w:rPr>
        <w:t xml:space="preserve"> - inny rodzaj</w:t>
      </w:r>
    </w:p>
    <w:p w14:paraId="7D250E68" w14:textId="77777777" w:rsidR="000A4164" w:rsidRDefault="000A4164" w:rsidP="000A4164">
      <w:pPr>
        <w:rPr>
          <w:sz w:val="22"/>
          <w:szCs w:val="22"/>
        </w:rPr>
      </w:pPr>
    </w:p>
    <w:p w14:paraId="5296504C" w14:textId="0E61EE40" w:rsidR="000A4164" w:rsidRPr="000A4164" w:rsidRDefault="000A4164" w:rsidP="000A4164">
      <w:pPr>
        <w:pStyle w:val="Akapitzlist"/>
        <w:numPr>
          <w:ilvl w:val="3"/>
          <w:numId w:val="71"/>
        </w:numPr>
        <w:rPr>
          <w:sz w:val="22"/>
          <w:szCs w:val="22"/>
        </w:rPr>
      </w:pPr>
      <w:r w:rsidRPr="000A4164">
        <w:rPr>
          <w:b/>
          <w:sz w:val="22"/>
          <w:szCs w:val="22"/>
        </w:rPr>
        <w:t xml:space="preserve">Oświadczam, że faktury za usługę składów konsygnacyjnych należy wystawić/dostarczyć: </w:t>
      </w:r>
    </w:p>
    <w:p w14:paraId="6B935610" w14:textId="77777777" w:rsidR="000A4164" w:rsidRPr="006D07A5" w:rsidRDefault="000A4164" w:rsidP="000A4164">
      <w:pPr>
        <w:numPr>
          <w:ilvl w:val="1"/>
          <w:numId w:val="80"/>
        </w:numPr>
        <w:spacing w:before="120"/>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0E599794" w14:textId="77777777" w:rsidR="000A4164" w:rsidRPr="006D07A5" w:rsidRDefault="000A4164" w:rsidP="000A4164">
      <w:pPr>
        <w:spacing w:before="120"/>
        <w:ind w:firstLine="426"/>
        <w:jc w:val="both"/>
        <w:rPr>
          <w:sz w:val="22"/>
          <w:szCs w:val="22"/>
        </w:rPr>
      </w:pPr>
      <w:r w:rsidRPr="006D07A5">
        <w:rPr>
          <w:sz w:val="22"/>
          <w:szCs w:val="22"/>
        </w:rPr>
        <w:t>…………………………………………………………………………………………….</w:t>
      </w:r>
    </w:p>
    <w:p w14:paraId="1E18D4AC" w14:textId="77777777" w:rsidR="000A4164" w:rsidRPr="006D07A5" w:rsidRDefault="000A4164" w:rsidP="000A4164">
      <w:pPr>
        <w:spacing w:before="120"/>
        <w:ind w:left="426"/>
        <w:jc w:val="both"/>
        <w:rPr>
          <w:sz w:val="22"/>
          <w:szCs w:val="22"/>
        </w:rPr>
      </w:pPr>
      <w:r w:rsidRPr="006D07A5">
        <w:rPr>
          <w:sz w:val="22"/>
          <w:szCs w:val="22"/>
        </w:rPr>
        <w:t>……………………………………………………………………………………………*.</w:t>
      </w:r>
    </w:p>
    <w:p w14:paraId="39A37E09" w14:textId="77777777" w:rsidR="000A4164" w:rsidRPr="006D07A5" w:rsidRDefault="000A4164" w:rsidP="000A4164">
      <w:pPr>
        <w:numPr>
          <w:ilvl w:val="1"/>
          <w:numId w:val="80"/>
        </w:numPr>
        <w:spacing w:before="120"/>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5026F7E9" w14:textId="77777777" w:rsidR="000A4164" w:rsidRPr="006D07A5" w:rsidRDefault="000A4164" w:rsidP="000A4164">
      <w:pPr>
        <w:spacing w:before="120"/>
        <w:ind w:left="426"/>
        <w:rPr>
          <w:sz w:val="22"/>
          <w:szCs w:val="22"/>
        </w:rPr>
      </w:pPr>
      <w:r w:rsidRPr="006D07A5">
        <w:rPr>
          <w:sz w:val="22"/>
          <w:szCs w:val="22"/>
        </w:rPr>
        <w:t>……………………………………………………………………………………...…….</w:t>
      </w:r>
    </w:p>
    <w:p w14:paraId="02017AEB" w14:textId="77777777" w:rsidR="000A4164" w:rsidRPr="006D07A5" w:rsidRDefault="000A4164" w:rsidP="000A4164">
      <w:pPr>
        <w:spacing w:before="120"/>
        <w:ind w:left="426"/>
        <w:rPr>
          <w:sz w:val="22"/>
          <w:szCs w:val="22"/>
        </w:rPr>
      </w:pPr>
      <w:r w:rsidRPr="006D07A5">
        <w:rPr>
          <w:sz w:val="22"/>
          <w:szCs w:val="22"/>
        </w:rPr>
        <w:t>……………………………………………………………………………………………*.</w:t>
      </w:r>
    </w:p>
    <w:p w14:paraId="0DD5319C" w14:textId="77777777" w:rsidR="000A4164" w:rsidRPr="00140C03" w:rsidRDefault="000A4164" w:rsidP="000A4164">
      <w:pPr>
        <w:ind w:left="6381"/>
      </w:pPr>
      <w:r w:rsidRPr="00140C03">
        <w:rPr>
          <w:b/>
        </w:rPr>
        <w:t>*)</w:t>
      </w:r>
      <w:r w:rsidRPr="00140C03">
        <w:rPr>
          <w:i/>
        </w:rPr>
        <w:t>- wpisać własne dane</w:t>
      </w:r>
    </w:p>
    <w:bookmarkEnd w:id="30"/>
    <w:p w14:paraId="07F0A5BA" w14:textId="77777777" w:rsidR="0035712B" w:rsidRPr="006627B7" w:rsidRDefault="0035712B" w:rsidP="0052007E">
      <w:pPr>
        <w:jc w:val="right"/>
        <w:rPr>
          <w:b/>
          <w:bCs/>
          <w:sz w:val="22"/>
          <w:szCs w:val="22"/>
        </w:rPr>
      </w:pPr>
      <w:r w:rsidRPr="00750E51">
        <w:rPr>
          <w:b/>
          <w:bCs/>
          <w:sz w:val="22"/>
          <w:szCs w:val="22"/>
        </w:rPr>
        <w:br w:type="page"/>
      </w:r>
      <w:r w:rsidRPr="006627B7">
        <w:rPr>
          <w:b/>
          <w:bCs/>
          <w:sz w:val="22"/>
          <w:szCs w:val="22"/>
        </w:rPr>
        <w:lastRenderedPageBreak/>
        <w:t>Załącznik nr 4 do SWZ</w:t>
      </w:r>
    </w:p>
    <w:p w14:paraId="36129056" w14:textId="77777777" w:rsidR="0035712B" w:rsidRPr="006627B7" w:rsidRDefault="0035712B" w:rsidP="0052007E">
      <w:pPr>
        <w:tabs>
          <w:tab w:val="left" w:pos="851"/>
        </w:tabs>
        <w:rPr>
          <w:bCs/>
          <w:sz w:val="22"/>
          <w:szCs w:val="22"/>
        </w:rPr>
      </w:pPr>
    </w:p>
    <w:p w14:paraId="0137FCD3" w14:textId="77777777" w:rsidR="0035712B" w:rsidRPr="006627B7" w:rsidRDefault="0035712B" w:rsidP="0052007E">
      <w:pPr>
        <w:tabs>
          <w:tab w:val="left" w:pos="851"/>
        </w:tabs>
        <w:jc w:val="center"/>
        <w:rPr>
          <w:b/>
          <w:bCs/>
          <w:sz w:val="22"/>
          <w:szCs w:val="22"/>
        </w:rPr>
      </w:pPr>
      <w:r w:rsidRPr="006627B7">
        <w:rPr>
          <w:b/>
          <w:bCs/>
          <w:sz w:val="22"/>
          <w:szCs w:val="22"/>
        </w:rPr>
        <w:t>JEDNOLITY EUROPEJSKI DOKUMENT ZAMÓWIENIA</w:t>
      </w:r>
    </w:p>
    <w:p w14:paraId="5BEAEC5D" w14:textId="77777777" w:rsidR="0035712B" w:rsidRPr="006627B7" w:rsidRDefault="0035712B" w:rsidP="0052007E">
      <w:pPr>
        <w:jc w:val="both"/>
        <w:rPr>
          <w:sz w:val="22"/>
          <w:szCs w:val="22"/>
        </w:rPr>
      </w:pPr>
    </w:p>
    <w:p w14:paraId="5E7A9116" w14:textId="77777777" w:rsidR="0035712B" w:rsidRPr="006627B7" w:rsidRDefault="0035712B" w:rsidP="0052007E">
      <w:pPr>
        <w:jc w:val="both"/>
        <w:rPr>
          <w:sz w:val="22"/>
          <w:szCs w:val="22"/>
        </w:rPr>
      </w:pPr>
      <w:r w:rsidRPr="006627B7">
        <w:rPr>
          <w:sz w:val="22"/>
          <w:szCs w:val="22"/>
        </w:rPr>
        <w:t xml:space="preserve">Zamawiający udostępni na swojej stronie internetowej elektroniczny plik formularza jednolitego dokumentu (JEDZ) w formacie </w:t>
      </w:r>
      <w:proofErr w:type="spellStart"/>
      <w:r w:rsidRPr="006627B7">
        <w:rPr>
          <w:sz w:val="22"/>
          <w:szCs w:val="22"/>
        </w:rPr>
        <w:t>xml</w:t>
      </w:r>
      <w:proofErr w:type="spellEnd"/>
      <w:r w:rsidRPr="006627B7">
        <w:rPr>
          <w:sz w:val="22"/>
          <w:szCs w:val="22"/>
        </w:rPr>
        <w:t xml:space="preserve"> do zaimportowania i wypełnienia przez Wykonawcę w serwisie </w:t>
      </w:r>
      <w:proofErr w:type="spellStart"/>
      <w:r w:rsidRPr="006627B7">
        <w:rPr>
          <w:sz w:val="22"/>
          <w:szCs w:val="22"/>
        </w:rPr>
        <w:t>eESPD</w:t>
      </w:r>
      <w:proofErr w:type="spellEnd"/>
      <w:r w:rsidRPr="006627B7">
        <w:rPr>
          <w:sz w:val="22"/>
          <w:szCs w:val="22"/>
        </w:rPr>
        <w:t>.</w:t>
      </w:r>
    </w:p>
    <w:p w14:paraId="1F1CF47A" w14:textId="77777777" w:rsidR="0035712B" w:rsidRPr="006627B7" w:rsidRDefault="0035712B" w:rsidP="0052007E">
      <w:pPr>
        <w:jc w:val="both"/>
        <w:rPr>
          <w:sz w:val="22"/>
          <w:szCs w:val="22"/>
        </w:rPr>
      </w:pPr>
    </w:p>
    <w:p w14:paraId="34DBACFC" w14:textId="77777777" w:rsidR="0035712B" w:rsidRPr="006627B7" w:rsidRDefault="0035712B" w:rsidP="0052007E">
      <w:pPr>
        <w:jc w:val="both"/>
        <w:rPr>
          <w:b/>
          <w:i/>
          <w:sz w:val="22"/>
          <w:szCs w:val="22"/>
        </w:rPr>
      </w:pPr>
      <w:r w:rsidRPr="006627B7">
        <w:rPr>
          <w:b/>
          <w:i/>
          <w:sz w:val="22"/>
          <w:szCs w:val="22"/>
        </w:rPr>
        <w:t>Uwaga:</w:t>
      </w:r>
    </w:p>
    <w:p w14:paraId="6A881005" w14:textId="77777777" w:rsidR="0035712B" w:rsidRPr="006627B7" w:rsidRDefault="0035712B" w:rsidP="0052007E">
      <w:pPr>
        <w:jc w:val="both"/>
        <w:rPr>
          <w:b/>
          <w:i/>
          <w:sz w:val="22"/>
          <w:szCs w:val="22"/>
        </w:rPr>
      </w:pPr>
      <w:r w:rsidRPr="006627B7">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6627B7" w:rsidRDefault="0035712B" w:rsidP="0052007E">
      <w:pPr>
        <w:jc w:val="both"/>
        <w:rPr>
          <w:sz w:val="22"/>
          <w:szCs w:val="22"/>
        </w:rPr>
      </w:pPr>
    </w:p>
    <w:p w14:paraId="7CE9DE45" w14:textId="77777777" w:rsidR="0035712B" w:rsidRPr="006627B7" w:rsidRDefault="0035712B" w:rsidP="0052007E">
      <w:pPr>
        <w:jc w:val="both"/>
        <w:rPr>
          <w:sz w:val="22"/>
          <w:szCs w:val="22"/>
        </w:rPr>
      </w:pPr>
      <w:r w:rsidRPr="006627B7">
        <w:rPr>
          <w:sz w:val="22"/>
          <w:szCs w:val="22"/>
        </w:rPr>
        <w:t>Formularz przygotowany przez Zamawiającego zawierać będzie tylko pola przez niego wskazane konieczne do wypełnienia przez Wykonawcę.</w:t>
      </w:r>
    </w:p>
    <w:p w14:paraId="3300E931" w14:textId="77777777" w:rsidR="0035712B" w:rsidRPr="006627B7" w:rsidRDefault="0035712B" w:rsidP="0052007E">
      <w:pPr>
        <w:jc w:val="both"/>
        <w:rPr>
          <w:sz w:val="22"/>
          <w:szCs w:val="22"/>
        </w:rPr>
      </w:pPr>
    </w:p>
    <w:p w14:paraId="44FEC003" w14:textId="77777777" w:rsidR="0035712B" w:rsidRPr="006627B7" w:rsidRDefault="0035712B" w:rsidP="0052007E">
      <w:pPr>
        <w:jc w:val="both"/>
        <w:rPr>
          <w:sz w:val="22"/>
          <w:szCs w:val="22"/>
        </w:rPr>
      </w:pPr>
      <w:r w:rsidRPr="006627B7">
        <w:rPr>
          <w:sz w:val="22"/>
          <w:szCs w:val="22"/>
        </w:rPr>
        <w:t>Wypełnienie formularza odbędzie się w serwisie internetowym JEDZ.</w:t>
      </w:r>
    </w:p>
    <w:p w14:paraId="7C190A4E" w14:textId="77777777" w:rsidR="0035712B" w:rsidRPr="006627B7" w:rsidRDefault="0035712B" w:rsidP="0052007E">
      <w:pPr>
        <w:jc w:val="both"/>
        <w:rPr>
          <w:sz w:val="22"/>
          <w:szCs w:val="22"/>
        </w:rPr>
      </w:pPr>
    </w:p>
    <w:p w14:paraId="67AD3CA8" w14:textId="77777777" w:rsidR="0035712B" w:rsidRPr="006627B7" w:rsidRDefault="0035712B" w:rsidP="0052007E">
      <w:pPr>
        <w:jc w:val="both"/>
        <w:rPr>
          <w:b/>
          <w:sz w:val="22"/>
          <w:szCs w:val="22"/>
          <w:lang w:val="en-US"/>
        </w:rPr>
      </w:pPr>
      <w:r w:rsidRPr="006627B7">
        <w:rPr>
          <w:sz w:val="22"/>
          <w:szCs w:val="22"/>
          <w:lang w:val="en-US"/>
        </w:rPr>
        <w:t xml:space="preserve">Link: </w:t>
      </w:r>
      <w:bookmarkStart w:id="31" w:name="_Hlk7505249"/>
      <w:r w:rsidRPr="006627B7">
        <w:rPr>
          <w:sz w:val="22"/>
          <w:szCs w:val="22"/>
        </w:rPr>
        <w:fldChar w:fldCharType="begin"/>
      </w:r>
      <w:r w:rsidRPr="006627B7">
        <w:rPr>
          <w:sz w:val="22"/>
          <w:szCs w:val="22"/>
        </w:rPr>
        <w:instrText xml:space="preserve"> HYPERLINK "http://espd.uzp.gov.pl" </w:instrText>
      </w:r>
      <w:r w:rsidRPr="006627B7">
        <w:rPr>
          <w:sz w:val="22"/>
          <w:szCs w:val="22"/>
        </w:rPr>
      </w:r>
      <w:r w:rsidRPr="006627B7">
        <w:rPr>
          <w:sz w:val="22"/>
          <w:szCs w:val="22"/>
        </w:rPr>
        <w:fldChar w:fldCharType="separate"/>
      </w:r>
      <w:r w:rsidRPr="006627B7">
        <w:rPr>
          <w:rStyle w:val="Hipercze"/>
          <w:color w:val="auto"/>
          <w:sz w:val="22"/>
          <w:szCs w:val="22"/>
        </w:rPr>
        <w:t>http://espd.uzp.gov.pl</w:t>
      </w:r>
      <w:r w:rsidRPr="006627B7">
        <w:rPr>
          <w:sz w:val="22"/>
          <w:szCs w:val="22"/>
        </w:rPr>
        <w:fldChar w:fldCharType="end"/>
      </w:r>
      <w:bookmarkEnd w:id="31"/>
      <w:r w:rsidRPr="006627B7">
        <w:rPr>
          <w:sz w:val="22"/>
          <w:szCs w:val="22"/>
        </w:rPr>
        <w:t xml:space="preserve"> </w:t>
      </w:r>
    </w:p>
    <w:p w14:paraId="7BFCEFA4" w14:textId="77777777" w:rsidR="0035712B" w:rsidRPr="006627B7" w:rsidRDefault="0035712B" w:rsidP="0052007E">
      <w:pPr>
        <w:jc w:val="both"/>
        <w:rPr>
          <w:sz w:val="22"/>
          <w:szCs w:val="22"/>
          <w:lang w:val="en-US"/>
        </w:rPr>
      </w:pPr>
    </w:p>
    <w:p w14:paraId="31825506" w14:textId="77777777" w:rsidR="0035712B" w:rsidRPr="006627B7" w:rsidRDefault="0035712B" w:rsidP="0052007E">
      <w:pPr>
        <w:jc w:val="both"/>
        <w:rPr>
          <w:sz w:val="22"/>
          <w:szCs w:val="22"/>
        </w:rPr>
      </w:pPr>
      <w:r w:rsidRPr="006627B7">
        <w:rPr>
          <w:sz w:val="22"/>
          <w:szCs w:val="22"/>
        </w:rPr>
        <w:t xml:space="preserve">Przy wykonaniu czynności związanych z obsługą ww. formularza  należy posiłkować się informacjami zawartymi na stronie internetowej Urzędu Zamówień Publicznych w zakładce </w:t>
      </w:r>
      <w:r w:rsidRPr="006627B7">
        <w:rPr>
          <w:i/>
          <w:sz w:val="22"/>
          <w:szCs w:val="22"/>
        </w:rPr>
        <w:t>„Repozytorium wiedzy”</w:t>
      </w:r>
      <w:r w:rsidRPr="006627B7">
        <w:rPr>
          <w:sz w:val="22"/>
          <w:szCs w:val="22"/>
        </w:rPr>
        <w:t xml:space="preserve"> i dalej </w:t>
      </w:r>
      <w:r w:rsidRPr="006627B7">
        <w:rPr>
          <w:i/>
          <w:sz w:val="22"/>
          <w:szCs w:val="22"/>
        </w:rPr>
        <w:t>„Jednolity Europejski Dokument Zamówienia”</w:t>
      </w:r>
      <w:r w:rsidRPr="006627B7">
        <w:rPr>
          <w:sz w:val="22"/>
          <w:szCs w:val="22"/>
        </w:rPr>
        <w:t>.</w:t>
      </w:r>
    </w:p>
    <w:p w14:paraId="70049720" w14:textId="77777777" w:rsidR="0035712B" w:rsidRPr="006627B7" w:rsidRDefault="0035712B" w:rsidP="0052007E">
      <w:pPr>
        <w:jc w:val="both"/>
        <w:rPr>
          <w:sz w:val="22"/>
          <w:szCs w:val="22"/>
        </w:rPr>
      </w:pPr>
    </w:p>
    <w:p w14:paraId="7B269F8E" w14:textId="77777777" w:rsidR="0035712B" w:rsidRPr="006627B7" w:rsidRDefault="0035712B" w:rsidP="0052007E">
      <w:pPr>
        <w:jc w:val="both"/>
        <w:rPr>
          <w:sz w:val="22"/>
          <w:szCs w:val="22"/>
        </w:rPr>
      </w:pPr>
      <w:r w:rsidRPr="006627B7">
        <w:rPr>
          <w:sz w:val="22"/>
          <w:szCs w:val="22"/>
        </w:rPr>
        <w:t xml:space="preserve">Po wypełnieniu formularza JEDZ przez Wykonawcę w serwisie JEDZ, należy zapisać plik w formacie PDF na swoim komputerze. </w:t>
      </w:r>
    </w:p>
    <w:p w14:paraId="13C41163" w14:textId="77777777" w:rsidR="0035712B" w:rsidRPr="006627B7" w:rsidRDefault="0035712B" w:rsidP="0052007E">
      <w:pPr>
        <w:jc w:val="both"/>
        <w:rPr>
          <w:sz w:val="22"/>
          <w:szCs w:val="22"/>
        </w:rPr>
      </w:pPr>
    </w:p>
    <w:p w14:paraId="63DBADBF" w14:textId="77777777" w:rsidR="0035712B" w:rsidRPr="006627B7" w:rsidRDefault="0035712B" w:rsidP="0052007E">
      <w:pPr>
        <w:jc w:val="right"/>
        <w:rPr>
          <w:b/>
          <w:bCs/>
          <w:sz w:val="22"/>
          <w:szCs w:val="22"/>
        </w:rPr>
      </w:pPr>
      <w:r w:rsidRPr="006627B7">
        <w:rPr>
          <w:b/>
          <w:bCs/>
          <w:sz w:val="22"/>
          <w:szCs w:val="22"/>
        </w:rPr>
        <w:br w:type="page"/>
      </w:r>
      <w:r w:rsidRPr="006627B7">
        <w:rPr>
          <w:b/>
          <w:bCs/>
          <w:sz w:val="22"/>
          <w:szCs w:val="22"/>
        </w:rPr>
        <w:lastRenderedPageBreak/>
        <w:t>Załącznik nr 5 do SWZ</w:t>
      </w:r>
    </w:p>
    <w:p w14:paraId="7DA56DB9" w14:textId="77777777" w:rsidR="0035712B" w:rsidRPr="006627B7" w:rsidRDefault="0035712B" w:rsidP="0052007E">
      <w:pPr>
        <w:jc w:val="both"/>
        <w:rPr>
          <w:sz w:val="22"/>
          <w:szCs w:val="22"/>
        </w:rPr>
      </w:pPr>
    </w:p>
    <w:p w14:paraId="4E6F3D47" w14:textId="77777777" w:rsidR="0035712B" w:rsidRPr="006627B7" w:rsidRDefault="0035712B" w:rsidP="0052007E">
      <w:pPr>
        <w:jc w:val="center"/>
        <w:rPr>
          <w:b/>
          <w:sz w:val="22"/>
          <w:szCs w:val="22"/>
        </w:rPr>
      </w:pPr>
      <w:r w:rsidRPr="006627B7">
        <w:rPr>
          <w:b/>
          <w:sz w:val="22"/>
          <w:szCs w:val="22"/>
        </w:rPr>
        <w:t>WYKAZ WYKONANYCH DOSTAW</w:t>
      </w:r>
    </w:p>
    <w:p w14:paraId="1C8EBC5D" w14:textId="77777777" w:rsidR="0035712B" w:rsidRPr="006627B7" w:rsidRDefault="0035712B" w:rsidP="0052007E">
      <w:pPr>
        <w:pStyle w:val="Tekstpodstawowywcity"/>
        <w:tabs>
          <w:tab w:val="left" w:pos="851"/>
        </w:tabs>
        <w:rPr>
          <w:sz w:val="22"/>
          <w:szCs w:val="22"/>
        </w:rPr>
      </w:pPr>
      <w:r w:rsidRPr="006627B7">
        <w:rPr>
          <w:sz w:val="22"/>
          <w:szCs w:val="22"/>
        </w:rPr>
        <w:t>Nazwa Wykonawcy: .....................................................................................................................</w:t>
      </w:r>
    </w:p>
    <w:p w14:paraId="2ADD0105" w14:textId="77777777" w:rsidR="0035712B" w:rsidRPr="006627B7" w:rsidRDefault="0035712B" w:rsidP="0052007E">
      <w:pPr>
        <w:pStyle w:val="Tekstpodstawowywcity"/>
        <w:tabs>
          <w:tab w:val="left" w:pos="851"/>
        </w:tabs>
        <w:rPr>
          <w:sz w:val="22"/>
          <w:szCs w:val="22"/>
        </w:rPr>
      </w:pPr>
      <w:r w:rsidRPr="006627B7">
        <w:rPr>
          <w:sz w:val="22"/>
          <w:szCs w:val="22"/>
        </w:rPr>
        <w:t>Adres Wykonawcy: .......................................................................................................................</w:t>
      </w:r>
    </w:p>
    <w:p w14:paraId="7B7CF05C" w14:textId="77777777" w:rsidR="0035712B" w:rsidRPr="006627B7" w:rsidRDefault="0035712B" w:rsidP="0052007E">
      <w:pPr>
        <w:jc w:val="center"/>
        <w:rPr>
          <w:b/>
          <w:sz w:val="22"/>
          <w:szCs w:val="22"/>
        </w:rPr>
      </w:pPr>
    </w:p>
    <w:p w14:paraId="031DE792" w14:textId="77777777" w:rsidR="0035712B" w:rsidRPr="006627B7" w:rsidRDefault="0035712B" w:rsidP="0052007E">
      <w:pPr>
        <w:jc w:val="center"/>
        <w:rPr>
          <w:b/>
          <w:sz w:val="22"/>
          <w:szCs w:val="22"/>
        </w:rPr>
      </w:pPr>
      <w:r w:rsidRPr="006627B7">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6627B7"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627B7" w:rsidRPr="006627B7" w14:paraId="1A88F43E" w14:textId="77777777" w:rsidTr="00860D0C">
        <w:tc>
          <w:tcPr>
            <w:tcW w:w="425" w:type="dxa"/>
            <w:vAlign w:val="center"/>
          </w:tcPr>
          <w:p w14:paraId="77C4BB97" w14:textId="77777777" w:rsidR="0035712B" w:rsidRPr="006627B7" w:rsidRDefault="0035712B" w:rsidP="0052007E">
            <w:pPr>
              <w:pStyle w:val="Tekstpodstawowywcity1"/>
              <w:tabs>
                <w:tab w:val="left" w:pos="851"/>
              </w:tabs>
              <w:ind w:left="-70"/>
              <w:rPr>
                <w:rFonts w:ascii="Times New Roman" w:hAnsi="Times New Roman"/>
                <w:b/>
                <w:bCs/>
                <w:sz w:val="20"/>
                <w:szCs w:val="20"/>
              </w:rPr>
            </w:pPr>
            <w:r w:rsidRPr="006627B7">
              <w:rPr>
                <w:rFonts w:ascii="Times New Roman" w:hAnsi="Times New Roman"/>
                <w:b/>
                <w:bCs/>
                <w:sz w:val="20"/>
                <w:szCs w:val="20"/>
              </w:rPr>
              <w:t>Lp.</w:t>
            </w:r>
          </w:p>
        </w:tc>
        <w:tc>
          <w:tcPr>
            <w:tcW w:w="2836" w:type="dxa"/>
            <w:vAlign w:val="center"/>
          </w:tcPr>
          <w:p w14:paraId="515D85A4" w14:textId="77777777" w:rsidR="0035712B" w:rsidRPr="006627B7" w:rsidRDefault="0035712B" w:rsidP="0052007E">
            <w:pPr>
              <w:pStyle w:val="Tekstpodstawowywcity1"/>
              <w:tabs>
                <w:tab w:val="left" w:pos="851"/>
              </w:tabs>
              <w:ind w:left="0"/>
              <w:jc w:val="center"/>
              <w:rPr>
                <w:rFonts w:ascii="Times New Roman" w:hAnsi="Times New Roman"/>
                <w:b/>
                <w:bCs/>
                <w:sz w:val="20"/>
                <w:szCs w:val="20"/>
              </w:rPr>
            </w:pPr>
            <w:r w:rsidRPr="006627B7">
              <w:rPr>
                <w:rFonts w:ascii="Times New Roman" w:hAnsi="Times New Roman"/>
                <w:b/>
                <w:bCs/>
                <w:sz w:val="20"/>
                <w:szCs w:val="20"/>
              </w:rPr>
              <w:t>Przedmiot zamówienia</w:t>
            </w:r>
          </w:p>
        </w:tc>
        <w:tc>
          <w:tcPr>
            <w:tcW w:w="1559" w:type="dxa"/>
            <w:vAlign w:val="center"/>
          </w:tcPr>
          <w:p w14:paraId="0BDCD31A" w14:textId="77777777" w:rsidR="0035712B" w:rsidRPr="006627B7" w:rsidRDefault="0035712B" w:rsidP="0052007E">
            <w:pPr>
              <w:pStyle w:val="Tekstpodstawowywcity1"/>
              <w:tabs>
                <w:tab w:val="left" w:pos="851"/>
              </w:tabs>
              <w:ind w:left="0"/>
              <w:jc w:val="center"/>
              <w:rPr>
                <w:rFonts w:ascii="Times New Roman" w:hAnsi="Times New Roman"/>
                <w:b/>
                <w:bCs/>
                <w:sz w:val="20"/>
                <w:szCs w:val="20"/>
              </w:rPr>
            </w:pPr>
            <w:r w:rsidRPr="006627B7">
              <w:rPr>
                <w:rFonts w:ascii="Times New Roman" w:hAnsi="Times New Roman"/>
                <w:b/>
                <w:bCs/>
                <w:sz w:val="20"/>
                <w:szCs w:val="20"/>
              </w:rPr>
              <w:t>Wartość zamówienia netto zł</w:t>
            </w:r>
          </w:p>
        </w:tc>
        <w:tc>
          <w:tcPr>
            <w:tcW w:w="1418" w:type="dxa"/>
            <w:vAlign w:val="center"/>
          </w:tcPr>
          <w:p w14:paraId="319B3CDA" w14:textId="77777777" w:rsidR="0035712B" w:rsidRPr="006627B7" w:rsidRDefault="0035712B" w:rsidP="0052007E">
            <w:pPr>
              <w:pStyle w:val="Tekstpodstawowywcity"/>
              <w:tabs>
                <w:tab w:val="left" w:pos="851"/>
              </w:tabs>
              <w:rPr>
                <w:b w:val="0"/>
                <w:bCs w:val="0"/>
                <w:sz w:val="20"/>
              </w:rPr>
            </w:pPr>
            <w:r w:rsidRPr="006627B7">
              <w:rPr>
                <w:b w:val="0"/>
                <w:bCs w:val="0"/>
                <w:sz w:val="20"/>
              </w:rPr>
              <w:t>Data dostawy</w:t>
            </w:r>
          </w:p>
          <w:p w14:paraId="2B7A37B6" w14:textId="77777777" w:rsidR="0035712B" w:rsidRPr="006627B7" w:rsidRDefault="0035712B" w:rsidP="0052007E">
            <w:pPr>
              <w:pStyle w:val="Tekstpodstawowywcity1"/>
              <w:tabs>
                <w:tab w:val="left" w:pos="851"/>
              </w:tabs>
              <w:ind w:left="0"/>
              <w:jc w:val="center"/>
              <w:rPr>
                <w:rFonts w:ascii="Times New Roman" w:hAnsi="Times New Roman"/>
                <w:sz w:val="20"/>
                <w:szCs w:val="20"/>
              </w:rPr>
            </w:pPr>
            <w:r w:rsidRPr="006627B7">
              <w:rPr>
                <w:rFonts w:ascii="Times New Roman" w:hAnsi="Times New Roman" w:cs="Univers Condensed"/>
                <w:sz w:val="20"/>
                <w:szCs w:val="20"/>
              </w:rPr>
              <w:t xml:space="preserve">(należy podać: </w:t>
            </w:r>
            <w:proofErr w:type="spellStart"/>
            <w:r w:rsidRPr="006627B7">
              <w:rPr>
                <w:rFonts w:ascii="Times New Roman" w:hAnsi="Times New Roman" w:cs="Univers Condensed"/>
                <w:sz w:val="20"/>
                <w:szCs w:val="20"/>
              </w:rPr>
              <w:t>dd</w:t>
            </w:r>
            <w:proofErr w:type="spellEnd"/>
            <w:r w:rsidRPr="006627B7">
              <w:rPr>
                <w:rFonts w:ascii="Times New Roman" w:hAnsi="Times New Roman" w:cs="Univers Condensed"/>
                <w:sz w:val="20"/>
                <w:szCs w:val="20"/>
              </w:rPr>
              <w:t>/mm/</w:t>
            </w:r>
            <w:proofErr w:type="spellStart"/>
            <w:r w:rsidRPr="006627B7">
              <w:rPr>
                <w:rFonts w:ascii="Times New Roman" w:hAnsi="Times New Roman" w:cs="Univers Condensed"/>
                <w:sz w:val="20"/>
                <w:szCs w:val="20"/>
              </w:rPr>
              <w:t>rrrr</w:t>
            </w:r>
            <w:proofErr w:type="spellEnd"/>
            <w:r w:rsidRPr="006627B7">
              <w:rPr>
                <w:rFonts w:ascii="Times New Roman" w:hAnsi="Times New Roman" w:cs="Univers Condensed"/>
                <w:sz w:val="20"/>
                <w:szCs w:val="20"/>
              </w:rPr>
              <w:t xml:space="preserve"> lub okres od </w:t>
            </w:r>
            <w:proofErr w:type="spellStart"/>
            <w:r w:rsidRPr="006627B7">
              <w:rPr>
                <w:rFonts w:ascii="Times New Roman" w:hAnsi="Times New Roman" w:cs="Univers Condensed"/>
                <w:sz w:val="20"/>
                <w:szCs w:val="20"/>
              </w:rPr>
              <w:t>dd</w:t>
            </w:r>
            <w:proofErr w:type="spellEnd"/>
            <w:r w:rsidRPr="006627B7">
              <w:rPr>
                <w:rFonts w:ascii="Times New Roman" w:hAnsi="Times New Roman" w:cs="Univers Condensed"/>
                <w:sz w:val="20"/>
                <w:szCs w:val="20"/>
              </w:rPr>
              <w:t>/mm/</w:t>
            </w:r>
            <w:proofErr w:type="spellStart"/>
            <w:r w:rsidRPr="006627B7">
              <w:rPr>
                <w:rFonts w:ascii="Times New Roman" w:hAnsi="Times New Roman" w:cs="Univers Condensed"/>
                <w:sz w:val="20"/>
                <w:szCs w:val="20"/>
              </w:rPr>
              <w:t>rrrr</w:t>
            </w:r>
            <w:proofErr w:type="spellEnd"/>
            <w:r w:rsidRPr="006627B7">
              <w:rPr>
                <w:rFonts w:ascii="Times New Roman" w:hAnsi="Times New Roman" w:cs="Univers Condensed"/>
                <w:sz w:val="20"/>
                <w:szCs w:val="20"/>
              </w:rPr>
              <w:t xml:space="preserve"> do </w:t>
            </w:r>
            <w:proofErr w:type="spellStart"/>
            <w:r w:rsidRPr="006627B7">
              <w:rPr>
                <w:rFonts w:ascii="Times New Roman" w:hAnsi="Times New Roman" w:cs="Univers Condensed"/>
                <w:sz w:val="20"/>
                <w:szCs w:val="20"/>
              </w:rPr>
              <w:t>dd</w:t>
            </w:r>
            <w:proofErr w:type="spellEnd"/>
            <w:r w:rsidRPr="006627B7">
              <w:rPr>
                <w:rFonts w:ascii="Times New Roman" w:hAnsi="Times New Roman" w:cs="Univers Condensed"/>
                <w:sz w:val="20"/>
                <w:szCs w:val="20"/>
              </w:rPr>
              <w:t>/mm/</w:t>
            </w:r>
            <w:proofErr w:type="spellStart"/>
            <w:r w:rsidRPr="006627B7">
              <w:rPr>
                <w:rFonts w:ascii="Times New Roman" w:hAnsi="Times New Roman" w:cs="Univers Condensed"/>
                <w:sz w:val="20"/>
                <w:szCs w:val="20"/>
              </w:rPr>
              <w:t>rrrr</w:t>
            </w:r>
            <w:proofErr w:type="spellEnd"/>
            <w:r w:rsidRPr="006627B7">
              <w:rPr>
                <w:rFonts w:ascii="Times New Roman" w:hAnsi="Times New Roman" w:cs="Univers Condensed"/>
                <w:sz w:val="20"/>
                <w:szCs w:val="20"/>
              </w:rPr>
              <w:t>)</w:t>
            </w:r>
          </w:p>
        </w:tc>
        <w:tc>
          <w:tcPr>
            <w:tcW w:w="1842" w:type="dxa"/>
            <w:vAlign w:val="center"/>
          </w:tcPr>
          <w:p w14:paraId="0AB803A8" w14:textId="77777777" w:rsidR="0035712B" w:rsidRPr="006627B7" w:rsidRDefault="0035712B" w:rsidP="0052007E">
            <w:pPr>
              <w:pStyle w:val="Tekstpodstawowywcity1"/>
              <w:tabs>
                <w:tab w:val="left" w:pos="851"/>
              </w:tabs>
              <w:ind w:left="0"/>
              <w:jc w:val="center"/>
              <w:rPr>
                <w:rFonts w:ascii="Times New Roman" w:hAnsi="Times New Roman"/>
                <w:b/>
                <w:bCs/>
                <w:sz w:val="20"/>
                <w:szCs w:val="20"/>
              </w:rPr>
            </w:pPr>
            <w:r w:rsidRPr="006627B7">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6627B7" w:rsidRDefault="0035712B" w:rsidP="0052007E">
            <w:pPr>
              <w:pStyle w:val="Tekstpodstawowywcity1"/>
              <w:tabs>
                <w:tab w:val="left" w:pos="851"/>
              </w:tabs>
              <w:ind w:left="0"/>
              <w:jc w:val="center"/>
              <w:rPr>
                <w:rFonts w:ascii="Times New Roman" w:hAnsi="Times New Roman"/>
                <w:b/>
                <w:bCs/>
                <w:sz w:val="20"/>
                <w:szCs w:val="20"/>
              </w:rPr>
            </w:pPr>
            <w:r w:rsidRPr="006627B7">
              <w:rPr>
                <w:rFonts w:ascii="Times New Roman" w:hAnsi="Times New Roman"/>
                <w:b/>
                <w:bCs/>
                <w:iCs/>
                <w:sz w:val="20"/>
                <w:szCs w:val="20"/>
              </w:rPr>
              <w:t>Podmiot wykonujący zamówienie</w:t>
            </w:r>
            <w:r w:rsidRPr="006627B7">
              <w:rPr>
                <w:rFonts w:ascii="Times New Roman" w:hAnsi="Times New Roman"/>
                <w:b/>
                <w:sz w:val="20"/>
                <w:szCs w:val="20"/>
              </w:rPr>
              <w:t xml:space="preserve"> </w:t>
            </w:r>
            <w:r w:rsidRPr="006627B7">
              <w:rPr>
                <w:rFonts w:ascii="Times New Roman" w:hAnsi="Times New Roman"/>
                <w:bCs/>
                <w:sz w:val="20"/>
                <w:szCs w:val="20"/>
              </w:rPr>
              <w:t>(w przypadku korzystania przez Wykonawcę z potencjału podmiotu udostępniającego zasoby)</w:t>
            </w:r>
          </w:p>
        </w:tc>
      </w:tr>
      <w:tr w:rsidR="006627B7" w:rsidRPr="006627B7" w14:paraId="17468E74" w14:textId="77777777" w:rsidTr="00860D0C">
        <w:trPr>
          <w:cantSplit/>
          <w:trHeight w:val="294"/>
        </w:trPr>
        <w:tc>
          <w:tcPr>
            <w:tcW w:w="425" w:type="dxa"/>
            <w:vAlign w:val="center"/>
          </w:tcPr>
          <w:p w14:paraId="130EBB54" w14:textId="77777777" w:rsidR="0035712B" w:rsidRPr="006627B7" w:rsidRDefault="0035712B" w:rsidP="0052007E">
            <w:pPr>
              <w:pStyle w:val="Tekstpodstawowywcity1"/>
              <w:tabs>
                <w:tab w:val="left" w:pos="851"/>
              </w:tabs>
              <w:ind w:left="0"/>
              <w:jc w:val="center"/>
              <w:rPr>
                <w:rFonts w:ascii="Times New Roman" w:hAnsi="Times New Roman"/>
                <w:bCs/>
                <w:i/>
                <w:sz w:val="18"/>
                <w:szCs w:val="18"/>
              </w:rPr>
            </w:pPr>
            <w:r w:rsidRPr="006627B7">
              <w:rPr>
                <w:rFonts w:ascii="Times New Roman" w:hAnsi="Times New Roman"/>
                <w:bCs/>
                <w:i/>
                <w:sz w:val="18"/>
                <w:szCs w:val="18"/>
              </w:rPr>
              <w:t>1</w:t>
            </w:r>
          </w:p>
        </w:tc>
        <w:tc>
          <w:tcPr>
            <w:tcW w:w="2836" w:type="dxa"/>
            <w:vAlign w:val="center"/>
          </w:tcPr>
          <w:p w14:paraId="37353FF6" w14:textId="77777777" w:rsidR="0035712B" w:rsidRPr="006627B7" w:rsidRDefault="0035712B" w:rsidP="0052007E">
            <w:pPr>
              <w:pStyle w:val="Tekstpodstawowywcity1"/>
              <w:tabs>
                <w:tab w:val="left" w:pos="851"/>
              </w:tabs>
              <w:ind w:left="0"/>
              <w:jc w:val="center"/>
              <w:rPr>
                <w:rFonts w:ascii="Times New Roman" w:hAnsi="Times New Roman"/>
                <w:i/>
                <w:sz w:val="18"/>
                <w:szCs w:val="18"/>
              </w:rPr>
            </w:pPr>
            <w:r w:rsidRPr="006627B7">
              <w:rPr>
                <w:rFonts w:ascii="Times New Roman" w:hAnsi="Times New Roman"/>
                <w:i/>
                <w:sz w:val="18"/>
                <w:szCs w:val="18"/>
              </w:rPr>
              <w:t>2</w:t>
            </w:r>
          </w:p>
        </w:tc>
        <w:tc>
          <w:tcPr>
            <w:tcW w:w="1559" w:type="dxa"/>
            <w:vAlign w:val="center"/>
          </w:tcPr>
          <w:p w14:paraId="10E38DEC" w14:textId="77777777" w:rsidR="0035712B" w:rsidRPr="006627B7" w:rsidRDefault="0035712B" w:rsidP="0052007E">
            <w:pPr>
              <w:pStyle w:val="Tekstpodstawowywcity1"/>
              <w:tabs>
                <w:tab w:val="left" w:pos="851"/>
              </w:tabs>
              <w:ind w:left="0"/>
              <w:jc w:val="center"/>
              <w:rPr>
                <w:rFonts w:ascii="Times New Roman" w:hAnsi="Times New Roman"/>
                <w:bCs/>
                <w:i/>
                <w:sz w:val="18"/>
                <w:szCs w:val="18"/>
              </w:rPr>
            </w:pPr>
            <w:r w:rsidRPr="006627B7">
              <w:rPr>
                <w:rFonts w:ascii="Times New Roman" w:hAnsi="Times New Roman"/>
                <w:bCs/>
                <w:i/>
                <w:sz w:val="18"/>
                <w:szCs w:val="18"/>
              </w:rPr>
              <w:t>3</w:t>
            </w:r>
          </w:p>
        </w:tc>
        <w:tc>
          <w:tcPr>
            <w:tcW w:w="1418" w:type="dxa"/>
            <w:vAlign w:val="center"/>
          </w:tcPr>
          <w:p w14:paraId="04C84A24" w14:textId="77777777" w:rsidR="0035712B" w:rsidRPr="006627B7" w:rsidRDefault="0035712B" w:rsidP="0052007E">
            <w:pPr>
              <w:pStyle w:val="Tekstpodstawowywcity1"/>
              <w:tabs>
                <w:tab w:val="left" w:pos="851"/>
              </w:tabs>
              <w:ind w:left="0"/>
              <w:jc w:val="center"/>
              <w:rPr>
                <w:rFonts w:ascii="Times New Roman" w:hAnsi="Times New Roman"/>
                <w:bCs/>
                <w:i/>
                <w:sz w:val="18"/>
                <w:szCs w:val="18"/>
              </w:rPr>
            </w:pPr>
            <w:r w:rsidRPr="006627B7">
              <w:rPr>
                <w:rFonts w:ascii="Times New Roman" w:hAnsi="Times New Roman"/>
                <w:bCs/>
                <w:i/>
                <w:sz w:val="18"/>
                <w:szCs w:val="18"/>
              </w:rPr>
              <w:t>4</w:t>
            </w:r>
          </w:p>
        </w:tc>
        <w:tc>
          <w:tcPr>
            <w:tcW w:w="1842" w:type="dxa"/>
            <w:vAlign w:val="center"/>
          </w:tcPr>
          <w:p w14:paraId="12D0EB6C" w14:textId="77777777" w:rsidR="0035712B" w:rsidRPr="006627B7" w:rsidRDefault="0035712B" w:rsidP="0052007E">
            <w:pPr>
              <w:pStyle w:val="Tekstpodstawowywcity1"/>
              <w:tabs>
                <w:tab w:val="left" w:pos="851"/>
              </w:tabs>
              <w:ind w:left="0"/>
              <w:jc w:val="center"/>
              <w:rPr>
                <w:rFonts w:ascii="Times New Roman" w:hAnsi="Times New Roman"/>
                <w:bCs/>
                <w:i/>
                <w:sz w:val="18"/>
                <w:szCs w:val="18"/>
              </w:rPr>
            </w:pPr>
            <w:r w:rsidRPr="006627B7">
              <w:rPr>
                <w:rFonts w:ascii="Times New Roman" w:hAnsi="Times New Roman"/>
                <w:bCs/>
                <w:i/>
                <w:sz w:val="18"/>
                <w:szCs w:val="18"/>
              </w:rPr>
              <w:t>5</w:t>
            </w:r>
          </w:p>
        </w:tc>
        <w:tc>
          <w:tcPr>
            <w:tcW w:w="1985" w:type="dxa"/>
            <w:vAlign w:val="center"/>
          </w:tcPr>
          <w:p w14:paraId="73E44561" w14:textId="77777777" w:rsidR="0035712B" w:rsidRPr="006627B7" w:rsidRDefault="0035712B" w:rsidP="0052007E">
            <w:pPr>
              <w:pStyle w:val="Tekstpodstawowywcity1"/>
              <w:tabs>
                <w:tab w:val="left" w:pos="851"/>
              </w:tabs>
              <w:ind w:left="0"/>
              <w:jc w:val="center"/>
              <w:rPr>
                <w:rFonts w:ascii="Times New Roman" w:hAnsi="Times New Roman"/>
                <w:bCs/>
                <w:i/>
                <w:sz w:val="18"/>
                <w:szCs w:val="18"/>
              </w:rPr>
            </w:pPr>
            <w:r w:rsidRPr="006627B7">
              <w:rPr>
                <w:rFonts w:ascii="Times New Roman" w:hAnsi="Times New Roman"/>
                <w:bCs/>
                <w:i/>
                <w:sz w:val="18"/>
                <w:szCs w:val="18"/>
              </w:rPr>
              <w:t>6</w:t>
            </w:r>
          </w:p>
        </w:tc>
      </w:tr>
      <w:tr w:rsidR="006627B7" w:rsidRPr="006627B7" w14:paraId="6F2C6421" w14:textId="77777777" w:rsidTr="00860D0C">
        <w:trPr>
          <w:cantSplit/>
          <w:trHeight w:val="553"/>
        </w:trPr>
        <w:tc>
          <w:tcPr>
            <w:tcW w:w="425" w:type="dxa"/>
          </w:tcPr>
          <w:p w14:paraId="08D3C77E" w14:textId="77777777" w:rsidR="0035712B" w:rsidRPr="006627B7" w:rsidRDefault="0035712B" w:rsidP="0052007E">
            <w:pPr>
              <w:pStyle w:val="Tekstpodstawowywcity1"/>
              <w:tabs>
                <w:tab w:val="left" w:pos="851"/>
              </w:tabs>
              <w:ind w:left="0"/>
              <w:rPr>
                <w:rFonts w:ascii="Times New Roman" w:hAnsi="Times New Roman"/>
                <w:bCs/>
                <w:sz w:val="22"/>
                <w:szCs w:val="22"/>
              </w:rPr>
            </w:pPr>
            <w:r w:rsidRPr="006627B7">
              <w:rPr>
                <w:rFonts w:ascii="Times New Roman" w:hAnsi="Times New Roman"/>
                <w:bCs/>
                <w:sz w:val="22"/>
                <w:szCs w:val="22"/>
              </w:rPr>
              <w:t>1</w:t>
            </w:r>
          </w:p>
        </w:tc>
        <w:tc>
          <w:tcPr>
            <w:tcW w:w="2836" w:type="dxa"/>
          </w:tcPr>
          <w:p w14:paraId="3F98EDF6" w14:textId="77777777" w:rsidR="0035712B" w:rsidRPr="006627B7"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6627B7" w:rsidRDefault="0035712B" w:rsidP="0052007E">
            <w:pPr>
              <w:pStyle w:val="Tekstpodstawowywcity1"/>
              <w:tabs>
                <w:tab w:val="left" w:pos="851"/>
              </w:tabs>
              <w:ind w:left="0"/>
              <w:rPr>
                <w:rFonts w:ascii="Times New Roman" w:hAnsi="Times New Roman"/>
                <w:bCs/>
                <w:sz w:val="22"/>
                <w:szCs w:val="22"/>
              </w:rPr>
            </w:pPr>
          </w:p>
        </w:tc>
      </w:tr>
      <w:tr w:rsidR="006627B7" w:rsidRPr="006627B7" w14:paraId="1C03E968" w14:textId="77777777" w:rsidTr="00860D0C">
        <w:trPr>
          <w:cantSplit/>
          <w:trHeight w:val="561"/>
        </w:trPr>
        <w:tc>
          <w:tcPr>
            <w:tcW w:w="425" w:type="dxa"/>
          </w:tcPr>
          <w:p w14:paraId="150A4AD7" w14:textId="77777777" w:rsidR="0035712B" w:rsidRPr="006627B7" w:rsidRDefault="0035712B" w:rsidP="0052007E">
            <w:pPr>
              <w:pStyle w:val="Tekstpodstawowywcity1"/>
              <w:tabs>
                <w:tab w:val="left" w:pos="851"/>
              </w:tabs>
              <w:ind w:left="0"/>
              <w:rPr>
                <w:rFonts w:ascii="Times New Roman" w:hAnsi="Times New Roman"/>
                <w:bCs/>
                <w:sz w:val="22"/>
                <w:szCs w:val="22"/>
              </w:rPr>
            </w:pPr>
            <w:r w:rsidRPr="006627B7">
              <w:rPr>
                <w:rFonts w:ascii="Times New Roman" w:hAnsi="Times New Roman"/>
                <w:bCs/>
                <w:sz w:val="22"/>
                <w:szCs w:val="22"/>
              </w:rPr>
              <w:t>2</w:t>
            </w:r>
          </w:p>
        </w:tc>
        <w:tc>
          <w:tcPr>
            <w:tcW w:w="2836" w:type="dxa"/>
          </w:tcPr>
          <w:p w14:paraId="46E5CF87" w14:textId="77777777" w:rsidR="0035712B" w:rsidRPr="006627B7"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6627B7" w:rsidRDefault="0035712B" w:rsidP="0052007E">
            <w:pPr>
              <w:pStyle w:val="Tekstpodstawowywcity1"/>
              <w:tabs>
                <w:tab w:val="left" w:pos="851"/>
              </w:tabs>
              <w:ind w:left="0"/>
              <w:rPr>
                <w:rFonts w:ascii="Times New Roman" w:hAnsi="Times New Roman"/>
                <w:bCs/>
                <w:sz w:val="22"/>
                <w:szCs w:val="22"/>
              </w:rPr>
            </w:pPr>
          </w:p>
        </w:tc>
      </w:tr>
      <w:tr w:rsidR="006627B7" w:rsidRPr="006627B7" w14:paraId="67D4D15F" w14:textId="77777777" w:rsidTr="00860D0C">
        <w:trPr>
          <w:cantSplit/>
          <w:trHeight w:val="561"/>
        </w:trPr>
        <w:tc>
          <w:tcPr>
            <w:tcW w:w="425" w:type="dxa"/>
          </w:tcPr>
          <w:p w14:paraId="5D1E0003" w14:textId="77777777" w:rsidR="0035712B" w:rsidRPr="006627B7" w:rsidRDefault="0035712B" w:rsidP="0052007E">
            <w:pPr>
              <w:pStyle w:val="Tekstpodstawowywcity1"/>
              <w:tabs>
                <w:tab w:val="left" w:pos="851"/>
              </w:tabs>
              <w:ind w:left="0"/>
              <w:rPr>
                <w:rFonts w:ascii="Times New Roman" w:hAnsi="Times New Roman"/>
                <w:bCs/>
                <w:sz w:val="22"/>
                <w:szCs w:val="22"/>
              </w:rPr>
            </w:pPr>
            <w:r w:rsidRPr="006627B7">
              <w:rPr>
                <w:rFonts w:ascii="Times New Roman" w:hAnsi="Times New Roman"/>
                <w:bCs/>
                <w:sz w:val="22"/>
                <w:szCs w:val="22"/>
              </w:rPr>
              <w:t>3</w:t>
            </w:r>
          </w:p>
        </w:tc>
        <w:tc>
          <w:tcPr>
            <w:tcW w:w="2836" w:type="dxa"/>
          </w:tcPr>
          <w:p w14:paraId="62F36CFF" w14:textId="77777777" w:rsidR="0035712B" w:rsidRPr="006627B7"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6627B7" w:rsidRDefault="0035712B" w:rsidP="0052007E">
            <w:pPr>
              <w:pStyle w:val="Tekstpodstawowywcity1"/>
              <w:tabs>
                <w:tab w:val="left" w:pos="851"/>
              </w:tabs>
              <w:ind w:left="0"/>
              <w:rPr>
                <w:rFonts w:ascii="Times New Roman" w:hAnsi="Times New Roman"/>
                <w:bCs/>
                <w:sz w:val="22"/>
                <w:szCs w:val="22"/>
              </w:rPr>
            </w:pPr>
          </w:p>
        </w:tc>
      </w:tr>
      <w:tr w:rsidR="006627B7" w:rsidRPr="006627B7" w14:paraId="414E90A1" w14:textId="77777777" w:rsidTr="00860D0C">
        <w:trPr>
          <w:cantSplit/>
          <w:trHeight w:val="561"/>
        </w:trPr>
        <w:tc>
          <w:tcPr>
            <w:tcW w:w="425" w:type="dxa"/>
          </w:tcPr>
          <w:p w14:paraId="6A710D77" w14:textId="77777777" w:rsidR="0035712B" w:rsidRPr="006627B7" w:rsidRDefault="0035712B" w:rsidP="0052007E">
            <w:pPr>
              <w:pStyle w:val="Tekstpodstawowywcity1"/>
              <w:tabs>
                <w:tab w:val="left" w:pos="851"/>
              </w:tabs>
              <w:ind w:left="0"/>
              <w:rPr>
                <w:rFonts w:ascii="Times New Roman" w:hAnsi="Times New Roman"/>
                <w:bCs/>
                <w:sz w:val="22"/>
                <w:szCs w:val="22"/>
              </w:rPr>
            </w:pPr>
            <w:r w:rsidRPr="006627B7">
              <w:rPr>
                <w:rFonts w:ascii="Times New Roman" w:hAnsi="Times New Roman"/>
                <w:bCs/>
                <w:sz w:val="22"/>
                <w:szCs w:val="22"/>
              </w:rPr>
              <w:t>4</w:t>
            </w:r>
          </w:p>
        </w:tc>
        <w:tc>
          <w:tcPr>
            <w:tcW w:w="2836" w:type="dxa"/>
          </w:tcPr>
          <w:p w14:paraId="0E1E73E9" w14:textId="77777777" w:rsidR="0035712B" w:rsidRPr="006627B7"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6627B7"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6627B7"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6627B7" w:rsidRDefault="0035712B" w:rsidP="0052007E">
      <w:pPr>
        <w:pStyle w:val="Tekstpodstawowywcity"/>
        <w:tabs>
          <w:tab w:val="left" w:pos="851"/>
        </w:tabs>
        <w:rPr>
          <w:sz w:val="22"/>
          <w:szCs w:val="22"/>
        </w:rPr>
      </w:pPr>
    </w:p>
    <w:p w14:paraId="29D19F24" w14:textId="77777777" w:rsidR="0035712B" w:rsidRPr="006627B7" w:rsidRDefault="0035712B" w:rsidP="0052007E">
      <w:pPr>
        <w:jc w:val="both"/>
        <w:rPr>
          <w:sz w:val="22"/>
          <w:szCs w:val="22"/>
        </w:rPr>
      </w:pPr>
      <w:r w:rsidRPr="006627B7">
        <w:rPr>
          <w:b/>
          <w:sz w:val="22"/>
          <w:szCs w:val="22"/>
        </w:rPr>
        <w:t xml:space="preserve">Do wykazu należy dołączyć </w:t>
      </w:r>
      <w:r w:rsidRPr="006627B7">
        <w:rPr>
          <w:b/>
          <w:sz w:val="22"/>
          <w:szCs w:val="22"/>
          <w:u w:val="single"/>
        </w:rPr>
        <w:t>dowody potwierdzające</w:t>
      </w:r>
      <w:r w:rsidRPr="006627B7">
        <w:rPr>
          <w:b/>
          <w:sz w:val="22"/>
          <w:szCs w:val="22"/>
        </w:rPr>
        <w:t>, że podane w wykazie dostawy zostały wykonane należycie.</w:t>
      </w:r>
    </w:p>
    <w:p w14:paraId="69D2EA8A" w14:textId="77777777" w:rsidR="0035712B" w:rsidRPr="006627B7" w:rsidRDefault="0035712B" w:rsidP="0052007E">
      <w:pPr>
        <w:pStyle w:val="Tekstpodstawowywcity"/>
        <w:rPr>
          <w:b w:val="0"/>
          <w:sz w:val="22"/>
          <w:szCs w:val="22"/>
        </w:rPr>
      </w:pPr>
    </w:p>
    <w:p w14:paraId="5B7C8E64" w14:textId="77777777" w:rsidR="0035712B" w:rsidRPr="006627B7" w:rsidRDefault="0035712B" w:rsidP="0052007E">
      <w:pPr>
        <w:pStyle w:val="Tekstpodstawowywcity"/>
        <w:jc w:val="left"/>
        <w:rPr>
          <w:b w:val="0"/>
          <w:sz w:val="22"/>
          <w:szCs w:val="22"/>
        </w:rPr>
      </w:pPr>
      <w:r w:rsidRPr="006627B7">
        <w:rPr>
          <w:b w:val="0"/>
          <w:sz w:val="22"/>
          <w:szCs w:val="22"/>
        </w:rPr>
        <w:t>Uwaga!</w:t>
      </w:r>
    </w:p>
    <w:p w14:paraId="546F7F7F" w14:textId="77777777" w:rsidR="0035712B" w:rsidRPr="006627B7" w:rsidRDefault="0035712B" w:rsidP="0052007E">
      <w:pPr>
        <w:pStyle w:val="Tekstpodstawowywcity"/>
        <w:tabs>
          <w:tab w:val="num" w:pos="1440"/>
        </w:tabs>
        <w:jc w:val="left"/>
        <w:rPr>
          <w:i/>
          <w:sz w:val="20"/>
        </w:rPr>
      </w:pPr>
      <w:r w:rsidRPr="006627B7">
        <w:rPr>
          <w:i/>
          <w:sz w:val="20"/>
        </w:rPr>
        <w:t>Przez wykonanie zamówienia należy rozumieć jego odbiór.</w:t>
      </w:r>
    </w:p>
    <w:p w14:paraId="547B1DED" w14:textId="77777777" w:rsidR="0035712B" w:rsidRPr="006627B7" w:rsidRDefault="0035712B" w:rsidP="0052007E">
      <w:pPr>
        <w:jc w:val="both"/>
        <w:rPr>
          <w:i/>
        </w:rPr>
      </w:pPr>
      <w:r w:rsidRPr="006627B7">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6627B7">
        <w:rPr>
          <w:i/>
          <w:iCs/>
        </w:rPr>
        <w:t>na potrzeby realizacji zamówienia.</w:t>
      </w:r>
    </w:p>
    <w:p w14:paraId="1237F16E" w14:textId="77777777" w:rsidR="0035712B" w:rsidRPr="006627B7" w:rsidRDefault="0035712B" w:rsidP="0052007E">
      <w:pPr>
        <w:jc w:val="both"/>
        <w:rPr>
          <w:i/>
        </w:rPr>
      </w:pPr>
      <w:r w:rsidRPr="006627B7">
        <w:rPr>
          <w:i/>
        </w:rPr>
        <w:t xml:space="preserve">Wykaz zobowiązany będzie złożyć wykonawca, którego oferta zostanie najwyżej oceniona, lub wykonawcy, których Zamawiający wezwie do złożenia podmiotowych środków dowodowych zgodnie  </w:t>
      </w:r>
      <w:r w:rsidRPr="006627B7">
        <w:rPr>
          <w:i/>
          <w:iCs/>
        </w:rPr>
        <w:t xml:space="preserve">art. 126 ustawy </w:t>
      </w:r>
      <w:proofErr w:type="spellStart"/>
      <w:r w:rsidRPr="006627B7">
        <w:rPr>
          <w:i/>
          <w:iCs/>
        </w:rPr>
        <w:t>Pzp</w:t>
      </w:r>
      <w:proofErr w:type="spellEnd"/>
      <w:r w:rsidRPr="006627B7">
        <w:rPr>
          <w:i/>
          <w:iCs/>
        </w:rPr>
        <w:t>.</w:t>
      </w:r>
      <w:r w:rsidRPr="006627B7">
        <w:rPr>
          <w:sz w:val="24"/>
          <w:szCs w:val="24"/>
        </w:rPr>
        <w:t xml:space="preserve"> </w:t>
      </w:r>
      <w:r w:rsidRPr="006627B7">
        <w:rPr>
          <w:i/>
          <w:sz w:val="22"/>
          <w:szCs w:val="22"/>
        </w:rPr>
        <w:t xml:space="preserve"> </w:t>
      </w:r>
    </w:p>
    <w:p w14:paraId="0735C4C2" w14:textId="77777777" w:rsidR="0035712B" w:rsidRPr="006627B7" w:rsidRDefault="0035712B" w:rsidP="0052007E">
      <w:pPr>
        <w:jc w:val="both"/>
        <w:rPr>
          <w:i/>
        </w:rPr>
      </w:pPr>
    </w:p>
    <w:p w14:paraId="34C9F801" w14:textId="77777777" w:rsidR="0035712B" w:rsidRPr="006627B7" w:rsidRDefault="0035712B" w:rsidP="0052007E">
      <w:pPr>
        <w:jc w:val="both"/>
        <w:rPr>
          <w:b/>
          <w:bCs/>
          <w:i/>
        </w:rPr>
      </w:pPr>
    </w:p>
    <w:p w14:paraId="433C1AAD" w14:textId="77777777" w:rsidR="0035712B" w:rsidRPr="006627B7" w:rsidRDefault="0035712B" w:rsidP="0052007E">
      <w:pPr>
        <w:jc w:val="right"/>
        <w:rPr>
          <w:b/>
          <w:bCs/>
          <w:sz w:val="22"/>
          <w:szCs w:val="22"/>
        </w:rPr>
      </w:pPr>
      <w:r w:rsidRPr="006627B7">
        <w:rPr>
          <w:b/>
          <w:i/>
          <w:iCs/>
          <w:sz w:val="22"/>
          <w:szCs w:val="22"/>
        </w:rPr>
        <w:br w:type="page"/>
      </w:r>
      <w:r w:rsidRPr="006627B7">
        <w:rPr>
          <w:b/>
          <w:bCs/>
          <w:sz w:val="22"/>
          <w:szCs w:val="22"/>
        </w:rPr>
        <w:lastRenderedPageBreak/>
        <w:t>Załącznik nr 6 do SWZ</w:t>
      </w:r>
    </w:p>
    <w:p w14:paraId="73D8304B" w14:textId="77777777" w:rsidR="0035712B" w:rsidRPr="006627B7" w:rsidRDefault="0035712B" w:rsidP="0052007E">
      <w:pPr>
        <w:rPr>
          <w:bCs/>
          <w:sz w:val="22"/>
          <w:szCs w:val="22"/>
        </w:rPr>
      </w:pPr>
    </w:p>
    <w:p w14:paraId="47C19818" w14:textId="77777777" w:rsidR="0035712B" w:rsidRPr="006627B7" w:rsidRDefault="0035712B" w:rsidP="0052007E">
      <w:pPr>
        <w:rPr>
          <w:bCs/>
          <w:sz w:val="22"/>
          <w:szCs w:val="22"/>
        </w:rPr>
      </w:pPr>
    </w:p>
    <w:p w14:paraId="68F4AB74" w14:textId="77777777" w:rsidR="0035712B" w:rsidRPr="006627B7" w:rsidRDefault="0035712B" w:rsidP="0052007E">
      <w:pPr>
        <w:rPr>
          <w:bCs/>
          <w:sz w:val="22"/>
          <w:szCs w:val="22"/>
        </w:rPr>
      </w:pPr>
    </w:p>
    <w:p w14:paraId="0D628013" w14:textId="77777777" w:rsidR="0035712B" w:rsidRPr="006627B7" w:rsidRDefault="0035712B" w:rsidP="0052007E">
      <w:pPr>
        <w:jc w:val="center"/>
        <w:rPr>
          <w:b/>
          <w:sz w:val="22"/>
          <w:szCs w:val="22"/>
        </w:rPr>
      </w:pPr>
      <w:r w:rsidRPr="006627B7">
        <w:rPr>
          <w:b/>
          <w:sz w:val="22"/>
          <w:szCs w:val="22"/>
        </w:rPr>
        <w:t>OŚWIADCZENIE</w:t>
      </w:r>
    </w:p>
    <w:p w14:paraId="16D800D8" w14:textId="77777777" w:rsidR="0035712B" w:rsidRPr="006627B7" w:rsidRDefault="0035712B" w:rsidP="0052007E">
      <w:pPr>
        <w:jc w:val="center"/>
        <w:rPr>
          <w:b/>
          <w:sz w:val="22"/>
          <w:szCs w:val="22"/>
        </w:rPr>
      </w:pPr>
      <w:r w:rsidRPr="006627B7">
        <w:rPr>
          <w:b/>
          <w:sz w:val="22"/>
          <w:szCs w:val="22"/>
        </w:rPr>
        <w:t>O PRZYNALEŻNOŚCI LUB BRAKU PRZYNALEŻNOŚCI DO TEJ SAMEJ GRUPY KAPITAŁOWEJ</w:t>
      </w:r>
    </w:p>
    <w:p w14:paraId="77A50AD3" w14:textId="77777777" w:rsidR="0035712B" w:rsidRPr="006627B7" w:rsidRDefault="0035712B" w:rsidP="0052007E">
      <w:pPr>
        <w:rPr>
          <w:sz w:val="22"/>
          <w:szCs w:val="22"/>
        </w:rPr>
      </w:pPr>
    </w:p>
    <w:p w14:paraId="119D2EE0" w14:textId="77777777" w:rsidR="0035712B" w:rsidRPr="006627B7" w:rsidRDefault="0035712B" w:rsidP="0052007E">
      <w:pPr>
        <w:rPr>
          <w:sz w:val="22"/>
          <w:szCs w:val="22"/>
        </w:rPr>
      </w:pPr>
    </w:p>
    <w:p w14:paraId="561C0258" w14:textId="77777777" w:rsidR="0035712B" w:rsidRPr="006627B7" w:rsidRDefault="0035712B" w:rsidP="0052007E">
      <w:pPr>
        <w:tabs>
          <w:tab w:val="left" w:pos="851"/>
        </w:tabs>
        <w:jc w:val="both"/>
        <w:rPr>
          <w:sz w:val="22"/>
          <w:szCs w:val="22"/>
        </w:rPr>
      </w:pPr>
      <w:r w:rsidRPr="006627B7">
        <w:rPr>
          <w:sz w:val="22"/>
          <w:szCs w:val="22"/>
        </w:rPr>
        <w:t>Nazwa Wykonawcy: ...................................................................................................................</w:t>
      </w:r>
    </w:p>
    <w:p w14:paraId="0B92C1F0" w14:textId="77777777" w:rsidR="0035712B" w:rsidRPr="006627B7" w:rsidRDefault="0035712B" w:rsidP="0052007E">
      <w:pPr>
        <w:tabs>
          <w:tab w:val="left" w:pos="851"/>
        </w:tabs>
        <w:jc w:val="both"/>
        <w:rPr>
          <w:sz w:val="22"/>
          <w:szCs w:val="22"/>
        </w:rPr>
      </w:pPr>
    </w:p>
    <w:p w14:paraId="1826D11B" w14:textId="77777777" w:rsidR="0035712B" w:rsidRPr="006627B7" w:rsidRDefault="0035712B" w:rsidP="0052007E">
      <w:pPr>
        <w:tabs>
          <w:tab w:val="left" w:pos="851"/>
        </w:tabs>
        <w:jc w:val="both"/>
        <w:rPr>
          <w:sz w:val="22"/>
          <w:szCs w:val="22"/>
        </w:rPr>
      </w:pPr>
      <w:r w:rsidRPr="006627B7">
        <w:rPr>
          <w:sz w:val="22"/>
          <w:szCs w:val="22"/>
        </w:rPr>
        <w:t>Adres Wykonawcy: ...................................................................................................................</w:t>
      </w:r>
    </w:p>
    <w:p w14:paraId="2430C623" w14:textId="77777777" w:rsidR="0035712B" w:rsidRPr="006627B7" w:rsidRDefault="0035712B" w:rsidP="0052007E">
      <w:pPr>
        <w:jc w:val="both"/>
        <w:rPr>
          <w:sz w:val="22"/>
          <w:szCs w:val="22"/>
        </w:rPr>
      </w:pPr>
    </w:p>
    <w:p w14:paraId="7E2DF192" w14:textId="77777777" w:rsidR="0035712B" w:rsidRPr="006627B7" w:rsidRDefault="0035712B" w:rsidP="0052007E">
      <w:pPr>
        <w:jc w:val="both"/>
        <w:rPr>
          <w:sz w:val="22"/>
          <w:szCs w:val="22"/>
        </w:rPr>
      </w:pPr>
      <w:r w:rsidRPr="006627B7">
        <w:rPr>
          <w:sz w:val="22"/>
          <w:szCs w:val="22"/>
        </w:rPr>
        <w:t xml:space="preserve">Składając ofertę w postępowaniu o udzielenie zamówienia publicznego pt.: ………………………… ………………..………., nr postępowania ………………, oświadczamy, że </w:t>
      </w:r>
      <w:r w:rsidRPr="006627B7">
        <w:rPr>
          <w:bCs/>
          <w:iCs/>
          <w:sz w:val="22"/>
          <w:szCs w:val="22"/>
        </w:rPr>
        <w:t xml:space="preserve">w zakresie </w:t>
      </w:r>
      <w:r w:rsidRPr="006627B7">
        <w:rPr>
          <w:bCs/>
          <w:iCs/>
          <w:sz w:val="22"/>
          <w:szCs w:val="22"/>
        </w:rPr>
        <w:br/>
        <w:t xml:space="preserve">art. 108 ust. 1 pkt 5) ustawy </w:t>
      </w:r>
      <w:proofErr w:type="spellStart"/>
      <w:r w:rsidRPr="006627B7">
        <w:rPr>
          <w:bCs/>
          <w:iCs/>
          <w:sz w:val="22"/>
          <w:szCs w:val="22"/>
        </w:rPr>
        <w:t>Pzp</w:t>
      </w:r>
      <w:proofErr w:type="spellEnd"/>
      <w:r w:rsidRPr="006627B7">
        <w:rPr>
          <w:sz w:val="22"/>
          <w:szCs w:val="22"/>
        </w:rPr>
        <w:t>:</w:t>
      </w:r>
    </w:p>
    <w:p w14:paraId="43996B78" w14:textId="77777777" w:rsidR="0035712B" w:rsidRPr="006627B7" w:rsidRDefault="0035712B" w:rsidP="0052007E">
      <w:pPr>
        <w:jc w:val="both"/>
        <w:rPr>
          <w:sz w:val="22"/>
          <w:szCs w:val="22"/>
        </w:rPr>
      </w:pPr>
    </w:p>
    <w:p w14:paraId="6FBCB721" w14:textId="67D1E11E" w:rsidR="0035712B" w:rsidRPr="006627B7" w:rsidRDefault="0035712B">
      <w:pPr>
        <w:numPr>
          <w:ilvl w:val="0"/>
          <w:numId w:val="61"/>
        </w:numPr>
        <w:ind w:left="426" w:hanging="426"/>
        <w:jc w:val="both"/>
        <w:rPr>
          <w:sz w:val="22"/>
          <w:szCs w:val="22"/>
        </w:rPr>
      </w:pPr>
      <w:r w:rsidRPr="006627B7">
        <w:rPr>
          <w:sz w:val="22"/>
          <w:szCs w:val="22"/>
        </w:rPr>
        <w:t xml:space="preserve">nie należymy do grupy kapitałowej, </w:t>
      </w:r>
      <w:r w:rsidRPr="006627B7">
        <w:rPr>
          <w:bCs/>
          <w:iCs/>
          <w:sz w:val="22"/>
          <w:szCs w:val="22"/>
        </w:rPr>
        <w:t>w rozumieniu ustawy z dnia 16 lutego 2007 r. o ochronie konkurencji i konsumentów (</w:t>
      </w:r>
      <w:r w:rsidR="00D260A4" w:rsidRPr="006627B7">
        <w:rPr>
          <w:bCs/>
          <w:iCs/>
          <w:sz w:val="22"/>
          <w:szCs w:val="22"/>
        </w:rPr>
        <w:t xml:space="preserve">Dz. U. z </w:t>
      </w:r>
      <w:r w:rsidR="00D260A4" w:rsidRPr="006627B7">
        <w:rPr>
          <w:sz w:val="22"/>
          <w:szCs w:val="22"/>
        </w:rPr>
        <w:t>2023r. poz. 1689</w:t>
      </w:r>
      <w:r w:rsidRPr="006627B7">
        <w:rPr>
          <w:bCs/>
          <w:iCs/>
          <w:sz w:val="22"/>
          <w:szCs w:val="22"/>
        </w:rPr>
        <w:t xml:space="preserve">), z innym wykonawcą, który złożył odrębną ofertę </w:t>
      </w:r>
    </w:p>
    <w:p w14:paraId="35CA5357" w14:textId="77777777" w:rsidR="0035712B" w:rsidRPr="006627B7" w:rsidRDefault="0035712B" w:rsidP="0052007E">
      <w:pPr>
        <w:jc w:val="both"/>
        <w:rPr>
          <w:sz w:val="22"/>
          <w:szCs w:val="22"/>
        </w:rPr>
      </w:pPr>
    </w:p>
    <w:p w14:paraId="2DEC0F3E" w14:textId="77777777" w:rsidR="0035712B" w:rsidRPr="006627B7" w:rsidRDefault="0035712B" w:rsidP="0052007E">
      <w:pPr>
        <w:ind w:left="425" w:hanging="141"/>
        <w:jc w:val="both"/>
        <w:rPr>
          <w:sz w:val="22"/>
          <w:szCs w:val="22"/>
        </w:rPr>
      </w:pPr>
      <w:r w:rsidRPr="006627B7">
        <w:rPr>
          <w:sz w:val="22"/>
          <w:szCs w:val="22"/>
        </w:rPr>
        <w:t>lub</w:t>
      </w:r>
    </w:p>
    <w:p w14:paraId="541180CF" w14:textId="77777777" w:rsidR="0035712B" w:rsidRPr="006627B7" w:rsidRDefault="0035712B">
      <w:pPr>
        <w:numPr>
          <w:ilvl w:val="0"/>
          <w:numId w:val="61"/>
        </w:numPr>
        <w:ind w:left="426" w:hanging="426"/>
        <w:jc w:val="both"/>
        <w:rPr>
          <w:sz w:val="22"/>
          <w:szCs w:val="22"/>
        </w:rPr>
      </w:pPr>
      <w:r w:rsidRPr="006627B7">
        <w:rPr>
          <w:sz w:val="22"/>
          <w:szCs w:val="22"/>
        </w:rPr>
        <w:t xml:space="preserve">należymy </w:t>
      </w:r>
      <w:r w:rsidRPr="006627B7">
        <w:rPr>
          <w:bCs/>
          <w:iCs/>
          <w:sz w:val="22"/>
          <w:szCs w:val="22"/>
        </w:rPr>
        <w:t xml:space="preserve">do tej samej grupy kapitałowej wraz </w:t>
      </w:r>
      <w:r w:rsidRPr="006627B7">
        <w:rPr>
          <w:sz w:val="22"/>
          <w:szCs w:val="22"/>
        </w:rPr>
        <w:t>z Wykonawcą/Wykonawcami wskazanymi w poniższej tabeli. W załączeniu przedstawiamy</w:t>
      </w:r>
      <w:r w:rsidRPr="006627B7">
        <w:rPr>
          <w:bCs/>
          <w:iCs/>
          <w:sz w:val="22"/>
          <w:szCs w:val="22"/>
        </w:rPr>
        <w:t xml:space="preserve"> dokumenty lub/i informacje potwierdzające przygotowanie oferty, oferty częściowej niezależnie od innego wykonawcy należącego do tej samej grupy kapitałowej</w:t>
      </w:r>
      <w:r w:rsidRPr="006627B7">
        <w:rPr>
          <w:sz w:val="22"/>
          <w:szCs w:val="22"/>
        </w:rPr>
        <w:t xml:space="preserve"> </w:t>
      </w:r>
      <w:r w:rsidRPr="006627B7">
        <w:rPr>
          <w:sz w:val="22"/>
          <w:szCs w:val="22"/>
          <w:vertAlign w:val="superscript"/>
        </w:rPr>
        <w:t>*)</w:t>
      </w:r>
    </w:p>
    <w:p w14:paraId="3E876362" w14:textId="77777777" w:rsidR="0035712B" w:rsidRPr="006627B7" w:rsidRDefault="0035712B" w:rsidP="0052007E">
      <w:pPr>
        <w:ind w:left="426"/>
        <w:jc w:val="both"/>
        <w:rPr>
          <w:sz w:val="22"/>
          <w:szCs w:val="22"/>
        </w:rPr>
      </w:pPr>
    </w:p>
    <w:p w14:paraId="6AFC8CCD" w14:textId="77777777" w:rsidR="0035712B" w:rsidRPr="006627B7"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627B7" w:rsidRPr="006627B7" w14:paraId="7AC99735" w14:textId="77777777" w:rsidTr="00860D0C">
        <w:tc>
          <w:tcPr>
            <w:tcW w:w="959" w:type="dxa"/>
            <w:vAlign w:val="center"/>
          </w:tcPr>
          <w:p w14:paraId="75B28B62" w14:textId="77777777" w:rsidR="0035712B" w:rsidRPr="006627B7" w:rsidRDefault="0035712B" w:rsidP="0052007E">
            <w:pPr>
              <w:jc w:val="center"/>
            </w:pPr>
            <w:r w:rsidRPr="006627B7">
              <w:t>Lp.</w:t>
            </w:r>
          </w:p>
        </w:tc>
        <w:tc>
          <w:tcPr>
            <w:tcW w:w="8251" w:type="dxa"/>
            <w:vAlign w:val="center"/>
          </w:tcPr>
          <w:p w14:paraId="5D9A12A1" w14:textId="77777777" w:rsidR="0035712B" w:rsidRPr="006627B7" w:rsidRDefault="0035712B" w:rsidP="0052007E">
            <w:pPr>
              <w:jc w:val="center"/>
            </w:pPr>
            <w:r w:rsidRPr="006627B7">
              <w:t>Nazwa podmiotu, adres</w:t>
            </w:r>
          </w:p>
        </w:tc>
      </w:tr>
      <w:tr w:rsidR="006627B7" w:rsidRPr="006627B7" w14:paraId="6BDF2414" w14:textId="77777777" w:rsidTr="00860D0C">
        <w:trPr>
          <w:trHeight w:val="463"/>
        </w:trPr>
        <w:tc>
          <w:tcPr>
            <w:tcW w:w="959" w:type="dxa"/>
          </w:tcPr>
          <w:p w14:paraId="22BABB99" w14:textId="77777777" w:rsidR="0035712B" w:rsidRPr="006627B7" w:rsidRDefault="0035712B" w:rsidP="0052007E">
            <w:pPr>
              <w:jc w:val="both"/>
              <w:rPr>
                <w:sz w:val="24"/>
                <w:szCs w:val="24"/>
              </w:rPr>
            </w:pPr>
          </w:p>
        </w:tc>
        <w:tc>
          <w:tcPr>
            <w:tcW w:w="8251" w:type="dxa"/>
          </w:tcPr>
          <w:p w14:paraId="70BBB36C" w14:textId="77777777" w:rsidR="0035712B" w:rsidRPr="006627B7" w:rsidRDefault="0035712B" w:rsidP="0052007E">
            <w:pPr>
              <w:jc w:val="both"/>
              <w:rPr>
                <w:sz w:val="24"/>
                <w:szCs w:val="24"/>
              </w:rPr>
            </w:pPr>
          </w:p>
        </w:tc>
      </w:tr>
      <w:tr w:rsidR="006627B7" w:rsidRPr="006627B7" w14:paraId="26E7BDC4" w14:textId="77777777" w:rsidTr="00860D0C">
        <w:trPr>
          <w:trHeight w:val="463"/>
        </w:trPr>
        <w:tc>
          <w:tcPr>
            <w:tcW w:w="959" w:type="dxa"/>
          </w:tcPr>
          <w:p w14:paraId="6A77F831" w14:textId="77777777" w:rsidR="0035712B" w:rsidRPr="006627B7" w:rsidRDefault="0035712B" w:rsidP="0052007E">
            <w:pPr>
              <w:jc w:val="both"/>
              <w:rPr>
                <w:sz w:val="24"/>
                <w:szCs w:val="24"/>
              </w:rPr>
            </w:pPr>
          </w:p>
        </w:tc>
        <w:tc>
          <w:tcPr>
            <w:tcW w:w="8251" w:type="dxa"/>
          </w:tcPr>
          <w:p w14:paraId="1779636B" w14:textId="77777777" w:rsidR="0035712B" w:rsidRPr="006627B7" w:rsidRDefault="0035712B" w:rsidP="0052007E">
            <w:pPr>
              <w:jc w:val="both"/>
              <w:rPr>
                <w:sz w:val="24"/>
                <w:szCs w:val="24"/>
              </w:rPr>
            </w:pPr>
          </w:p>
        </w:tc>
      </w:tr>
      <w:tr w:rsidR="006627B7" w:rsidRPr="006627B7" w14:paraId="659BD085" w14:textId="77777777" w:rsidTr="00860D0C">
        <w:trPr>
          <w:trHeight w:val="463"/>
        </w:trPr>
        <w:tc>
          <w:tcPr>
            <w:tcW w:w="959" w:type="dxa"/>
          </w:tcPr>
          <w:p w14:paraId="2367BD08" w14:textId="77777777" w:rsidR="0035712B" w:rsidRPr="006627B7" w:rsidRDefault="0035712B" w:rsidP="0052007E">
            <w:pPr>
              <w:jc w:val="both"/>
              <w:rPr>
                <w:sz w:val="24"/>
                <w:szCs w:val="24"/>
              </w:rPr>
            </w:pPr>
          </w:p>
        </w:tc>
        <w:tc>
          <w:tcPr>
            <w:tcW w:w="8251" w:type="dxa"/>
          </w:tcPr>
          <w:p w14:paraId="5DCB918E" w14:textId="77777777" w:rsidR="0035712B" w:rsidRPr="006627B7" w:rsidRDefault="0035712B" w:rsidP="0052007E">
            <w:pPr>
              <w:jc w:val="both"/>
              <w:rPr>
                <w:sz w:val="24"/>
                <w:szCs w:val="24"/>
              </w:rPr>
            </w:pPr>
          </w:p>
        </w:tc>
      </w:tr>
      <w:tr w:rsidR="0035712B" w:rsidRPr="006627B7" w14:paraId="27AD3169" w14:textId="77777777" w:rsidTr="00860D0C">
        <w:trPr>
          <w:trHeight w:val="463"/>
        </w:trPr>
        <w:tc>
          <w:tcPr>
            <w:tcW w:w="959" w:type="dxa"/>
          </w:tcPr>
          <w:p w14:paraId="259B79A6" w14:textId="77777777" w:rsidR="0035712B" w:rsidRPr="006627B7" w:rsidRDefault="0035712B" w:rsidP="0052007E">
            <w:pPr>
              <w:jc w:val="both"/>
              <w:rPr>
                <w:sz w:val="24"/>
                <w:szCs w:val="24"/>
              </w:rPr>
            </w:pPr>
          </w:p>
        </w:tc>
        <w:tc>
          <w:tcPr>
            <w:tcW w:w="8251" w:type="dxa"/>
          </w:tcPr>
          <w:p w14:paraId="5896AE65" w14:textId="77777777" w:rsidR="0035712B" w:rsidRPr="006627B7" w:rsidRDefault="0035712B" w:rsidP="0052007E">
            <w:pPr>
              <w:jc w:val="both"/>
              <w:rPr>
                <w:sz w:val="24"/>
                <w:szCs w:val="24"/>
              </w:rPr>
            </w:pPr>
          </w:p>
        </w:tc>
      </w:tr>
    </w:tbl>
    <w:p w14:paraId="3A4D3F05" w14:textId="77777777" w:rsidR="0035712B" w:rsidRPr="006627B7" w:rsidRDefault="0035712B" w:rsidP="0052007E">
      <w:pPr>
        <w:jc w:val="both"/>
      </w:pPr>
    </w:p>
    <w:p w14:paraId="40776D4C" w14:textId="77777777" w:rsidR="0035712B" w:rsidRPr="006627B7" w:rsidRDefault="0035712B" w:rsidP="0052007E">
      <w:pPr>
        <w:jc w:val="both"/>
      </w:pPr>
      <w:r w:rsidRPr="006627B7">
        <w:t>*) – zaznaczyć odpowiednio</w:t>
      </w:r>
    </w:p>
    <w:p w14:paraId="40A8C537" w14:textId="77777777" w:rsidR="0035712B" w:rsidRPr="006627B7" w:rsidRDefault="0035712B" w:rsidP="0052007E">
      <w:pPr>
        <w:jc w:val="both"/>
        <w:rPr>
          <w:sz w:val="22"/>
          <w:szCs w:val="22"/>
        </w:rPr>
      </w:pPr>
    </w:p>
    <w:p w14:paraId="25A2A932" w14:textId="77777777" w:rsidR="0035712B" w:rsidRPr="006627B7" w:rsidRDefault="0035712B" w:rsidP="0052007E">
      <w:pPr>
        <w:jc w:val="both"/>
        <w:rPr>
          <w:bCs/>
          <w:i/>
        </w:rPr>
      </w:pPr>
      <w:r w:rsidRPr="006627B7">
        <w:rPr>
          <w:bCs/>
          <w:i/>
        </w:rPr>
        <w:t>Uwaga:</w:t>
      </w:r>
    </w:p>
    <w:p w14:paraId="6C41B150" w14:textId="77777777" w:rsidR="0035712B" w:rsidRPr="006627B7" w:rsidRDefault="0035712B" w:rsidP="0052007E">
      <w:pPr>
        <w:tabs>
          <w:tab w:val="left" w:pos="851"/>
        </w:tabs>
        <w:jc w:val="both"/>
        <w:rPr>
          <w:bCs/>
          <w:i/>
        </w:rPr>
      </w:pPr>
      <w:r w:rsidRPr="006627B7">
        <w:rPr>
          <w:bCs/>
          <w:i/>
        </w:rPr>
        <w:t>W przypadku ofert Wykonawców wspólnie ubiegających się o udzielenie zamówienia niniejsze oświadczenie składane jest przez każdego z Wykonawców.</w:t>
      </w:r>
    </w:p>
    <w:p w14:paraId="2F3C3536" w14:textId="77777777" w:rsidR="0035712B" w:rsidRPr="006627B7" w:rsidRDefault="0035712B" w:rsidP="0052007E">
      <w:pPr>
        <w:tabs>
          <w:tab w:val="left" w:pos="851"/>
        </w:tabs>
        <w:jc w:val="both"/>
        <w:rPr>
          <w:bCs/>
          <w:i/>
        </w:rPr>
      </w:pPr>
    </w:p>
    <w:p w14:paraId="33D228DE" w14:textId="77777777" w:rsidR="0035712B" w:rsidRPr="006627B7" w:rsidRDefault="0035712B" w:rsidP="0052007E">
      <w:pPr>
        <w:jc w:val="right"/>
        <w:rPr>
          <w:b/>
          <w:bCs/>
          <w:sz w:val="22"/>
          <w:szCs w:val="22"/>
        </w:rPr>
      </w:pPr>
      <w:r w:rsidRPr="006627B7">
        <w:rPr>
          <w:b/>
          <w:strike/>
          <w:sz w:val="22"/>
          <w:szCs w:val="22"/>
        </w:rPr>
        <w:br w:type="page"/>
      </w:r>
      <w:r w:rsidRPr="006627B7">
        <w:rPr>
          <w:b/>
          <w:bCs/>
          <w:sz w:val="22"/>
          <w:szCs w:val="22"/>
        </w:rPr>
        <w:lastRenderedPageBreak/>
        <w:t>Załącznik nr 7 do SWZ</w:t>
      </w:r>
    </w:p>
    <w:p w14:paraId="207694BB" w14:textId="77777777" w:rsidR="0035712B" w:rsidRPr="006627B7" w:rsidRDefault="0035712B" w:rsidP="0052007E">
      <w:pPr>
        <w:rPr>
          <w:iCs/>
          <w:sz w:val="22"/>
          <w:szCs w:val="22"/>
        </w:rPr>
      </w:pPr>
    </w:p>
    <w:p w14:paraId="003499BD" w14:textId="77777777" w:rsidR="0035712B" w:rsidRPr="006627B7" w:rsidRDefault="0035712B" w:rsidP="0052007E">
      <w:pPr>
        <w:jc w:val="center"/>
        <w:rPr>
          <w:b/>
          <w:sz w:val="22"/>
        </w:rPr>
      </w:pPr>
      <w:r w:rsidRPr="006627B7">
        <w:rPr>
          <w:b/>
          <w:sz w:val="22"/>
        </w:rPr>
        <w:t>ZOBOWIĄZANIE PODMIOTU UDOSTĘPNIAJĄCEGO ZASOBY DO ODDANIA DO DYSPOZYCJI WYKONAWCY ZASOBÓW NIEZBĘDNYCH DO REALIZACJI  ZAMÓWIENIA</w:t>
      </w:r>
    </w:p>
    <w:p w14:paraId="7CFA85EE" w14:textId="77777777" w:rsidR="0035712B" w:rsidRPr="006627B7" w:rsidRDefault="0035712B" w:rsidP="0052007E">
      <w:pPr>
        <w:jc w:val="both"/>
        <w:rPr>
          <w:sz w:val="22"/>
        </w:rPr>
      </w:pPr>
    </w:p>
    <w:p w14:paraId="31F0E3FD" w14:textId="77777777" w:rsidR="0035712B" w:rsidRPr="006627B7" w:rsidRDefault="0035712B" w:rsidP="0052007E">
      <w:pPr>
        <w:jc w:val="both"/>
        <w:rPr>
          <w:sz w:val="22"/>
        </w:rPr>
      </w:pPr>
      <w:r w:rsidRPr="006627B7">
        <w:rPr>
          <w:sz w:val="22"/>
        </w:rPr>
        <w:t>Po zapoznaniu się z treścią ogłoszenia o zamówieniu oraz specyfikacją warunków zamówienia obowiązującą w postępowaniu o udzielenie zamówienia publicznego, sektorowego prowadzonego w trybie przetargu nieograniczonego na ……………..…………………. [</w:t>
      </w:r>
      <w:r w:rsidRPr="006627B7">
        <w:rPr>
          <w:i/>
          <w:sz w:val="22"/>
        </w:rPr>
        <w:t>nazwa postępowania</w:t>
      </w:r>
      <w:r w:rsidRPr="006627B7">
        <w:rPr>
          <w:sz w:val="22"/>
        </w:rPr>
        <w:t>], my:</w:t>
      </w:r>
    </w:p>
    <w:p w14:paraId="016731C3" w14:textId="77777777" w:rsidR="0035712B" w:rsidRPr="006627B7" w:rsidRDefault="0035712B" w:rsidP="0052007E">
      <w:pPr>
        <w:jc w:val="both"/>
        <w:rPr>
          <w:sz w:val="22"/>
        </w:rPr>
      </w:pPr>
      <w:r w:rsidRPr="006627B7">
        <w:rPr>
          <w:sz w:val="22"/>
        </w:rPr>
        <w:t>…………………….…………………….. (</w:t>
      </w:r>
      <w:r w:rsidRPr="006627B7">
        <w:rPr>
          <w:i/>
          <w:sz w:val="22"/>
        </w:rPr>
        <w:t>imię i nazwisko osoby podpisującej</w:t>
      </w:r>
      <w:r w:rsidRPr="006627B7">
        <w:rPr>
          <w:sz w:val="22"/>
        </w:rPr>
        <w:t>)</w:t>
      </w:r>
    </w:p>
    <w:p w14:paraId="6EECB8F0" w14:textId="77777777" w:rsidR="0035712B" w:rsidRPr="006627B7" w:rsidRDefault="0035712B" w:rsidP="0052007E">
      <w:pPr>
        <w:jc w:val="both"/>
        <w:rPr>
          <w:i/>
          <w:sz w:val="22"/>
        </w:rPr>
      </w:pPr>
      <w:r w:rsidRPr="006627B7">
        <w:rPr>
          <w:sz w:val="22"/>
        </w:rPr>
        <w:t>……………………………………….….. (</w:t>
      </w:r>
      <w:r w:rsidRPr="006627B7">
        <w:rPr>
          <w:i/>
          <w:sz w:val="22"/>
        </w:rPr>
        <w:t>imię i nazwisko osoby podpisującej)</w:t>
      </w:r>
    </w:p>
    <w:p w14:paraId="0A7FCAC0" w14:textId="77777777" w:rsidR="0035712B" w:rsidRPr="006627B7" w:rsidRDefault="0035712B" w:rsidP="0052007E">
      <w:pPr>
        <w:jc w:val="both"/>
        <w:rPr>
          <w:sz w:val="22"/>
        </w:rPr>
      </w:pPr>
    </w:p>
    <w:p w14:paraId="6391D4A1" w14:textId="77777777" w:rsidR="0035712B" w:rsidRPr="006627B7" w:rsidRDefault="0035712B" w:rsidP="0052007E">
      <w:pPr>
        <w:jc w:val="both"/>
        <w:rPr>
          <w:sz w:val="22"/>
        </w:rPr>
      </w:pPr>
      <w:r w:rsidRPr="006627B7">
        <w:rPr>
          <w:sz w:val="22"/>
        </w:rPr>
        <w:t>Oświadczając, iż jesteśmy osobami odpowiednio umocowanymi do niniejszej czynności działając w imieniu ………………………………………….………………………. (</w:t>
      </w:r>
      <w:r w:rsidRPr="006627B7">
        <w:rPr>
          <w:i/>
          <w:sz w:val="22"/>
        </w:rPr>
        <w:t>wpisać nazwę podmiotu udostępniającego</w:t>
      </w:r>
      <w:r w:rsidRPr="006627B7">
        <w:rPr>
          <w:sz w:val="22"/>
        </w:rPr>
        <w:t>) z siedzibą w ………………………. (</w:t>
      </w:r>
      <w:r w:rsidRPr="006627B7">
        <w:rPr>
          <w:i/>
          <w:sz w:val="22"/>
        </w:rPr>
        <w:t>wpisać adres podmiotu udostępniającego</w:t>
      </w:r>
      <w:r w:rsidRPr="006627B7">
        <w:rPr>
          <w:sz w:val="22"/>
        </w:rPr>
        <w:t>) zobowiązujemy się do:</w:t>
      </w:r>
    </w:p>
    <w:p w14:paraId="6C971D1F" w14:textId="77777777" w:rsidR="0035712B" w:rsidRPr="006627B7" w:rsidRDefault="0035712B" w:rsidP="0052007E">
      <w:pPr>
        <w:jc w:val="both"/>
        <w:rPr>
          <w:sz w:val="22"/>
        </w:rPr>
      </w:pPr>
      <w:r w:rsidRPr="006627B7">
        <w:rPr>
          <w:sz w:val="22"/>
        </w:rPr>
        <w:t>udostępnienia ………………. (</w:t>
      </w:r>
      <w:r w:rsidRPr="006627B7">
        <w:rPr>
          <w:i/>
          <w:sz w:val="22"/>
        </w:rPr>
        <w:t>wpisać komu</w:t>
      </w:r>
      <w:r w:rsidRPr="006627B7">
        <w:rPr>
          <w:sz w:val="22"/>
        </w:rPr>
        <w:t>) z siedzibą w ……………, zwanemu dalej Wykonawcą, posiadanych przez nas zasobów niezbędnych do realizacji zamówienia.</w:t>
      </w:r>
    </w:p>
    <w:p w14:paraId="7C451908" w14:textId="77777777" w:rsidR="0035712B" w:rsidRPr="006627B7" w:rsidRDefault="0035712B" w:rsidP="0052007E">
      <w:pPr>
        <w:jc w:val="both"/>
        <w:rPr>
          <w:sz w:val="22"/>
        </w:rPr>
      </w:pPr>
    </w:p>
    <w:p w14:paraId="01DE41F8" w14:textId="77777777" w:rsidR="0035712B" w:rsidRPr="006627B7" w:rsidRDefault="0035712B" w:rsidP="0052007E">
      <w:pPr>
        <w:numPr>
          <w:ilvl w:val="0"/>
          <w:numId w:val="2"/>
        </w:numPr>
        <w:jc w:val="both"/>
        <w:rPr>
          <w:sz w:val="22"/>
        </w:rPr>
      </w:pPr>
      <w:r w:rsidRPr="006627B7">
        <w:rPr>
          <w:sz w:val="22"/>
        </w:rPr>
        <w:t>Zakres zasobów, jakie udostępniamy wykonawcy:</w:t>
      </w:r>
    </w:p>
    <w:p w14:paraId="46957686" w14:textId="77777777" w:rsidR="0035712B" w:rsidRPr="006627B7" w:rsidRDefault="0035712B" w:rsidP="0052007E">
      <w:pPr>
        <w:ind w:left="360"/>
        <w:jc w:val="both"/>
        <w:rPr>
          <w:sz w:val="22"/>
        </w:rPr>
      </w:pPr>
    </w:p>
    <w:p w14:paraId="6EF0CBB2" w14:textId="77777777" w:rsidR="0035712B" w:rsidRPr="006627B7" w:rsidRDefault="0035712B" w:rsidP="0052007E">
      <w:pPr>
        <w:numPr>
          <w:ilvl w:val="1"/>
          <w:numId w:val="2"/>
        </w:numPr>
        <w:jc w:val="both"/>
        <w:rPr>
          <w:sz w:val="22"/>
        </w:rPr>
      </w:pPr>
      <w:r w:rsidRPr="006627B7">
        <w:rPr>
          <w:sz w:val="22"/>
        </w:rPr>
        <w:t>w zakresie zdolności technicznej lub zawodowej:</w:t>
      </w:r>
    </w:p>
    <w:p w14:paraId="26C3546A" w14:textId="77777777" w:rsidR="0035712B" w:rsidRPr="006627B7" w:rsidRDefault="0035712B" w:rsidP="0052007E">
      <w:pPr>
        <w:ind w:left="360"/>
        <w:jc w:val="both"/>
        <w:rPr>
          <w:sz w:val="22"/>
        </w:rPr>
      </w:pPr>
    </w:p>
    <w:p w14:paraId="2E8A3DF3" w14:textId="77777777" w:rsidR="0035712B" w:rsidRPr="006627B7" w:rsidRDefault="0035712B" w:rsidP="0052007E">
      <w:pPr>
        <w:ind w:left="720"/>
        <w:jc w:val="both"/>
        <w:rPr>
          <w:sz w:val="22"/>
        </w:rPr>
      </w:pPr>
      <w:r w:rsidRPr="006627B7">
        <w:rPr>
          <w:sz w:val="22"/>
        </w:rPr>
        <w:t>…………………………………………………………………………………………………</w:t>
      </w:r>
    </w:p>
    <w:p w14:paraId="08776C25" w14:textId="77777777" w:rsidR="0035712B" w:rsidRPr="006627B7" w:rsidRDefault="0035712B" w:rsidP="0052007E">
      <w:pPr>
        <w:ind w:left="1080"/>
        <w:jc w:val="both"/>
        <w:rPr>
          <w:sz w:val="22"/>
        </w:rPr>
      </w:pPr>
      <w:r w:rsidRPr="006627B7">
        <w:rPr>
          <w:sz w:val="22"/>
        </w:rPr>
        <w:t>(</w:t>
      </w:r>
      <w:r w:rsidRPr="006627B7">
        <w:rPr>
          <w:i/>
          <w:sz w:val="22"/>
        </w:rPr>
        <w:t>należy wyspecyfikować udostępniane zasoby</w:t>
      </w:r>
      <w:r w:rsidRPr="006627B7">
        <w:rPr>
          <w:sz w:val="22"/>
        </w:rPr>
        <w:t>)</w:t>
      </w:r>
    </w:p>
    <w:p w14:paraId="687C8B40" w14:textId="77777777" w:rsidR="0035712B" w:rsidRPr="006627B7" w:rsidRDefault="0035712B" w:rsidP="0052007E">
      <w:pPr>
        <w:ind w:left="1080"/>
        <w:jc w:val="both"/>
        <w:rPr>
          <w:sz w:val="22"/>
        </w:rPr>
      </w:pPr>
    </w:p>
    <w:p w14:paraId="0CF6FEDA" w14:textId="77777777" w:rsidR="0035712B" w:rsidRPr="006627B7" w:rsidRDefault="0035712B" w:rsidP="0052007E">
      <w:pPr>
        <w:numPr>
          <w:ilvl w:val="1"/>
          <w:numId w:val="2"/>
        </w:numPr>
        <w:jc w:val="both"/>
        <w:rPr>
          <w:sz w:val="22"/>
        </w:rPr>
      </w:pPr>
      <w:r w:rsidRPr="006627B7">
        <w:rPr>
          <w:sz w:val="22"/>
        </w:rPr>
        <w:t>w zakresie sytuacji ekonomicznej:</w:t>
      </w:r>
    </w:p>
    <w:p w14:paraId="7A9BBA8C" w14:textId="77777777" w:rsidR="0035712B" w:rsidRPr="006627B7" w:rsidRDefault="0035712B" w:rsidP="0052007E">
      <w:pPr>
        <w:ind w:left="720"/>
        <w:jc w:val="both"/>
        <w:rPr>
          <w:sz w:val="22"/>
        </w:rPr>
      </w:pPr>
    </w:p>
    <w:p w14:paraId="43508665" w14:textId="77777777" w:rsidR="0035712B" w:rsidRPr="006627B7" w:rsidRDefault="0035712B" w:rsidP="0052007E">
      <w:pPr>
        <w:ind w:left="720"/>
        <w:jc w:val="both"/>
        <w:rPr>
          <w:sz w:val="22"/>
        </w:rPr>
      </w:pPr>
      <w:r w:rsidRPr="006627B7">
        <w:rPr>
          <w:sz w:val="22"/>
        </w:rPr>
        <w:t>…………………………………………………………………………………………………</w:t>
      </w:r>
    </w:p>
    <w:p w14:paraId="03409C26" w14:textId="77777777" w:rsidR="0035712B" w:rsidRPr="006627B7" w:rsidRDefault="0035712B" w:rsidP="0052007E">
      <w:pPr>
        <w:ind w:left="1080"/>
        <w:jc w:val="both"/>
        <w:rPr>
          <w:i/>
          <w:iCs/>
          <w:sz w:val="22"/>
        </w:rPr>
      </w:pPr>
      <w:r w:rsidRPr="006627B7">
        <w:rPr>
          <w:i/>
          <w:iCs/>
          <w:sz w:val="22"/>
        </w:rPr>
        <w:t>(należy wyspecyfikować udostępniane zasoby)</w:t>
      </w:r>
    </w:p>
    <w:p w14:paraId="60B30DE8" w14:textId="77777777" w:rsidR="0035712B" w:rsidRPr="006627B7" w:rsidRDefault="0035712B" w:rsidP="0052007E">
      <w:pPr>
        <w:jc w:val="both"/>
        <w:rPr>
          <w:sz w:val="22"/>
        </w:rPr>
      </w:pPr>
    </w:p>
    <w:p w14:paraId="50296EA6" w14:textId="77777777" w:rsidR="0035712B" w:rsidRPr="006627B7" w:rsidRDefault="0035712B" w:rsidP="0052007E">
      <w:pPr>
        <w:numPr>
          <w:ilvl w:val="0"/>
          <w:numId w:val="2"/>
        </w:numPr>
        <w:jc w:val="both"/>
        <w:rPr>
          <w:sz w:val="22"/>
        </w:rPr>
      </w:pPr>
      <w:r w:rsidRPr="006627B7">
        <w:rPr>
          <w:sz w:val="22"/>
        </w:rPr>
        <w:t>Sposób i okres udostępnienia wykonawcy i wykorzystania przez niego zasobów przy wykonywaniu zamówienia:</w:t>
      </w:r>
    </w:p>
    <w:p w14:paraId="6086C054" w14:textId="77777777" w:rsidR="0035712B" w:rsidRPr="006627B7" w:rsidRDefault="0035712B" w:rsidP="0052007E">
      <w:pPr>
        <w:ind w:left="360"/>
        <w:jc w:val="both"/>
        <w:rPr>
          <w:sz w:val="22"/>
        </w:rPr>
      </w:pPr>
      <w:r w:rsidRPr="006627B7">
        <w:rPr>
          <w:sz w:val="22"/>
        </w:rPr>
        <w:t>……………………………………………………………………………………………………………………………………………………………………………………………………………..</w:t>
      </w:r>
    </w:p>
    <w:p w14:paraId="2C8D312E" w14:textId="77777777" w:rsidR="0035712B" w:rsidRPr="006627B7" w:rsidRDefault="0035712B" w:rsidP="0052007E">
      <w:pPr>
        <w:jc w:val="both"/>
        <w:rPr>
          <w:sz w:val="22"/>
        </w:rPr>
      </w:pPr>
    </w:p>
    <w:p w14:paraId="3FA4834F" w14:textId="77777777" w:rsidR="0035712B" w:rsidRPr="006627B7" w:rsidRDefault="0035712B" w:rsidP="0052007E">
      <w:pPr>
        <w:jc w:val="both"/>
        <w:rPr>
          <w:sz w:val="22"/>
        </w:rPr>
      </w:pPr>
    </w:p>
    <w:p w14:paraId="254E401F" w14:textId="77777777" w:rsidR="0035712B" w:rsidRPr="006627B7" w:rsidRDefault="0035712B" w:rsidP="0052007E">
      <w:pPr>
        <w:jc w:val="both"/>
        <w:rPr>
          <w:sz w:val="22"/>
          <w:szCs w:val="22"/>
        </w:rPr>
      </w:pPr>
      <w:r w:rsidRPr="006627B7">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6627B7">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6627B7" w:rsidRDefault="0035712B" w:rsidP="0052007E">
      <w:pPr>
        <w:jc w:val="both"/>
        <w:rPr>
          <w:sz w:val="22"/>
          <w:szCs w:val="22"/>
        </w:rPr>
      </w:pPr>
    </w:p>
    <w:p w14:paraId="57D6A70C" w14:textId="77777777" w:rsidR="0035712B" w:rsidRPr="006627B7" w:rsidRDefault="0035712B" w:rsidP="0052007E">
      <w:pPr>
        <w:jc w:val="both"/>
        <w:rPr>
          <w:sz w:val="22"/>
          <w:szCs w:val="22"/>
        </w:rPr>
      </w:pPr>
    </w:p>
    <w:p w14:paraId="60D36D38" w14:textId="77777777" w:rsidR="0035712B" w:rsidRPr="006627B7" w:rsidRDefault="0035712B" w:rsidP="0052007E">
      <w:pPr>
        <w:tabs>
          <w:tab w:val="left" w:pos="851"/>
        </w:tabs>
        <w:rPr>
          <w:bCs/>
          <w:sz w:val="22"/>
          <w:szCs w:val="22"/>
        </w:rPr>
      </w:pPr>
    </w:p>
    <w:p w14:paraId="2A11F2D5" w14:textId="77777777" w:rsidR="0035712B" w:rsidRPr="006627B7" w:rsidRDefault="0035712B" w:rsidP="0052007E">
      <w:pPr>
        <w:tabs>
          <w:tab w:val="left" w:pos="851"/>
        </w:tabs>
        <w:rPr>
          <w:bCs/>
          <w:sz w:val="22"/>
          <w:szCs w:val="22"/>
        </w:rPr>
      </w:pPr>
    </w:p>
    <w:p w14:paraId="0D9DA807" w14:textId="77777777" w:rsidR="0035712B" w:rsidRPr="006627B7" w:rsidRDefault="0035712B" w:rsidP="0052007E">
      <w:pPr>
        <w:ind w:left="4395"/>
        <w:jc w:val="center"/>
        <w:rPr>
          <w:i/>
          <w:iCs/>
        </w:rPr>
      </w:pPr>
      <w:r w:rsidRPr="006627B7">
        <w:rPr>
          <w:i/>
          <w:iCs/>
        </w:rPr>
        <w:t>…………………………………………….…………..</w:t>
      </w:r>
    </w:p>
    <w:p w14:paraId="7443D56E" w14:textId="77777777" w:rsidR="0035712B" w:rsidRPr="006627B7" w:rsidRDefault="0035712B" w:rsidP="0052007E">
      <w:pPr>
        <w:ind w:left="4395"/>
        <w:jc w:val="center"/>
        <w:rPr>
          <w:i/>
          <w:iCs/>
        </w:rPr>
      </w:pPr>
      <w:r w:rsidRPr="006627B7">
        <w:rPr>
          <w:i/>
          <w:iCs/>
        </w:rPr>
        <w:t>pieczęć i podpis(y)  (lub podpis elektroniczny)</w:t>
      </w:r>
    </w:p>
    <w:p w14:paraId="695FC256" w14:textId="77777777" w:rsidR="0035712B" w:rsidRPr="006627B7" w:rsidRDefault="0035712B" w:rsidP="0052007E">
      <w:pPr>
        <w:ind w:left="4395"/>
        <w:jc w:val="center"/>
        <w:rPr>
          <w:i/>
          <w:iCs/>
        </w:rPr>
      </w:pPr>
      <w:r w:rsidRPr="006627B7">
        <w:rPr>
          <w:i/>
          <w:iCs/>
        </w:rPr>
        <w:t>osoby/osób upoważnionych do reprezentowania podmiotu</w:t>
      </w:r>
    </w:p>
    <w:p w14:paraId="19AF544E" w14:textId="77777777" w:rsidR="0035712B" w:rsidRPr="006627B7" w:rsidRDefault="0035712B" w:rsidP="0052007E">
      <w:pPr>
        <w:ind w:left="4395"/>
        <w:jc w:val="center"/>
        <w:rPr>
          <w:i/>
          <w:iCs/>
        </w:rPr>
      </w:pPr>
    </w:p>
    <w:p w14:paraId="7641FFDC" w14:textId="77777777" w:rsidR="0035712B" w:rsidRPr="006627B7" w:rsidRDefault="0035712B" w:rsidP="0052007E">
      <w:pPr>
        <w:ind w:left="4395"/>
        <w:jc w:val="center"/>
        <w:rPr>
          <w:i/>
          <w:iCs/>
        </w:rPr>
      </w:pPr>
    </w:p>
    <w:p w14:paraId="5D019EB8" w14:textId="77777777" w:rsidR="0035712B" w:rsidRPr="006627B7" w:rsidRDefault="0035712B" w:rsidP="0052007E">
      <w:pPr>
        <w:ind w:left="4395"/>
        <w:jc w:val="center"/>
        <w:rPr>
          <w:i/>
          <w:iCs/>
        </w:rPr>
      </w:pPr>
      <w:r w:rsidRPr="006627B7">
        <w:rPr>
          <w:i/>
          <w:iCs/>
        </w:rPr>
        <w:br w:type="page"/>
      </w:r>
    </w:p>
    <w:p w14:paraId="2232E62B" w14:textId="77777777" w:rsidR="0035712B" w:rsidRPr="006627B7" w:rsidRDefault="0035712B" w:rsidP="0052007E">
      <w:pPr>
        <w:jc w:val="right"/>
        <w:rPr>
          <w:b/>
          <w:bCs/>
          <w:sz w:val="22"/>
          <w:szCs w:val="22"/>
        </w:rPr>
      </w:pPr>
      <w:r w:rsidRPr="006627B7">
        <w:rPr>
          <w:b/>
          <w:bCs/>
          <w:sz w:val="22"/>
          <w:szCs w:val="22"/>
        </w:rPr>
        <w:lastRenderedPageBreak/>
        <w:t>Załącznik nr 8 do SWZ</w:t>
      </w:r>
    </w:p>
    <w:p w14:paraId="15B4B3A0" w14:textId="77777777" w:rsidR="0035712B" w:rsidRPr="006627B7" w:rsidRDefault="0035712B" w:rsidP="0052007E">
      <w:pPr>
        <w:rPr>
          <w:i/>
          <w:iCs/>
        </w:rPr>
      </w:pPr>
    </w:p>
    <w:p w14:paraId="505BB6D9" w14:textId="77777777" w:rsidR="0035712B" w:rsidRPr="006627B7" w:rsidRDefault="0035712B" w:rsidP="0052007E">
      <w:pPr>
        <w:rPr>
          <w:i/>
          <w:iCs/>
        </w:rPr>
      </w:pPr>
    </w:p>
    <w:p w14:paraId="698285BC" w14:textId="77777777" w:rsidR="0035712B" w:rsidRPr="006627B7" w:rsidRDefault="0035712B" w:rsidP="0052007E">
      <w:pPr>
        <w:jc w:val="center"/>
        <w:rPr>
          <w:b/>
          <w:sz w:val="22"/>
          <w:szCs w:val="22"/>
        </w:rPr>
      </w:pPr>
      <w:r w:rsidRPr="006627B7">
        <w:rPr>
          <w:b/>
          <w:sz w:val="22"/>
        </w:rPr>
        <w:t xml:space="preserve">OŚWIADCZENIE WYKONAWCY O </w:t>
      </w:r>
      <w:r w:rsidRPr="006627B7">
        <w:rPr>
          <w:b/>
          <w:sz w:val="22"/>
          <w:szCs w:val="22"/>
        </w:rPr>
        <w:t>POWSTANIU U ZAMAWIAJĄCEGO OBOWIĄZKU PODATKOWEGO OD TOWARÓW I USŁUG</w:t>
      </w:r>
    </w:p>
    <w:p w14:paraId="4F517482" w14:textId="77777777" w:rsidR="0035712B" w:rsidRPr="006627B7" w:rsidRDefault="0035712B" w:rsidP="0052007E">
      <w:pPr>
        <w:jc w:val="center"/>
        <w:rPr>
          <w:b/>
          <w:sz w:val="22"/>
        </w:rPr>
      </w:pPr>
      <w:r w:rsidRPr="006627B7">
        <w:rPr>
          <w:b/>
          <w:sz w:val="22"/>
          <w:szCs w:val="22"/>
        </w:rPr>
        <w:t>(</w:t>
      </w:r>
      <w:r w:rsidRPr="006627B7">
        <w:rPr>
          <w:b/>
          <w:bCs/>
          <w:sz w:val="22"/>
          <w:szCs w:val="22"/>
        </w:rPr>
        <w:t>dotyczy Wykonawców mających siedzibę poza granicami Polski</w:t>
      </w:r>
      <w:r w:rsidRPr="006627B7">
        <w:rPr>
          <w:b/>
          <w:sz w:val="22"/>
          <w:szCs w:val="22"/>
        </w:rPr>
        <w:t>)</w:t>
      </w:r>
    </w:p>
    <w:p w14:paraId="02EF78B2" w14:textId="77777777" w:rsidR="0035712B" w:rsidRPr="006627B7" w:rsidRDefault="0035712B" w:rsidP="0052007E">
      <w:pPr>
        <w:rPr>
          <w:i/>
          <w:iCs/>
        </w:rPr>
      </w:pPr>
    </w:p>
    <w:p w14:paraId="37F5F37F" w14:textId="77777777" w:rsidR="0035712B" w:rsidRPr="006627B7" w:rsidRDefault="0035712B" w:rsidP="0052007E">
      <w:pPr>
        <w:rPr>
          <w:i/>
          <w:iCs/>
        </w:rPr>
      </w:pPr>
    </w:p>
    <w:p w14:paraId="718B16C5" w14:textId="77777777" w:rsidR="0035712B" w:rsidRPr="006627B7" w:rsidRDefault="0035712B" w:rsidP="0052007E">
      <w:pPr>
        <w:rPr>
          <w:i/>
          <w:iCs/>
        </w:rPr>
      </w:pPr>
    </w:p>
    <w:p w14:paraId="7FF566EB" w14:textId="77777777" w:rsidR="0035712B" w:rsidRPr="006627B7" w:rsidRDefault="0035712B" w:rsidP="0052007E">
      <w:pPr>
        <w:pStyle w:val="Akapitzlist"/>
        <w:ind w:left="0"/>
        <w:jc w:val="both"/>
        <w:rPr>
          <w:b/>
          <w:sz w:val="22"/>
          <w:szCs w:val="22"/>
        </w:rPr>
      </w:pPr>
      <w:r w:rsidRPr="006627B7">
        <w:rPr>
          <w:b/>
          <w:sz w:val="22"/>
          <w:szCs w:val="22"/>
        </w:rPr>
        <w:t xml:space="preserve">Oświadczam, że wybór oferty będzie prowadzić do powstania u zamawiającego obowiązku podatkowego zgodnie z ustawą z 11.03.2004r. o podatku od towarów i usług </w:t>
      </w:r>
      <w:r w:rsidRPr="006627B7">
        <w:rPr>
          <w:b/>
          <w:sz w:val="22"/>
          <w:szCs w:val="22"/>
          <w:vertAlign w:val="superscript"/>
        </w:rPr>
        <w:t>1)</w:t>
      </w:r>
      <w:r w:rsidRPr="006627B7">
        <w:rPr>
          <w:b/>
          <w:sz w:val="22"/>
          <w:szCs w:val="22"/>
        </w:rPr>
        <w:t xml:space="preserve"> w zakresie części zamówienia (zadania):</w:t>
      </w:r>
    </w:p>
    <w:p w14:paraId="047A402F" w14:textId="77777777" w:rsidR="0035712B" w:rsidRPr="006627B7" w:rsidRDefault="0035712B" w:rsidP="0052007E">
      <w:pPr>
        <w:pStyle w:val="Akapitzlist"/>
        <w:ind w:left="0"/>
        <w:jc w:val="both"/>
        <w:rPr>
          <w:b/>
          <w:sz w:val="22"/>
          <w:szCs w:val="22"/>
        </w:rPr>
      </w:pPr>
    </w:p>
    <w:p w14:paraId="60FCF375" w14:textId="77777777" w:rsidR="0035712B" w:rsidRPr="006627B7" w:rsidRDefault="0035712B" w:rsidP="0052007E">
      <w:pPr>
        <w:pStyle w:val="Akapitzlist"/>
        <w:ind w:left="0"/>
        <w:jc w:val="both"/>
        <w:rPr>
          <w:b/>
          <w:sz w:val="22"/>
          <w:szCs w:val="22"/>
        </w:rPr>
      </w:pPr>
    </w:p>
    <w:p w14:paraId="6314CC08" w14:textId="77777777" w:rsidR="0035712B" w:rsidRPr="006627B7"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6627B7" w:rsidRPr="006627B7" w14:paraId="4487212A" w14:textId="77777777" w:rsidTr="00860D0C">
        <w:tc>
          <w:tcPr>
            <w:tcW w:w="3543" w:type="dxa"/>
          </w:tcPr>
          <w:p w14:paraId="2FE44AC4" w14:textId="77777777" w:rsidR="0035712B" w:rsidRPr="006627B7" w:rsidRDefault="0035712B" w:rsidP="0052007E">
            <w:pPr>
              <w:pStyle w:val="Akapitzlist"/>
              <w:ind w:left="0"/>
              <w:jc w:val="center"/>
              <w:rPr>
                <w:bCs/>
                <w:sz w:val="22"/>
                <w:szCs w:val="22"/>
              </w:rPr>
            </w:pPr>
            <w:r w:rsidRPr="006627B7">
              <w:rPr>
                <w:bCs/>
                <w:sz w:val="22"/>
                <w:szCs w:val="22"/>
              </w:rPr>
              <w:t xml:space="preserve">Nr zadania/pozycji </w:t>
            </w:r>
          </w:p>
          <w:p w14:paraId="6414FE58" w14:textId="77777777" w:rsidR="0035712B" w:rsidRPr="006627B7" w:rsidRDefault="0035712B" w:rsidP="0052007E">
            <w:pPr>
              <w:pStyle w:val="Akapitzlist"/>
              <w:ind w:left="0"/>
              <w:jc w:val="center"/>
              <w:rPr>
                <w:bCs/>
                <w:sz w:val="22"/>
                <w:szCs w:val="22"/>
              </w:rPr>
            </w:pPr>
            <w:r w:rsidRPr="006627B7">
              <w:rPr>
                <w:bCs/>
                <w:sz w:val="22"/>
                <w:szCs w:val="22"/>
              </w:rPr>
              <w:t>(zgodnie z formularzem ofertowym)</w:t>
            </w:r>
          </w:p>
          <w:p w14:paraId="146E5834" w14:textId="77777777" w:rsidR="0035712B" w:rsidRPr="006627B7" w:rsidRDefault="0035712B" w:rsidP="0052007E">
            <w:pPr>
              <w:pStyle w:val="Akapitzlist"/>
              <w:ind w:left="0"/>
              <w:jc w:val="center"/>
              <w:rPr>
                <w:bCs/>
                <w:sz w:val="22"/>
                <w:szCs w:val="22"/>
              </w:rPr>
            </w:pPr>
            <w:r w:rsidRPr="006627B7">
              <w:rPr>
                <w:bCs/>
                <w:sz w:val="22"/>
                <w:szCs w:val="22"/>
              </w:rPr>
              <w:t>lub</w:t>
            </w:r>
          </w:p>
          <w:p w14:paraId="683A7B62" w14:textId="77777777" w:rsidR="0035712B" w:rsidRPr="006627B7" w:rsidRDefault="0035712B" w:rsidP="0052007E">
            <w:pPr>
              <w:pStyle w:val="Akapitzlist"/>
              <w:ind w:left="0"/>
              <w:jc w:val="center"/>
              <w:rPr>
                <w:bCs/>
                <w:sz w:val="22"/>
                <w:szCs w:val="22"/>
              </w:rPr>
            </w:pPr>
            <w:r w:rsidRPr="006627B7">
              <w:rPr>
                <w:bCs/>
                <w:sz w:val="22"/>
                <w:szCs w:val="22"/>
              </w:rPr>
              <w:t>„</w:t>
            </w:r>
            <w:r w:rsidRPr="006627B7">
              <w:rPr>
                <w:bCs/>
                <w:i/>
                <w:iCs/>
                <w:sz w:val="22"/>
                <w:szCs w:val="22"/>
              </w:rPr>
              <w:t>wszystkie oferowane zadania/pozycje</w:t>
            </w:r>
            <w:r w:rsidRPr="006627B7">
              <w:rPr>
                <w:bCs/>
                <w:sz w:val="22"/>
                <w:szCs w:val="22"/>
              </w:rPr>
              <w:t>”</w:t>
            </w:r>
            <w:r w:rsidRPr="006627B7">
              <w:rPr>
                <w:bCs/>
                <w:sz w:val="22"/>
                <w:szCs w:val="22"/>
                <w:vertAlign w:val="superscript"/>
              </w:rPr>
              <w:t xml:space="preserve"> 2)</w:t>
            </w:r>
          </w:p>
        </w:tc>
        <w:tc>
          <w:tcPr>
            <w:tcW w:w="3686" w:type="dxa"/>
          </w:tcPr>
          <w:p w14:paraId="269C5D28" w14:textId="77777777" w:rsidR="0035712B" w:rsidRPr="006627B7" w:rsidRDefault="0035712B" w:rsidP="0052007E">
            <w:pPr>
              <w:pStyle w:val="Akapitzlist"/>
              <w:ind w:left="0"/>
              <w:jc w:val="center"/>
              <w:rPr>
                <w:bCs/>
                <w:sz w:val="22"/>
                <w:szCs w:val="22"/>
              </w:rPr>
            </w:pPr>
          </w:p>
          <w:p w14:paraId="57AE995A" w14:textId="77777777" w:rsidR="0035712B" w:rsidRPr="006627B7" w:rsidRDefault="0035712B" w:rsidP="0052007E">
            <w:pPr>
              <w:pStyle w:val="Akapitzlist"/>
              <w:ind w:left="0"/>
              <w:jc w:val="center"/>
              <w:rPr>
                <w:b/>
                <w:i/>
                <w:iCs/>
                <w:sz w:val="22"/>
                <w:szCs w:val="22"/>
              </w:rPr>
            </w:pPr>
            <w:r w:rsidRPr="006627B7">
              <w:rPr>
                <w:bCs/>
                <w:sz w:val="22"/>
                <w:szCs w:val="22"/>
              </w:rPr>
              <w:t>Stawka podatku od towarów i usług obowiązująca u zamawiającego</w:t>
            </w:r>
            <w:r w:rsidRPr="006627B7">
              <w:rPr>
                <w:b/>
                <w:i/>
                <w:iCs/>
                <w:sz w:val="22"/>
                <w:szCs w:val="22"/>
              </w:rPr>
              <w:t xml:space="preserve"> </w:t>
            </w:r>
            <w:r w:rsidRPr="006627B7">
              <w:rPr>
                <w:bCs/>
                <w:sz w:val="22"/>
                <w:szCs w:val="22"/>
                <w:vertAlign w:val="superscript"/>
              </w:rPr>
              <w:t>1)</w:t>
            </w:r>
          </w:p>
          <w:p w14:paraId="603DF905" w14:textId="77777777" w:rsidR="0035712B" w:rsidRPr="006627B7" w:rsidRDefault="0035712B" w:rsidP="0052007E">
            <w:pPr>
              <w:pStyle w:val="Akapitzlist"/>
              <w:ind w:left="0"/>
              <w:jc w:val="center"/>
              <w:rPr>
                <w:bCs/>
                <w:sz w:val="22"/>
                <w:szCs w:val="22"/>
              </w:rPr>
            </w:pPr>
            <w:r w:rsidRPr="006627B7">
              <w:rPr>
                <w:bCs/>
                <w:sz w:val="22"/>
                <w:szCs w:val="22"/>
              </w:rPr>
              <w:t>[%]</w:t>
            </w:r>
          </w:p>
        </w:tc>
      </w:tr>
      <w:tr w:rsidR="006627B7" w:rsidRPr="006627B7" w14:paraId="535D26F7" w14:textId="77777777" w:rsidTr="00860D0C">
        <w:tc>
          <w:tcPr>
            <w:tcW w:w="3543" w:type="dxa"/>
          </w:tcPr>
          <w:p w14:paraId="0F1014C3" w14:textId="77777777" w:rsidR="0035712B" w:rsidRPr="006627B7" w:rsidRDefault="0035712B" w:rsidP="0052007E">
            <w:pPr>
              <w:pStyle w:val="Akapitzlist"/>
              <w:ind w:left="0"/>
              <w:jc w:val="both"/>
              <w:rPr>
                <w:b/>
                <w:sz w:val="22"/>
                <w:szCs w:val="22"/>
              </w:rPr>
            </w:pPr>
          </w:p>
        </w:tc>
        <w:tc>
          <w:tcPr>
            <w:tcW w:w="3686" w:type="dxa"/>
          </w:tcPr>
          <w:p w14:paraId="76F941C5" w14:textId="77777777" w:rsidR="0035712B" w:rsidRPr="006627B7" w:rsidRDefault="0035712B" w:rsidP="0052007E">
            <w:pPr>
              <w:pStyle w:val="Akapitzlist"/>
              <w:ind w:left="0"/>
              <w:jc w:val="both"/>
              <w:rPr>
                <w:b/>
                <w:sz w:val="22"/>
                <w:szCs w:val="22"/>
              </w:rPr>
            </w:pPr>
          </w:p>
        </w:tc>
      </w:tr>
      <w:tr w:rsidR="006627B7" w:rsidRPr="006627B7" w14:paraId="457FC6B2" w14:textId="77777777" w:rsidTr="00860D0C">
        <w:tc>
          <w:tcPr>
            <w:tcW w:w="3543" w:type="dxa"/>
          </w:tcPr>
          <w:p w14:paraId="37ACAA12" w14:textId="77777777" w:rsidR="0035712B" w:rsidRPr="006627B7" w:rsidRDefault="0035712B" w:rsidP="0052007E">
            <w:pPr>
              <w:pStyle w:val="Akapitzlist"/>
              <w:ind w:left="0"/>
              <w:jc w:val="both"/>
              <w:rPr>
                <w:b/>
                <w:sz w:val="22"/>
                <w:szCs w:val="22"/>
              </w:rPr>
            </w:pPr>
          </w:p>
        </w:tc>
        <w:tc>
          <w:tcPr>
            <w:tcW w:w="3686" w:type="dxa"/>
          </w:tcPr>
          <w:p w14:paraId="7605544B" w14:textId="77777777" w:rsidR="0035712B" w:rsidRPr="006627B7" w:rsidRDefault="0035712B" w:rsidP="0052007E">
            <w:pPr>
              <w:pStyle w:val="Akapitzlist"/>
              <w:ind w:left="0"/>
              <w:jc w:val="both"/>
              <w:rPr>
                <w:b/>
                <w:sz w:val="22"/>
                <w:szCs w:val="22"/>
              </w:rPr>
            </w:pPr>
          </w:p>
        </w:tc>
      </w:tr>
      <w:tr w:rsidR="006627B7" w:rsidRPr="006627B7" w14:paraId="2BBB32EF" w14:textId="77777777" w:rsidTr="00860D0C">
        <w:tc>
          <w:tcPr>
            <w:tcW w:w="3543" w:type="dxa"/>
          </w:tcPr>
          <w:p w14:paraId="51F66178" w14:textId="77777777" w:rsidR="0035712B" w:rsidRPr="006627B7" w:rsidRDefault="0035712B" w:rsidP="0052007E">
            <w:pPr>
              <w:pStyle w:val="Akapitzlist"/>
              <w:ind w:left="0"/>
              <w:jc w:val="both"/>
              <w:rPr>
                <w:b/>
                <w:sz w:val="22"/>
                <w:szCs w:val="22"/>
              </w:rPr>
            </w:pPr>
          </w:p>
        </w:tc>
        <w:tc>
          <w:tcPr>
            <w:tcW w:w="3686" w:type="dxa"/>
          </w:tcPr>
          <w:p w14:paraId="74062B62" w14:textId="77777777" w:rsidR="0035712B" w:rsidRPr="006627B7" w:rsidRDefault="0035712B" w:rsidP="0052007E">
            <w:pPr>
              <w:pStyle w:val="Akapitzlist"/>
              <w:ind w:left="0"/>
              <w:jc w:val="both"/>
              <w:rPr>
                <w:b/>
                <w:sz w:val="22"/>
                <w:szCs w:val="22"/>
              </w:rPr>
            </w:pPr>
          </w:p>
        </w:tc>
      </w:tr>
      <w:tr w:rsidR="006627B7" w:rsidRPr="006627B7" w14:paraId="45929416" w14:textId="77777777" w:rsidTr="00860D0C">
        <w:tc>
          <w:tcPr>
            <w:tcW w:w="3543" w:type="dxa"/>
          </w:tcPr>
          <w:p w14:paraId="479DB6B1" w14:textId="77777777" w:rsidR="0035712B" w:rsidRPr="006627B7" w:rsidRDefault="0035712B" w:rsidP="0052007E">
            <w:pPr>
              <w:pStyle w:val="Akapitzlist"/>
              <w:ind w:left="0"/>
              <w:jc w:val="both"/>
              <w:rPr>
                <w:b/>
                <w:sz w:val="22"/>
                <w:szCs w:val="22"/>
              </w:rPr>
            </w:pPr>
          </w:p>
        </w:tc>
        <w:tc>
          <w:tcPr>
            <w:tcW w:w="3686" w:type="dxa"/>
          </w:tcPr>
          <w:p w14:paraId="0876832A" w14:textId="77777777" w:rsidR="0035712B" w:rsidRPr="006627B7" w:rsidRDefault="0035712B" w:rsidP="0052007E">
            <w:pPr>
              <w:pStyle w:val="Akapitzlist"/>
              <w:ind w:left="0"/>
              <w:jc w:val="both"/>
              <w:rPr>
                <w:b/>
                <w:sz w:val="22"/>
                <w:szCs w:val="22"/>
              </w:rPr>
            </w:pPr>
          </w:p>
        </w:tc>
      </w:tr>
      <w:tr w:rsidR="006627B7" w:rsidRPr="006627B7" w14:paraId="286A23D0" w14:textId="77777777" w:rsidTr="00860D0C">
        <w:tc>
          <w:tcPr>
            <w:tcW w:w="3543" w:type="dxa"/>
          </w:tcPr>
          <w:p w14:paraId="2347E1D1" w14:textId="77777777" w:rsidR="0035712B" w:rsidRPr="006627B7" w:rsidRDefault="0035712B" w:rsidP="0052007E">
            <w:pPr>
              <w:pStyle w:val="Akapitzlist"/>
              <w:ind w:left="0"/>
              <w:jc w:val="both"/>
              <w:rPr>
                <w:b/>
                <w:sz w:val="22"/>
                <w:szCs w:val="22"/>
              </w:rPr>
            </w:pPr>
          </w:p>
        </w:tc>
        <w:tc>
          <w:tcPr>
            <w:tcW w:w="3686" w:type="dxa"/>
          </w:tcPr>
          <w:p w14:paraId="17AECFE4" w14:textId="77777777" w:rsidR="0035712B" w:rsidRPr="006627B7" w:rsidRDefault="0035712B" w:rsidP="0052007E">
            <w:pPr>
              <w:pStyle w:val="Akapitzlist"/>
              <w:ind w:left="0"/>
              <w:jc w:val="both"/>
              <w:rPr>
                <w:b/>
                <w:sz w:val="22"/>
                <w:szCs w:val="22"/>
              </w:rPr>
            </w:pPr>
          </w:p>
        </w:tc>
      </w:tr>
      <w:tr w:rsidR="006627B7" w:rsidRPr="006627B7" w14:paraId="17AFE436" w14:textId="77777777" w:rsidTr="00860D0C">
        <w:tc>
          <w:tcPr>
            <w:tcW w:w="3543" w:type="dxa"/>
          </w:tcPr>
          <w:p w14:paraId="0AECAF11" w14:textId="77777777" w:rsidR="0035712B" w:rsidRPr="006627B7" w:rsidRDefault="0035712B" w:rsidP="0052007E">
            <w:pPr>
              <w:pStyle w:val="Akapitzlist"/>
              <w:ind w:left="0"/>
              <w:jc w:val="both"/>
              <w:rPr>
                <w:b/>
                <w:sz w:val="22"/>
                <w:szCs w:val="22"/>
              </w:rPr>
            </w:pPr>
          </w:p>
        </w:tc>
        <w:tc>
          <w:tcPr>
            <w:tcW w:w="3686" w:type="dxa"/>
          </w:tcPr>
          <w:p w14:paraId="3504E41C" w14:textId="77777777" w:rsidR="0035712B" w:rsidRPr="006627B7" w:rsidRDefault="0035712B" w:rsidP="0052007E">
            <w:pPr>
              <w:pStyle w:val="Akapitzlist"/>
              <w:ind w:left="0"/>
              <w:jc w:val="both"/>
              <w:rPr>
                <w:b/>
                <w:sz w:val="22"/>
                <w:szCs w:val="22"/>
              </w:rPr>
            </w:pPr>
          </w:p>
        </w:tc>
      </w:tr>
      <w:tr w:rsidR="0035712B" w:rsidRPr="006627B7" w14:paraId="32C97F04" w14:textId="77777777" w:rsidTr="00860D0C">
        <w:tc>
          <w:tcPr>
            <w:tcW w:w="3543" w:type="dxa"/>
          </w:tcPr>
          <w:p w14:paraId="51D29D85" w14:textId="77777777" w:rsidR="0035712B" w:rsidRPr="006627B7" w:rsidRDefault="0035712B" w:rsidP="0052007E">
            <w:pPr>
              <w:pStyle w:val="Akapitzlist"/>
              <w:ind w:left="0"/>
              <w:jc w:val="both"/>
              <w:rPr>
                <w:b/>
                <w:sz w:val="22"/>
                <w:szCs w:val="22"/>
              </w:rPr>
            </w:pPr>
          </w:p>
        </w:tc>
        <w:tc>
          <w:tcPr>
            <w:tcW w:w="3686" w:type="dxa"/>
          </w:tcPr>
          <w:p w14:paraId="17F1D01C" w14:textId="77777777" w:rsidR="0035712B" w:rsidRPr="006627B7" w:rsidRDefault="0035712B" w:rsidP="0052007E">
            <w:pPr>
              <w:pStyle w:val="Akapitzlist"/>
              <w:ind w:left="0"/>
              <w:jc w:val="both"/>
              <w:rPr>
                <w:b/>
                <w:sz w:val="22"/>
                <w:szCs w:val="22"/>
              </w:rPr>
            </w:pPr>
          </w:p>
        </w:tc>
      </w:tr>
    </w:tbl>
    <w:p w14:paraId="771A82CF" w14:textId="77777777" w:rsidR="0035712B" w:rsidRPr="006627B7" w:rsidRDefault="0035712B" w:rsidP="0052007E">
      <w:pPr>
        <w:pStyle w:val="Akapitzlist"/>
        <w:ind w:left="0"/>
        <w:jc w:val="both"/>
        <w:rPr>
          <w:b/>
          <w:sz w:val="22"/>
          <w:szCs w:val="22"/>
        </w:rPr>
      </w:pPr>
    </w:p>
    <w:p w14:paraId="4F192E8B" w14:textId="77777777" w:rsidR="0035712B" w:rsidRPr="006627B7" w:rsidRDefault="0035712B" w:rsidP="0052007E">
      <w:pPr>
        <w:pStyle w:val="Akapitzlist"/>
        <w:ind w:left="0"/>
        <w:jc w:val="both"/>
        <w:rPr>
          <w:b/>
          <w:bCs/>
          <w:sz w:val="22"/>
          <w:szCs w:val="22"/>
        </w:rPr>
      </w:pPr>
      <w:r w:rsidRPr="006627B7">
        <w:rPr>
          <w:b/>
          <w:bCs/>
          <w:sz w:val="22"/>
          <w:szCs w:val="22"/>
        </w:rPr>
        <w:t>Oświadczam, że wartość towaru netto w danym zadaniu / pozycji równa jest wartości określonej w Formularzu Ofertowym.</w:t>
      </w:r>
    </w:p>
    <w:p w14:paraId="141B6157" w14:textId="77777777" w:rsidR="0035712B" w:rsidRPr="006627B7" w:rsidRDefault="0035712B" w:rsidP="0052007E">
      <w:pPr>
        <w:pStyle w:val="Akapitzlist"/>
        <w:ind w:left="0"/>
        <w:jc w:val="both"/>
        <w:rPr>
          <w:b/>
          <w:bCs/>
          <w:sz w:val="22"/>
          <w:szCs w:val="22"/>
        </w:rPr>
      </w:pPr>
    </w:p>
    <w:p w14:paraId="79720E15" w14:textId="77777777" w:rsidR="0035712B" w:rsidRPr="006627B7" w:rsidRDefault="0035712B" w:rsidP="0052007E">
      <w:pPr>
        <w:pStyle w:val="Akapitzlist"/>
        <w:ind w:left="0"/>
        <w:jc w:val="both"/>
        <w:rPr>
          <w:b/>
          <w:sz w:val="22"/>
          <w:szCs w:val="22"/>
        </w:rPr>
      </w:pPr>
    </w:p>
    <w:p w14:paraId="279346C6" w14:textId="77777777" w:rsidR="0035712B" w:rsidRPr="006627B7" w:rsidRDefault="0035712B" w:rsidP="0052007E">
      <w:pPr>
        <w:pStyle w:val="Akapitzlist"/>
        <w:ind w:left="284" w:hanging="284"/>
        <w:jc w:val="both"/>
        <w:rPr>
          <w:b/>
          <w:i/>
          <w:iCs/>
          <w:sz w:val="22"/>
          <w:szCs w:val="22"/>
        </w:rPr>
      </w:pPr>
      <w:r w:rsidRPr="006627B7">
        <w:rPr>
          <w:b/>
          <w:i/>
          <w:iCs/>
          <w:sz w:val="22"/>
          <w:szCs w:val="22"/>
        </w:rPr>
        <w:t>1) Stawka podatku od towarów i usług obowiązująca u zamawiającego zgodnie z ustawą z 11.03.2004r. o</w:t>
      </w:r>
      <w:r w:rsidRPr="006627B7">
        <w:rPr>
          <w:b/>
          <w:sz w:val="22"/>
          <w:szCs w:val="22"/>
        </w:rPr>
        <w:t xml:space="preserve"> </w:t>
      </w:r>
      <w:r w:rsidRPr="006627B7">
        <w:rPr>
          <w:b/>
          <w:i/>
          <w:iCs/>
          <w:sz w:val="22"/>
          <w:szCs w:val="22"/>
        </w:rPr>
        <w:t>podatku od towarów i usług wynosi 23%.</w:t>
      </w:r>
    </w:p>
    <w:p w14:paraId="580ED93E" w14:textId="77777777" w:rsidR="0035712B" w:rsidRPr="006627B7" w:rsidRDefault="0035712B" w:rsidP="0052007E">
      <w:pPr>
        <w:pStyle w:val="Akapitzlist"/>
        <w:ind w:left="142" w:hanging="142"/>
        <w:jc w:val="both"/>
        <w:rPr>
          <w:b/>
          <w:i/>
          <w:iCs/>
          <w:sz w:val="22"/>
          <w:szCs w:val="22"/>
        </w:rPr>
      </w:pPr>
    </w:p>
    <w:p w14:paraId="4CB10C05" w14:textId="77777777" w:rsidR="0035712B" w:rsidRPr="006627B7" w:rsidRDefault="0035712B" w:rsidP="0052007E">
      <w:pPr>
        <w:pStyle w:val="Akapitzlist"/>
        <w:numPr>
          <w:ilvl w:val="0"/>
          <w:numId w:val="16"/>
        </w:numPr>
        <w:ind w:left="284" w:hanging="284"/>
        <w:jc w:val="both"/>
        <w:rPr>
          <w:bCs/>
          <w:i/>
          <w:iCs/>
          <w:sz w:val="22"/>
          <w:szCs w:val="22"/>
        </w:rPr>
      </w:pPr>
      <w:r w:rsidRPr="006627B7">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6627B7" w:rsidRDefault="0035712B" w:rsidP="0052007E">
      <w:pPr>
        <w:pStyle w:val="Akapitzlist"/>
        <w:ind w:left="360"/>
        <w:jc w:val="both"/>
        <w:rPr>
          <w:b/>
          <w:sz w:val="22"/>
          <w:szCs w:val="22"/>
        </w:rPr>
      </w:pPr>
    </w:p>
    <w:p w14:paraId="54C1FEAB" w14:textId="77777777" w:rsidR="0035712B" w:rsidRPr="006627B7" w:rsidRDefault="0035712B" w:rsidP="0052007E">
      <w:pPr>
        <w:tabs>
          <w:tab w:val="left" w:pos="851"/>
        </w:tabs>
        <w:jc w:val="right"/>
        <w:rPr>
          <w:b/>
          <w:bCs/>
          <w:sz w:val="22"/>
          <w:szCs w:val="22"/>
        </w:rPr>
      </w:pPr>
      <w:r w:rsidRPr="006627B7">
        <w:rPr>
          <w:b/>
          <w:sz w:val="18"/>
          <w:szCs w:val="18"/>
        </w:rPr>
        <w:br w:type="page"/>
      </w:r>
      <w:r w:rsidRPr="006627B7">
        <w:rPr>
          <w:b/>
          <w:bCs/>
          <w:sz w:val="22"/>
          <w:szCs w:val="22"/>
        </w:rPr>
        <w:lastRenderedPageBreak/>
        <w:t>Załącznik nr 9 do SWZ</w:t>
      </w:r>
    </w:p>
    <w:p w14:paraId="3153C4E8" w14:textId="77777777" w:rsidR="0035712B" w:rsidRPr="006627B7" w:rsidRDefault="0035712B" w:rsidP="0052007E">
      <w:pPr>
        <w:rPr>
          <w:sz w:val="22"/>
          <w:szCs w:val="22"/>
        </w:rPr>
      </w:pPr>
    </w:p>
    <w:p w14:paraId="75B5C980" w14:textId="77777777" w:rsidR="0035712B" w:rsidRPr="006627B7" w:rsidRDefault="0035712B" w:rsidP="0052007E">
      <w:pPr>
        <w:jc w:val="center"/>
        <w:rPr>
          <w:b/>
          <w:bCs/>
          <w:sz w:val="22"/>
          <w:szCs w:val="22"/>
        </w:rPr>
      </w:pPr>
      <w:r w:rsidRPr="006627B7">
        <w:rPr>
          <w:b/>
          <w:bCs/>
          <w:sz w:val="22"/>
          <w:szCs w:val="22"/>
        </w:rPr>
        <w:t xml:space="preserve">PROJEKTOWANE POSTANOWIENIA, KTÓRE ZOSTANĄ WPROWADZONE </w:t>
      </w:r>
      <w:r w:rsidRPr="006627B7">
        <w:rPr>
          <w:b/>
          <w:bCs/>
          <w:sz w:val="22"/>
          <w:szCs w:val="22"/>
        </w:rPr>
        <w:br/>
        <w:t xml:space="preserve">DO UMOWY W SPRAWIE ZAMÓWIENIA PUBLICZNEGO </w:t>
      </w:r>
    </w:p>
    <w:p w14:paraId="5A002FCE" w14:textId="77777777" w:rsidR="0035712B" w:rsidRPr="006627B7" w:rsidRDefault="0035712B" w:rsidP="0052007E">
      <w:pPr>
        <w:rPr>
          <w:sz w:val="22"/>
          <w:szCs w:val="22"/>
        </w:rPr>
      </w:pPr>
    </w:p>
    <w:p w14:paraId="5436D8DD" w14:textId="77777777" w:rsidR="0035712B" w:rsidRPr="006627B7" w:rsidRDefault="0035712B" w:rsidP="0052007E">
      <w:pPr>
        <w:jc w:val="center"/>
        <w:rPr>
          <w:b/>
          <w:sz w:val="22"/>
          <w:szCs w:val="22"/>
        </w:rPr>
      </w:pPr>
      <w:r w:rsidRPr="006627B7">
        <w:rPr>
          <w:b/>
          <w:sz w:val="22"/>
          <w:szCs w:val="22"/>
        </w:rPr>
        <w:t>UMOWA</w:t>
      </w:r>
    </w:p>
    <w:p w14:paraId="572A66C2" w14:textId="77777777" w:rsidR="0035712B" w:rsidRPr="006627B7" w:rsidRDefault="0035712B" w:rsidP="0052007E">
      <w:pPr>
        <w:rPr>
          <w:sz w:val="22"/>
          <w:szCs w:val="22"/>
        </w:rPr>
      </w:pPr>
    </w:p>
    <w:p w14:paraId="0A6C81AB" w14:textId="60785785" w:rsidR="0035712B" w:rsidRPr="006627B7" w:rsidRDefault="0035712B" w:rsidP="0052007E">
      <w:pPr>
        <w:jc w:val="center"/>
        <w:rPr>
          <w:b/>
          <w:sz w:val="22"/>
          <w:szCs w:val="22"/>
        </w:rPr>
      </w:pPr>
      <w:r w:rsidRPr="006627B7">
        <w:rPr>
          <w:b/>
          <w:sz w:val="22"/>
          <w:szCs w:val="22"/>
        </w:rPr>
        <w:t xml:space="preserve">Dostawa ___________________________ dla Oddziałów Polskiej Grupy Górniczej S.A. </w:t>
      </w:r>
      <w:r w:rsidR="00110DF3" w:rsidRPr="006627B7">
        <w:rPr>
          <w:b/>
          <w:sz w:val="22"/>
          <w:szCs w:val="22"/>
        </w:rPr>
        <w:t xml:space="preserve">w ramach składów konsygnacyjnych </w:t>
      </w:r>
      <w:r w:rsidRPr="006627B7">
        <w:rPr>
          <w:b/>
          <w:sz w:val="22"/>
          <w:szCs w:val="22"/>
        </w:rPr>
        <w:t>- nr grupy ________</w:t>
      </w:r>
    </w:p>
    <w:p w14:paraId="7FB742E0" w14:textId="77777777" w:rsidR="0035712B" w:rsidRPr="006627B7" w:rsidRDefault="0035712B" w:rsidP="0052007E">
      <w:pPr>
        <w:jc w:val="both"/>
        <w:rPr>
          <w:sz w:val="22"/>
          <w:szCs w:val="22"/>
        </w:rPr>
      </w:pPr>
    </w:p>
    <w:p w14:paraId="3BE05384" w14:textId="77777777" w:rsidR="00CE314E" w:rsidRPr="006627B7" w:rsidRDefault="00CE314E" w:rsidP="00CE314E">
      <w:pPr>
        <w:pStyle w:val="Zwykytekst"/>
        <w:jc w:val="both"/>
        <w:rPr>
          <w:rFonts w:ascii="Times New Roman" w:hAnsi="Times New Roman"/>
          <w:sz w:val="22"/>
          <w:szCs w:val="22"/>
        </w:rPr>
      </w:pPr>
      <w:r w:rsidRPr="006627B7">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7F0B78F" w14:textId="77777777" w:rsidR="00CE314E" w:rsidRPr="006627B7" w:rsidRDefault="00CE314E" w:rsidP="00CE314E">
      <w:pPr>
        <w:pStyle w:val="Zwykytekst"/>
        <w:rPr>
          <w:rFonts w:ascii="Times New Roman" w:hAnsi="Times New Roman"/>
          <w:sz w:val="22"/>
          <w:szCs w:val="22"/>
        </w:rPr>
      </w:pPr>
      <w:r w:rsidRPr="006627B7">
        <w:rPr>
          <w:rFonts w:ascii="Times New Roman" w:hAnsi="Times New Roman"/>
          <w:sz w:val="22"/>
          <w:szCs w:val="22"/>
        </w:rPr>
        <w:t>Strony przyjmują jako datę jej zawarcia - datę złożenia ostatniego podpisu.</w:t>
      </w:r>
    </w:p>
    <w:p w14:paraId="313A46B1" w14:textId="2B7446E3" w:rsidR="00906A18" w:rsidRPr="006627B7" w:rsidRDefault="00906A18" w:rsidP="00CE314E">
      <w:pPr>
        <w:pStyle w:val="Zwykytekst"/>
        <w:rPr>
          <w:rFonts w:ascii="Times New Roman" w:hAnsi="Times New Roman"/>
          <w:sz w:val="22"/>
          <w:szCs w:val="22"/>
        </w:rPr>
      </w:pPr>
      <w:r w:rsidRPr="006627B7">
        <w:rPr>
          <w:rFonts w:ascii="Times New Roman" w:hAnsi="Times New Roman"/>
          <w:sz w:val="22"/>
          <w:szCs w:val="22"/>
        </w:rPr>
        <w:t>Umowa została zawarta pomiędzy:</w:t>
      </w:r>
    </w:p>
    <w:p w14:paraId="58BEC329" w14:textId="77777777" w:rsidR="00CE314E" w:rsidRPr="006627B7" w:rsidRDefault="00CE314E" w:rsidP="00CE314E">
      <w:pPr>
        <w:jc w:val="both"/>
        <w:rPr>
          <w:i/>
          <w:iCs/>
          <w:sz w:val="22"/>
          <w:szCs w:val="22"/>
        </w:rPr>
      </w:pPr>
      <w:r w:rsidRPr="006627B7">
        <w:rPr>
          <w:i/>
          <w:iCs/>
          <w:sz w:val="22"/>
          <w:szCs w:val="22"/>
          <w:highlight w:val="yellow"/>
        </w:rPr>
        <w:t>(w przypadku wersji elektronicznej)</w:t>
      </w:r>
    </w:p>
    <w:p w14:paraId="2951F069" w14:textId="77777777" w:rsidR="00CE314E" w:rsidRPr="006627B7" w:rsidRDefault="00CE314E" w:rsidP="00CE314E">
      <w:pPr>
        <w:jc w:val="both"/>
        <w:rPr>
          <w:b/>
          <w:bCs/>
          <w:sz w:val="22"/>
          <w:szCs w:val="22"/>
        </w:rPr>
      </w:pPr>
    </w:p>
    <w:p w14:paraId="4780B0EE" w14:textId="77777777" w:rsidR="00CE314E" w:rsidRPr="006627B7" w:rsidRDefault="00CE314E" w:rsidP="00CE314E">
      <w:pPr>
        <w:jc w:val="both"/>
        <w:rPr>
          <w:sz w:val="22"/>
          <w:szCs w:val="22"/>
        </w:rPr>
      </w:pPr>
      <w:r w:rsidRPr="006627B7">
        <w:rPr>
          <w:sz w:val="22"/>
          <w:szCs w:val="22"/>
          <w:highlight w:val="yellow"/>
        </w:rPr>
        <w:t>lub</w:t>
      </w:r>
    </w:p>
    <w:p w14:paraId="2F106A90" w14:textId="77777777" w:rsidR="00CE314E" w:rsidRPr="006627B7" w:rsidRDefault="00CE314E" w:rsidP="00CE314E">
      <w:pPr>
        <w:jc w:val="both"/>
        <w:rPr>
          <w:b/>
          <w:bCs/>
          <w:sz w:val="22"/>
          <w:szCs w:val="22"/>
        </w:rPr>
      </w:pPr>
    </w:p>
    <w:p w14:paraId="23D4D075" w14:textId="4C8AEB00" w:rsidR="00CE314E" w:rsidRPr="006627B7" w:rsidRDefault="00CE314E" w:rsidP="00CE314E">
      <w:pPr>
        <w:jc w:val="both"/>
        <w:rPr>
          <w:sz w:val="22"/>
          <w:szCs w:val="22"/>
        </w:rPr>
      </w:pPr>
      <w:r w:rsidRPr="006627B7">
        <w:rPr>
          <w:sz w:val="22"/>
          <w:szCs w:val="22"/>
        </w:rPr>
        <w:t>Umowa została zawarta w dniu ……….  w ……………….</w:t>
      </w:r>
      <w:r w:rsidR="00F71EE9" w:rsidRPr="006627B7">
        <w:rPr>
          <w:sz w:val="22"/>
          <w:szCs w:val="22"/>
        </w:rPr>
        <w:t xml:space="preserve"> pomiędzy:</w:t>
      </w:r>
    </w:p>
    <w:p w14:paraId="364DF08C" w14:textId="77777777" w:rsidR="00CE314E" w:rsidRPr="006627B7" w:rsidRDefault="00CE314E" w:rsidP="00CE314E">
      <w:pPr>
        <w:jc w:val="both"/>
        <w:rPr>
          <w:i/>
          <w:iCs/>
          <w:sz w:val="22"/>
          <w:szCs w:val="22"/>
        </w:rPr>
      </w:pPr>
      <w:r w:rsidRPr="006627B7">
        <w:rPr>
          <w:i/>
          <w:iCs/>
          <w:sz w:val="22"/>
          <w:szCs w:val="22"/>
          <w:highlight w:val="yellow"/>
        </w:rPr>
        <w:t>(w przypadku wersji papierowej)</w:t>
      </w:r>
    </w:p>
    <w:p w14:paraId="6711EEBE" w14:textId="77777777" w:rsidR="00CE314E" w:rsidRPr="006627B7" w:rsidRDefault="00CE314E" w:rsidP="00CE314E">
      <w:pPr>
        <w:jc w:val="both"/>
        <w:rPr>
          <w:sz w:val="22"/>
          <w:szCs w:val="22"/>
        </w:rPr>
      </w:pPr>
    </w:p>
    <w:p w14:paraId="3600DE98" w14:textId="58A07CCE" w:rsidR="00CE314E" w:rsidRPr="006627B7" w:rsidRDefault="00CE314E" w:rsidP="00CE314E">
      <w:pPr>
        <w:jc w:val="both"/>
        <w:rPr>
          <w:sz w:val="22"/>
          <w:szCs w:val="22"/>
        </w:rPr>
      </w:pPr>
      <w:bookmarkStart w:id="32" w:name="_Hlk137626329"/>
      <w:r w:rsidRPr="006627B7">
        <w:rPr>
          <w:b/>
          <w:sz w:val="22"/>
          <w:szCs w:val="22"/>
        </w:rPr>
        <w:t>Polską Grupą Górniczą S.A. z siedzibą w Katowicach</w:t>
      </w:r>
      <w:r w:rsidRPr="006627B7">
        <w:rPr>
          <w:sz w:val="22"/>
          <w:szCs w:val="22"/>
        </w:rPr>
        <w:t xml:space="preserve"> przy ulicy Powstańców 30</w:t>
      </w:r>
      <w:r w:rsidRPr="006627B7">
        <w:rPr>
          <w:bCs/>
          <w:sz w:val="22"/>
          <w:szCs w:val="22"/>
        </w:rPr>
        <w:t xml:space="preserve">, kod pocztowy 40-039, </w:t>
      </w:r>
      <w:r w:rsidRPr="006627B7">
        <w:rPr>
          <w:sz w:val="22"/>
          <w:szCs w:val="22"/>
        </w:rPr>
        <w:t>zarejestrowaną w Sądzie Rejonowym Katowice-Wschód w Katowicach, Wydział VIII Gospodarczy, nr KRS 0000709363, REGON 360615984, wysokość kapitału zakładowego całkowicie wpłaconego 3 916 71</w:t>
      </w:r>
      <w:r w:rsidR="00A47DCD" w:rsidRPr="006627B7">
        <w:rPr>
          <w:sz w:val="22"/>
          <w:szCs w:val="22"/>
        </w:rPr>
        <w:t>9</w:t>
      </w:r>
      <w:r w:rsidRPr="006627B7">
        <w:rPr>
          <w:sz w:val="22"/>
          <w:szCs w:val="22"/>
        </w:rPr>
        <w:t xml:space="preserve"> </w:t>
      </w:r>
      <w:r w:rsidR="00A47DCD" w:rsidRPr="006627B7">
        <w:rPr>
          <w:sz w:val="22"/>
          <w:szCs w:val="22"/>
        </w:rPr>
        <w:t>0</w:t>
      </w:r>
      <w:r w:rsidRPr="006627B7">
        <w:rPr>
          <w:sz w:val="22"/>
          <w:szCs w:val="22"/>
        </w:rPr>
        <w:t xml:space="preserve">00,00 zł, zwaną w treści umowy </w:t>
      </w:r>
      <w:r w:rsidRPr="006627B7">
        <w:rPr>
          <w:b/>
          <w:sz w:val="22"/>
          <w:szCs w:val="22"/>
        </w:rPr>
        <w:t>„ZAMAWIAJĄCYM”</w:t>
      </w:r>
      <w:r w:rsidRPr="006627B7">
        <w:rPr>
          <w:sz w:val="22"/>
          <w:szCs w:val="22"/>
        </w:rPr>
        <w:t>, reprezentowaną przez osoby umocowane.</w:t>
      </w:r>
    </w:p>
    <w:p w14:paraId="6A645FAF" w14:textId="77777777" w:rsidR="00CE314E" w:rsidRPr="006627B7" w:rsidRDefault="00CE314E" w:rsidP="00CE314E">
      <w:pPr>
        <w:jc w:val="center"/>
        <w:rPr>
          <w:sz w:val="22"/>
          <w:szCs w:val="22"/>
        </w:rPr>
      </w:pPr>
    </w:p>
    <w:p w14:paraId="27B7AAB8" w14:textId="77777777" w:rsidR="00CE314E" w:rsidRPr="006627B7" w:rsidRDefault="00CE314E" w:rsidP="00CE314E">
      <w:pPr>
        <w:jc w:val="both"/>
        <w:rPr>
          <w:i/>
          <w:iCs/>
          <w:sz w:val="22"/>
          <w:szCs w:val="22"/>
        </w:rPr>
      </w:pPr>
      <w:r w:rsidRPr="006627B7">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267"/>
        <w:gridCol w:w="2408"/>
        <w:gridCol w:w="2122"/>
      </w:tblGrid>
      <w:tr w:rsidR="006627B7" w:rsidRPr="006627B7" w14:paraId="16A60079" w14:textId="77777777" w:rsidTr="00F956BB">
        <w:trPr>
          <w:trHeight w:val="20"/>
        </w:trPr>
        <w:tc>
          <w:tcPr>
            <w:tcW w:w="5000" w:type="pct"/>
            <w:gridSpan w:val="4"/>
            <w:shd w:val="clear" w:color="auto" w:fill="F2F2F2" w:themeFill="background1" w:themeFillShade="F2"/>
            <w:vAlign w:val="center"/>
          </w:tcPr>
          <w:p w14:paraId="4C1D2F22" w14:textId="77777777" w:rsidR="00CE314E" w:rsidRPr="006627B7" w:rsidRDefault="00CE314E" w:rsidP="00F956BB">
            <w:pPr>
              <w:widowControl w:val="0"/>
              <w:tabs>
                <w:tab w:val="left" w:pos="284"/>
                <w:tab w:val="left" w:pos="851"/>
              </w:tabs>
              <w:ind w:left="284" w:hanging="284"/>
              <w:jc w:val="center"/>
              <w:rPr>
                <w:b/>
                <w:bCs/>
              </w:rPr>
            </w:pPr>
            <w:r w:rsidRPr="006627B7">
              <w:rPr>
                <w:b/>
                <w:bCs/>
                <w:sz w:val="22"/>
                <w:szCs w:val="22"/>
              </w:rPr>
              <w:t>ZAMAWIAJĄCY</w:t>
            </w:r>
          </w:p>
        </w:tc>
      </w:tr>
      <w:tr w:rsidR="006627B7" w:rsidRPr="006627B7" w14:paraId="4EFDBA7B" w14:textId="77777777" w:rsidTr="00F956BB">
        <w:trPr>
          <w:trHeight w:val="557"/>
        </w:trPr>
        <w:tc>
          <w:tcPr>
            <w:tcW w:w="2498" w:type="pct"/>
            <w:gridSpan w:val="2"/>
            <w:vAlign w:val="center"/>
          </w:tcPr>
          <w:p w14:paraId="796CE29E" w14:textId="77777777" w:rsidR="00CE314E" w:rsidRPr="006627B7" w:rsidRDefault="00CE314E" w:rsidP="00F956BB">
            <w:pPr>
              <w:widowControl w:val="0"/>
              <w:jc w:val="center"/>
              <w:rPr>
                <w:sz w:val="18"/>
                <w:szCs w:val="18"/>
              </w:rPr>
            </w:pPr>
          </w:p>
          <w:p w14:paraId="613EBE3C" w14:textId="77777777" w:rsidR="00CE314E" w:rsidRPr="006627B7" w:rsidRDefault="00CE314E" w:rsidP="00F956BB">
            <w:pPr>
              <w:widowControl w:val="0"/>
              <w:jc w:val="center"/>
              <w:rPr>
                <w:sz w:val="18"/>
                <w:szCs w:val="18"/>
              </w:rPr>
            </w:pPr>
          </w:p>
          <w:p w14:paraId="3F14E0EF" w14:textId="77777777" w:rsidR="00CE314E" w:rsidRPr="006627B7" w:rsidRDefault="00CE314E" w:rsidP="00F956BB">
            <w:pPr>
              <w:widowControl w:val="0"/>
              <w:jc w:val="center"/>
              <w:rPr>
                <w:sz w:val="18"/>
                <w:szCs w:val="18"/>
              </w:rPr>
            </w:pPr>
          </w:p>
          <w:p w14:paraId="1F060233" w14:textId="77777777" w:rsidR="00CE314E" w:rsidRPr="006627B7" w:rsidRDefault="00CE314E" w:rsidP="00F956BB">
            <w:pPr>
              <w:widowControl w:val="0"/>
              <w:jc w:val="center"/>
              <w:rPr>
                <w:sz w:val="18"/>
                <w:szCs w:val="18"/>
              </w:rPr>
            </w:pPr>
          </w:p>
          <w:p w14:paraId="448F1C0B" w14:textId="77777777" w:rsidR="00CE314E" w:rsidRPr="006627B7" w:rsidRDefault="00CE314E" w:rsidP="00F956BB">
            <w:pPr>
              <w:widowControl w:val="0"/>
              <w:jc w:val="center"/>
              <w:rPr>
                <w:sz w:val="18"/>
                <w:szCs w:val="18"/>
              </w:rPr>
            </w:pPr>
          </w:p>
          <w:p w14:paraId="4133B0B5" w14:textId="77777777" w:rsidR="00CE314E" w:rsidRPr="006627B7" w:rsidRDefault="00CE314E" w:rsidP="00F956BB">
            <w:pPr>
              <w:widowControl w:val="0"/>
              <w:tabs>
                <w:tab w:val="left" w:pos="284"/>
                <w:tab w:val="left" w:pos="851"/>
              </w:tabs>
              <w:ind w:left="284" w:hanging="284"/>
              <w:jc w:val="center"/>
              <w:rPr>
                <w:b/>
                <w:bCs/>
              </w:rPr>
            </w:pPr>
          </w:p>
        </w:tc>
        <w:tc>
          <w:tcPr>
            <w:tcW w:w="2502" w:type="pct"/>
            <w:gridSpan w:val="2"/>
            <w:vAlign w:val="center"/>
          </w:tcPr>
          <w:p w14:paraId="770EDA01" w14:textId="77777777" w:rsidR="00CE314E" w:rsidRPr="006627B7" w:rsidRDefault="00CE314E" w:rsidP="00F956BB">
            <w:pPr>
              <w:widowControl w:val="0"/>
              <w:jc w:val="center"/>
              <w:rPr>
                <w:sz w:val="18"/>
                <w:szCs w:val="18"/>
              </w:rPr>
            </w:pPr>
          </w:p>
          <w:p w14:paraId="0FCE58CB" w14:textId="77777777" w:rsidR="00CE314E" w:rsidRPr="006627B7" w:rsidRDefault="00CE314E" w:rsidP="00F956BB">
            <w:pPr>
              <w:widowControl w:val="0"/>
              <w:jc w:val="center"/>
              <w:rPr>
                <w:sz w:val="18"/>
                <w:szCs w:val="18"/>
              </w:rPr>
            </w:pPr>
          </w:p>
          <w:p w14:paraId="7A31241B" w14:textId="77777777" w:rsidR="00CE314E" w:rsidRPr="006627B7" w:rsidRDefault="00CE314E" w:rsidP="00F956BB">
            <w:pPr>
              <w:widowControl w:val="0"/>
              <w:jc w:val="center"/>
              <w:rPr>
                <w:sz w:val="18"/>
                <w:szCs w:val="18"/>
              </w:rPr>
            </w:pPr>
          </w:p>
          <w:p w14:paraId="4A432122" w14:textId="77777777" w:rsidR="00CE314E" w:rsidRPr="006627B7" w:rsidRDefault="00CE314E" w:rsidP="00F956BB">
            <w:pPr>
              <w:widowControl w:val="0"/>
              <w:jc w:val="center"/>
              <w:rPr>
                <w:sz w:val="18"/>
                <w:szCs w:val="18"/>
              </w:rPr>
            </w:pPr>
          </w:p>
          <w:p w14:paraId="0C5B02FA" w14:textId="77777777" w:rsidR="00CE314E" w:rsidRPr="006627B7" w:rsidRDefault="00CE314E" w:rsidP="00F956BB">
            <w:pPr>
              <w:widowControl w:val="0"/>
              <w:jc w:val="center"/>
              <w:rPr>
                <w:sz w:val="18"/>
                <w:szCs w:val="18"/>
              </w:rPr>
            </w:pPr>
          </w:p>
          <w:p w14:paraId="1A8DDA55" w14:textId="77777777" w:rsidR="00CE314E" w:rsidRPr="006627B7" w:rsidRDefault="00CE314E" w:rsidP="00F956BB">
            <w:pPr>
              <w:widowControl w:val="0"/>
              <w:tabs>
                <w:tab w:val="left" w:pos="284"/>
                <w:tab w:val="left" w:pos="851"/>
              </w:tabs>
              <w:ind w:left="284" w:hanging="284"/>
              <w:jc w:val="center"/>
              <w:rPr>
                <w:b/>
                <w:bCs/>
              </w:rPr>
            </w:pPr>
          </w:p>
        </w:tc>
      </w:tr>
      <w:tr w:rsidR="006627B7" w:rsidRPr="006627B7"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6627B7" w:rsidRDefault="00DB0834" w:rsidP="00F956BB">
            <w:pPr>
              <w:ind w:left="-108" w:right="-108"/>
              <w:jc w:val="center"/>
              <w:rPr>
                <w:sz w:val="18"/>
                <w:szCs w:val="18"/>
              </w:rPr>
            </w:pPr>
            <w:r w:rsidRPr="006627B7">
              <w:rPr>
                <w:sz w:val="18"/>
                <w:szCs w:val="18"/>
              </w:rPr>
              <w:t>Sekretarz Komisji Przetargowej lub</w:t>
            </w:r>
          </w:p>
          <w:p w14:paraId="394C661E" w14:textId="77777777" w:rsidR="00DB0834" w:rsidRPr="006627B7" w:rsidRDefault="00DB0834" w:rsidP="00F956BB">
            <w:pPr>
              <w:widowControl w:val="0"/>
              <w:tabs>
                <w:tab w:val="left" w:pos="284"/>
                <w:tab w:val="left" w:pos="851"/>
              </w:tabs>
              <w:ind w:left="-108" w:right="-108"/>
              <w:jc w:val="center"/>
              <w:rPr>
                <w:b/>
                <w:bCs/>
                <w:sz w:val="18"/>
                <w:szCs w:val="18"/>
              </w:rPr>
            </w:pPr>
            <w:r w:rsidRPr="006627B7">
              <w:rPr>
                <w:sz w:val="18"/>
                <w:szCs w:val="18"/>
              </w:rPr>
              <w:t>inna osoba wyznaczona</w:t>
            </w:r>
          </w:p>
        </w:tc>
        <w:tc>
          <w:tcPr>
            <w:tcW w:w="1251" w:type="pct"/>
            <w:shd w:val="clear" w:color="auto" w:fill="F2F2F2" w:themeFill="background1" w:themeFillShade="F2"/>
            <w:vAlign w:val="center"/>
          </w:tcPr>
          <w:p w14:paraId="35808599" w14:textId="0B014F51" w:rsidR="00DB0834" w:rsidRPr="006627B7" w:rsidRDefault="00DB0834" w:rsidP="00F956BB">
            <w:pPr>
              <w:widowControl w:val="0"/>
              <w:ind w:left="-108" w:right="-108"/>
              <w:jc w:val="center"/>
              <w:rPr>
                <w:b/>
                <w:bCs/>
                <w:sz w:val="18"/>
                <w:szCs w:val="18"/>
              </w:rPr>
            </w:pPr>
            <w:r w:rsidRPr="006627B7">
              <w:rPr>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6627B7" w:rsidRDefault="00DB0834" w:rsidP="00F956BB">
            <w:pPr>
              <w:widowControl w:val="0"/>
              <w:ind w:left="-108" w:right="-108"/>
              <w:jc w:val="center"/>
              <w:rPr>
                <w:b/>
                <w:bCs/>
                <w:sz w:val="18"/>
                <w:szCs w:val="18"/>
              </w:rPr>
            </w:pPr>
            <w:r w:rsidRPr="006627B7">
              <w:rPr>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6627B7" w:rsidRDefault="00DB0834" w:rsidP="00F956BB">
            <w:pPr>
              <w:widowControl w:val="0"/>
              <w:ind w:left="-108" w:right="-108"/>
              <w:jc w:val="center"/>
              <w:rPr>
                <w:b/>
                <w:bCs/>
                <w:sz w:val="18"/>
                <w:szCs w:val="18"/>
              </w:rPr>
            </w:pPr>
            <w:r w:rsidRPr="006627B7">
              <w:rPr>
                <w:sz w:val="18"/>
                <w:szCs w:val="18"/>
              </w:rPr>
              <w:t>Radca Prawny</w:t>
            </w:r>
          </w:p>
        </w:tc>
      </w:tr>
      <w:tr w:rsidR="006627B7" w:rsidRPr="006627B7" w14:paraId="47EFB304" w14:textId="77777777" w:rsidTr="00DB0834">
        <w:trPr>
          <w:trHeight w:val="564"/>
        </w:trPr>
        <w:tc>
          <w:tcPr>
            <w:tcW w:w="1249" w:type="pct"/>
            <w:vAlign w:val="center"/>
          </w:tcPr>
          <w:p w14:paraId="272ED513" w14:textId="77777777" w:rsidR="00DB0834" w:rsidRPr="006627B7" w:rsidRDefault="00DB0834" w:rsidP="00F956BB">
            <w:pPr>
              <w:widowControl w:val="0"/>
              <w:jc w:val="center"/>
              <w:rPr>
                <w:sz w:val="18"/>
                <w:szCs w:val="18"/>
              </w:rPr>
            </w:pPr>
          </w:p>
          <w:p w14:paraId="4AB0F7FB" w14:textId="77777777" w:rsidR="00DB0834" w:rsidRPr="006627B7" w:rsidRDefault="00DB0834" w:rsidP="00F956BB">
            <w:pPr>
              <w:widowControl w:val="0"/>
              <w:jc w:val="center"/>
              <w:rPr>
                <w:sz w:val="18"/>
                <w:szCs w:val="18"/>
              </w:rPr>
            </w:pPr>
          </w:p>
          <w:p w14:paraId="0226319D" w14:textId="77777777" w:rsidR="00DB0834" w:rsidRPr="006627B7" w:rsidRDefault="00DB0834" w:rsidP="00F956BB">
            <w:pPr>
              <w:widowControl w:val="0"/>
              <w:jc w:val="center"/>
              <w:rPr>
                <w:sz w:val="18"/>
                <w:szCs w:val="18"/>
              </w:rPr>
            </w:pPr>
          </w:p>
          <w:p w14:paraId="0E4A1287" w14:textId="77777777" w:rsidR="00DB0834" w:rsidRPr="006627B7" w:rsidRDefault="00DB0834" w:rsidP="00F956BB">
            <w:pPr>
              <w:widowControl w:val="0"/>
              <w:jc w:val="center"/>
              <w:rPr>
                <w:sz w:val="18"/>
                <w:szCs w:val="18"/>
              </w:rPr>
            </w:pPr>
          </w:p>
          <w:p w14:paraId="4AB58B41" w14:textId="77777777" w:rsidR="00DB0834" w:rsidRPr="006627B7" w:rsidRDefault="00DB0834" w:rsidP="00F956BB">
            <w:pPr>
              <w:widowControl w:val="0"/>
              <w:jc w:val="center"/>
              <w:rPr>
                <w:sz w:val="18"/>
                <w:szCs w:val="18"/>
              </w:rPr>
            </w:pPr>
          </w:p>
          <w:p w14:paraId="31AC0EA9" w14:textId="77777777" w:rsidR="00DB0834" w:rsidRPr="006627B7" w:rsidRDefault="00DB0834" w:rsidP="00F956BB">
            <w:pPr>
              <w:ind w:left="22"/>
              <w:jc w:val="center"/>
              <w:rPr>
                <w:sz w:val="18"/>
                <w:szCs w:val="18"/>
              </w:rPr>
            </w:pPr>
          </w:p>
        </w:tc>
        <w:tc>
          <w:tcPr>
            <w:tcW w:w="1251" w:type="pct"/>
            <w:vAlign w:val="center"/>
          </w:tcPr>
          <w:p w14:paraId="30BB3F43" w14:textId="77777777" w:rsidR="00DB0834" w:rsidRPr="006627B7" w:rsidRDefault="00DB0834" w:rsidP="00F956BB">
            <w:pPr>
              <w:widowControl w:val="0"/>
              <w:jc w:val="center"/>
              <w:rPr>
                <w:sz w:val="18"/>
                <w:szCs w:val="18"/>
              </w:rPr>
            </w:pPr>
          </w:p>
          <w:p w14:paraId="1A76CD53" w14:textId="77777777" w:rsidR="00DB0834" w:rsidRPr="006627B7" w:rsidRDefault="00DB0834" w:rsidP="00F956BB">
            <w:pPr>
              <w:widowControl w:val="0"/>
              <w:jc w:val="center"/>
              <w:rPr>
                <w:sz w:val="18"/>
                <w:szCs w:val="18"/>
              </w:rPr>
            </w:pPr>
          </w:p>
          <w:p w14:paraId="32516289" w14:textId="77777777" w:rsidR="00DB0834" w:rsidRPr="006627B7" w:rsidRDefault="00DB0834" w:rsidP="00F956BB">
            <w:pPr>
              <w:widowControl w:val="0"/>
              <w:jc w:val="center"/>
              <w:rPr>
                <w:sz w:val="18"/>
                <w:szCs w:val="18"/>
              </w:rPr>
            </w:pPr>
          </w:p>
        </w:tc>
        <w:tc>
          <w:tcPr>
            <w:tcW w:w="1329" w:type="pct"/>
            <w:vAlign w:val="center"/>
          </w:tcPr>
          <w:p w14:paraId="2203D107" w14:textId="77777777" w:rsidR="00DB0834" w:rsidRPr="006627B7" w:rsidRDefault="00DB0834" w:rsidP="00F956BB">
            <w:pPr>
              <w:widowControl w:val="0"/>
              <w:jc w:val="center"/>
              <w:rPr>
                <w:sz w:val="18"/>
                <w:szCs w:val="18"/>
              </w:rPr>
            </w:pPr>
          </w:p>
          <w:p w14:paraId="0776C021" w14:textId="77777777" w:rsidR="00DB0834" w:rsidRPr="006627B7" w:rsidRDefault="00DB0834" w:rsidP="00F956BB">
            <w:pPr>
              <w:widowControl w:val="0"/>
              <w:jc w:val="center"/>
              <w:rPr>
                <w:sz w:val="18"/>
                <w:szCs w:val="18"/>
              </w:rPr>
            </w:pPr>
          </w:p>
          <w:p w14:paraId="71B56982" w14:textId="77777777" w:rsidR="00DB0834" w:rsidRPr="006627B7" w:rsidRDefault="00DB0834" w:rsidP="00F956BB">
            <w:pPr>
              <w:widowControl w:val="0"/>
              <w:ind w:left="34" w:hanging="34"/>
              <w:jc w:val="center"/>
              <w:rPr>
                <w:sz w:val="18"/>
                <w:szCs w:val="18"/>
              </w:rPr>
            </w:pPr>
          </w:p>
        </w:tc>
        <w:tc>
          <w:tcPr>
            <w:tcW w:w="1170" w:type="pct"/>
            <w:vAlign w:val="center"/>
          </w:tcPr>
          <w:p w14:paraId="579D90EB" w14:textId="77777777" w:rsidR="00DB0834" w:rsidRPr="006627B7" w:rsidRDefault="00DB0834" w:rsidP="00F956BB">
            <w:pPr>
              <w:widowControl w:val="0"/>
              <w:jc w:val="center"/>
              <w:rPr>
                <w:sz w:val="18"/>
                <w:szCs w:val="18"/>
              </w:rPr>
            </w:pPr>
          </w:p>
          <w:p w14:paraId="52CD6867" w14:textId="77777777" w:rsidR="00DB0834" w:rsidRPr="006627B7" w:rsidRDefault="00DB0834" w:rsidP="00F956BB">
            <w:pPr>
              <w:widowControl w:val="0"/>
              <w:jc w:val="center"/>
              <w:rPr>
                <w:sz w:val="18"/>
                <w:szCs w:val="18"/>
              </w:rPr>
            </w:pPr>
          </w:p>
          <w:p w14:paraId="2D2B19E0" w14:textId="77777777" w:rsidR="00DB0834" w:rsidRPr="006627B7" w:rsidRDefault="00DB0834" w:rsidP="00F956BB">
            <w:pPr>
              <w:widowControl w:val="0"/>
              <w:jc w:val="center"/>
              <w:rPr>
                <w:sz w:val="18"/>
                <w:szCs w:val="18"/>
              </w:rPr>
            </w:pPr>
          </w:p>
          <w:p w14:paraId="698C73C6" w14:textId="77777777" w:rsidR="00DB0834" w:rsidRPr="006627B7" w:rsidRDefault="00DB0834" w:rsidP="00F956BB">
            <w:pPr>
              <w:widowControl w:val="0"/>
              <w:jc w:val="center"/>
              <w:rPr>
                <w:sz w:val="18"/>
                <w:szCs w:val="18"/>
              </w:rPr>
            </w:pPr>
          </w:p>
          <w:p w14:paraId="4C42651F" w14:textId="77777777" w:rsidR="00DB0834" w:rsidRPr="006627B7" w:rsidRDefault="00DB0834" w:rsidP="00F956BB">
            <w:pPr>
              <w:widowControl w:val="0"/>
              <w:jc w:val="center"/>
              <w:rPr>
                <w:sz w:val="18"/>
                <w:szCs w:val="18"/>
              </w:rPr>
            </w:pPr>
          </w:p>
          <w:p w14:paraId="2A2E2936" w14:textId="77777777" w:rsidR="00DB0834" w:rsidRPr="006627B7" w:rsidRDefault="00DB0834" w:rsidP="00F956BB">
            <w:pPr>
              <w:widowControl w:val="0"/>
              <w:jc w:val="center"/>
              <w:rPr>
                <w:sz w:val="18"/>
                <w:szCs w:val="18"/>
              </w:rPr>
            </w:pPr>
          </w:p>
        </w:tc>
      </w:tr>
    </w:tbl>
    <w:p w14:paraId="6CA9A973" w14:textId="77777777" w:rsidR="00CE314E" w:rsidRPr="006627B7" w:rsidRDefault="00CE314E" w:rsidP="00CE314E">
      <w:pPr>
        <w:jc w:val="center"/>
        <w:rPr>
          <w:sz w:val="22"/>
          <w:szCs w:val="22"/>
        </w:rPr>
      </w:pPr>
    </w:p>
    <w:p w14:paraId="43D6A3FA" w14:textId="77777777" w:rsidR="00CE314E" w:rsidRPr="006627B7" w:rsidRDefault="00CE314E" w:rsidP="00CE314E">
      <w:pPr>
        <w:rPr>
          <w:b/>
          <w:sz w:val="22"/>
          <w:szCs w:val="22"/>
        </w:rPr>
      </w:pPr>
      <w:r w:rsidRPr="006627B7">
        <w:rPr>
          <w:b/>
          <w:sz w:val="22"/>
          <w:szCs w:val="22"/>
        </w:rPr>
        <w:t>i:</w:t>
      </w:r>
    </w:p>
    <w:p w14:paraId="1C5D89C3" w14:textId="77777777" w:rsidR="00CE314E" w:rsidRPr="006627B7" w:rsidRDefault="00CE314E" w:rsidP="00CE314E">
      <w:pPr>
        <w:rPr>
          <w:i/>
          <w:sz w:val="22"/>
          <w:szCs w:val="22"/>
        </w:rPr>
      </w:pPr>
      <w:bookmarkStart w:id="33" w:name="_Hlk9317397"/>
    </w:p>
    <w:p w14:paraId="4B7AAC72" w14:textId="77777777" w:rsidR="00CE314E" w:rsidRPr="006627B7" w:rsidRDefault="00CE314E" w:rsidP="00CE314E">
      <w:pPr>
        <w:rPr>
          <w:i/>
          <w:sz w:val="22"/>
          <w:szCs w:val="22"/>
        </w:rPr>
      </w:pPr>
      <w:r w:rsidRPr="006627B7">
        <w:rPr>
          <w:i/>
          <w:sz w:val="22"/>
          <w:szCs w:val="22"/>
          <w:highlight w:val="yellow"/>
        </w:rPr>
        <w:t>W przypadku spółki prawa handlowego:</w:t>
      </w:r>
    </w:p>
    <w:p w14:paraId="3C366A81" w14:textId="77777777" w:rsidR="00CE314E" w:rsidRPr="006627B7" w:rsidRDefault="00CE314E" w:rsidP="00CE314E">
      <w:pPr>
        <w:jc w:val="both"/>
        <w:rPr>
          <w:sz w:val="22"/>
          <w:szCs w:val="22"/>
        </w:rPr>
      </w:pPr>
      <w:r w:rsidRPr="006627B7">
        <w:rPr>
          <w:sz w:val="22"/>
          <w:szCs w:val="22"/>
        </w:rPr>
        <w:t>__________________________________________________________________________________</w:t>
      </w:r>
    </w:p>
    <w:p w14:paraId="0EA0AF95" w14:textId="77777777" w:rsidR="00CE314E" w:rsidRPr="006627B7" w:rsidRDefault="00CE314E" w:rsidP="00CE314E">
      <w:pPr>
        <w:jc w:val="both"/>
        <w:rPr>
          <w:sz w:val="22"/>
          <w:szCs w:val="22"/>
        </w:rPr>
      </w:pPr>
      <w:r w:rsidRPr="006627B7">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6627B7">
        <w:rPr>
          <w:i/>
          <w:sz w:val="22"/>
          <w:szCs w:val="22"/>
          <w:highlight w:val="yellow"/>
        </w:rPr>
        <w:t>(w przypadku spółki akcyjnej</w:t>
      </w:r>
      <w:r w:rsidRPr="006627B7">
        <w:rPr>
          <w:i/>
          <w:sz w:val="22"/>
          <w:szCs w:val="22"/>
        </w:rPr>
        <w:t>)</w:t>
      </w:r>
      <w:r w:rsidRPr="006627B7">
        <w:rPr>
          <w:sz w:val="22"/>
          <w:szCs w:val="22"/>
        </w:rPr>
        <w:t xml:space="preserve"> _________________, zwaną (</w:t>
      </w:r>
      <w:proofErr w:type="spellStart"/>
      <w:r w:rsidRPr="006627B7">
        <w:rPr>
          <w:sz w:val="22"/>
          <w:szCs w:val="22"/>
        </w:rPr>
        <w:t>ym</w:t>
      </w:r>
      <w:proofErr w:type="spellEnd"/>
      <w:r w:rsidRPr="006627B7">
        <w:rPr>
          <w:sz w:val="22"/>
          <w:szCs w:val="22"/>
        </w:rPr>
        <w:t xml:space="preserve">) w treści umowy </w:t>
      </w:r>
      <w:r w:rsidRPr="006627B7">
        <w:rPr>
          <w:b/>
          <w:sz w:val="22"/>
          <w:szCs w:val="22"/>
        </w:rPr>
        <w:t>„WYKONAWCĄ”</w:t>
      </w:r>
      <w:r w:rsidRPr="006627B7">
        <w:rPr>
          <w:sz w:val="22"/>
          <w:szCs w:val="22"/>
        </w:rPr>
        <w:t xml:space="preserve"> reprezentowaną przez osoby umocowane.</w:t>
      </w:r>
    </w:p>
    <w:p w14:paraId="457C9D01" w14:textId="77777777" w:rsidR="00CE314E" w:rsidRPr="006627B7" w:rsidRDefault="00CE314E" w:rsidP="00CE314E">
      <w:pPr>
        <w:rPr>
          <w:i/>
          <w:sz w:val="22"/>
          <w:szCs w:val="22"/>
        </w:rPr>
      </w:pPr>
    </w:p>
    <w:p w14:paraId="589FF9D7" w14:textId="77777777" w:rsidR="00CE314E" w:rsidRPr="006627B7" w:rsidRDefault="00CE314E" w:rsidP="00CE314E">
      <w:bookmarkStart w:id="34" w:name="_Hlk137019921"/>
    </w:p>
    <w:bookmarkEnd w:id="34"/>
    <w:p w14:paraId="0C409C14" w14:textId="77777777" w:rsidR="00CE314E" w:rsidRPr="006627B7" w:rsidRDefault="00CE314E" w:rsidP="00CE314E">
      <w:pPr>
        <w:rPr>
          <w:i/>
          <w:sz w:val="22"/>
          <w:szCs w:val="22"/>
        </w:rPr>
      </w:pPr>
    </w:p>
    <w:p w14:paraId="25B05F1E" w14:textId="77777777" w:rsidR="00CE314E" w:rsidRPr="006627B7" w:rsidRDefault="00CE314E" w:rsidP="00CE314E">
      <w:pPr>
        <w:rPr>
          <w:i/>
          <w:sz w:val="22"/>
          <w:szCs w:val="22"/>
        </w:rPr>
      </w:pPr>
    </w:p>
    <w:p w14:paraId="7A3DD00C" w14:textId="77777777" w:rsidR="00CE314E" w:rsidRPr="006627B7" w:rsidRDefault="00CE314E" w:rsidP="00CE314E">
      <w:pPr>
        <w:rPr>
          <w:i/>
          <w:sz w:val="22"/>
          <w:szCs w:val="22"/>
        </w:rPr>
      </w:pPr>
      <w:r w:rsidRPr="006627B7">
        <w:rPr>
          <w:i/>
          <w:sz w:val="22"/>
          <w:szCs w:val="22"/>
          <w:highlight w:val="yellow"/>
        </w:rPr>
        <w:t>W przypadku działalności gospodarczej prowadzonej osobiście:</w:t>
      </w:r>
    </w:p>
    <w:p w14:paraId="30634782" w14:textId="77777777" w:rsidR="00CE314E" w:rsidRPr="006627B7" w:rsidRDefault="00CE314E" w:rsidP="00CE314E">
      <w:pPr>
        <w:jc w:val="both"/>
        <w:rPr>
          <w:sz w:val="22"/>
          <w:szCs w:val="22"/>
        </w:rPr>
      </w:pPr>
      <w:r w:rsidRPr="006627B7">
        <w:rPr>
          <w:b/>
          <w:sz w:val="22"/>
          <w:szCs w:val="22"/>
        </w:rPr>
        <w:t>Panem/Panią _____________________</w:t>
      </w:r>
      <w:r w:rsidRPr="006627B7">
        <w:rPr>
          <w:sz w:val="22"/>
          <w:szCs w:val="22"/>
        </w:rPr>
        <w:t xml:space="preserve">, prowadzącym/ą działalność gospodarczą pod nazwą: </w:t>
      </w:r>
      <w:r w:rsidRPr="006627B7">
        <w:rPr>
          <w:b/>
          <w:sz w:val="22"/>
          <w:szCs w:val="22"/>
        </w:rPr>
        <w:t>______________________________</w:t>
      </w:r>
      <w:r w:rsidRPr="006627B7">
        <w:rPr>
          <w:sz w:val="22"/>
          <w:szCs w:val="22"/>
        </w:rPr>
        <w:t xml:space="preserve"> - z siedzibą w _____________________ przy ulicy ___________________ - zarejestrowaną w Centralnej Ewidencji i Informacji o Działalności Gospodarczej, REGON ______________, zwanym w treści umowy </w:t>
      </w:r>
      <w:r w:rsidRPr="006627B7">
        <w:rPr>
          <w:b/>
          <w:sz w:val="22"/>
          <w:szCs w:val="22"/>
        </w:rPr>
        <w:t>„WYKONAWCĄ”</w:t>
      </w:r>
      <w:r w:rsidRPr="006627B7">
        <w:rPr>
          <w:sz w:val="22"/>
          <w:szCs w:val="22"/>
        </w:rPr>
        <w:t xml:space="preserve"> reprezentowanym/ą przez osoby umocowane.</w:t>
      </w:r>
    </w:p>
    <w:p w14:paraId="6BBB1679" w14:textId="77777777" w:rsidR="00CE314E" w:rsidRPr="006627B7" w:rsidRDefault="00CE314E" w:rsidP="00CE314E">
      <w:pPr>
        <w:rPr>
          <w:i/>
          <w:sz w:val="22"/>
          <w:szCs w:val="22"/>
          <w:highlight w:val="yellow"/>
        </w:rPr>
      </w:pPr>
    </w:p>
    <w:p w14:paraId="30E7555E" w14:textId="77777777" w:rsidR="00CE314E" w:rsidRPr="006627B7" w:rsidRDefault="00CE314E" w:rsidP="00CE314E">
      <w:pPr>
        <w:rPr>
          <w:i/>
          <w:sz w:val="22"/>
          <w:szCs w:val="22"/>
        </w:rPr>
      </w:pPr>
      <w:r w:rsidRPr="006627B7">
        <w:rPr>
          <w:i/>
          <w:sz w:val="22"/>
          <w:szCs w:val="22"/>
          <w:highlight w:val="yellow"/>
        </w:rPr>
        <w:t>W przypadku spółki cywilnej:</w:t>
      </w:r>
    </w:p>
    <w:p w14:paraId="35C2C9B8" w14:textId="77777777" w:rsidR="00CE314E" w:rsidRPr="006627B7" w:rsidRDefault="00CE314E" w:rsidP="00CE314E">
      <w:pPr>
        <w:rPr>
          <w:sz w:val="22"/>
          <w:szCs w:val="22"/>
        </w:rPr>
      </w:pPr>
      <w:r w:rsidRPr="006627B7">
        <w:rPr>
          <w:sz w:val="22"/>
          <w:szCs w:val="22"/>
        </w:rPr>
        <w:t xml:space="preserve">1. </w:t>
      </w:r>
      <w:r w:rsidRPr="006627B7">
        <w:rPr>
          <w:b/>
          <w:sz w:val="22"/>
          <w:szCs w:val="22"/>
        </w:rPr>
        <w:t>Panem/Panią _______________________</w:t>
      </w:r>
      <w:r w:rsidRPr="006627B7">
        <w:rPr>
          <w:sz w:val="22"/>
          <w:szCs w:val="22"/>
        </w:rPr>
        <w:t xml:space="preserve"> wpisanym/ą do Centralnej Ewidencji i Informacji o Działalności Gospodarczej, REGON ______________,</w:t>
      </w:r>
    </w:p>
    <w:p w14:paraId="0CC17821" w14:textId="77777777" w:rsidR="00CE314E" w:rsidRPr="006627B7" w:rsidRDefault="00CE314E" w:rsidP="00CE314E">
      <w:pPr>
        <w:jc w:val="both"/>
        <w:rPr>
          <w:sz w:val="22"/>
          <w:szCs w:val="22"/>
        </w:rPr>
      </w:pPr>
      <w:r w:rsidRPr="006627B7">
        <w:rPr>
          <w:sz w:val="22"/>
          <w:szCs w:val="22"/>
        </w:rPr>
        <w:t xml:space="preserve">2. </w:t>
      </w:r>
      <w:r w:rsidRPr="006627B7">
        <w:rPr>
          <w:b/>
          <w:sz w:val="22"/>
          <w:szCs w:val="22"/>
        </w:rPr>
        <w:t>Panem/Panią _______________________</w:t>
      </w:r>
      <w:r w:rsidRPr="006627B7">
        <w:rPr>
          <w:sz w:val="22"/>
          <w:szCs w:val="22"/>
        </w:rPr>
        <w:t xml:space="preserve"> wpisanym/ą do Centralnej Ewidencji i Informacji o Działalności Gospodarczej, REGON ______________,</w:t>
      </w:r>
    </w:p>
    <w:p w14:paraId="752A4D1F" w14:textId="77777777" w:rsidR="00CE314E" w:rsidRPr="006627B7" w:rsidRDefault="00CE314E" w:rsidP="00CE314E">
      <w:pPr>
        <w:jc w:val="both"/>
        <w:rPr>
          <w:sz w:val="22"/>
          <w:szCs w:val="22"/>
        </w:rPr>
      </w:pPr>
      <w:r w:rsidRPr="006627B7">
        <w:rPr>
          <w:sz w:val="22"/>
          <w:szCs w:val="22"/>
        </w:rPr>
        <w:t xml:space="preserve">wspólnie prowadzącymi działalność gospodarczą w formie spółki cywilnej pod nazwą ___________ </w:t>
      </w:r>
    </w:p>
    <w:p w14:paraId="72DD94DF" w14:textId="77777777" w:rsidR="00CE314E" w:rsidRPr="006627B7" w:rsidRDefault="00CE314E" w:rsidP="00CE314E">
      <w:pPr>
        <w:jc w:val="both"/>
        <w:rPr>
          <w:sz w:val="22"/>
          <w:szCs w:val="22"/>
        </w:rPr>
      </w:pPr>
      <w:r w:rsidRPr="006627B7">
        <w:rPr>
          <w:sz w:val="22"/>
          <w:szCs w:val="22"/>
        </w:rPr>
        <w:t xml:space="preserve">z siedzibą w ______________, przy ulicy _________________, zwanymi w dalszej części umowy </w:t>
      </w:r>
      <w:r w:rsidRPr="006627B7">
        <w:rPr>
          <w:b/>
          <w:sz w:val="22"/>
          <w:szCs w:val="22"/>
        </w:rPr>
        <w:t xml:space="preserve">„WYKONAWCĄ” </w:t>
      </w:r>
      <w:r w:rsidRPr="006627B7">
        <w:rPr>
          <w:sz w:val="22"/>
          <w:szCs w:val="22"/>
        </w:rPr>
        <w:t>reprezentowanymi przez osoby umocowane.</w:t>
      </w:r>
    </w:p>
    <w:p w14:paraId="39A51D88" w14:textId="77777777" w:rsidR="00CE314E" w:rsidRPr="006627B7" w:rsidRDefault="00CE314E" w:rsidP="00CE314E">
      <w:pPr>
        <w:rPr>
          <w:i/>
          <w:sz w:val="22"/>
          <w:szCs w:val="22"/>
        </w:rPr>
      </w:pPr>
    </w:p>
    <w:p w14:paraId="0E6AC140" w14:textId="77777777" w:rsidR="00CE314E" w:rsidRPr="006627B7" w:rsidRDefault="00CE314E" w:rsidP="00CE314E">
      <w:pPr>
        <w:rPr>
          <w:i/>
          <w:sz w:val="22"/>
          <w:szCs w:val="22"/>
        </w:rPr>
      </w:pPr>
      <w:r w:rsidRPr="006627B7">
        <w:rPr>
          <w:i/>
          <w:sz w:val="22"/>
          <w:szCs w:val="22"/>
          <w:highlight w:val="yellow"/>
        </w:rPr>
        <w:t>W przypadku konsorcjum:</w:t>
      </w:r>
    </w:p>
    <w:p w14:paraId="30847BBC" w14:textId="77777777" w:rsidR="00CE314E" w:rsidRPr="006627B7" w:rsidRDefault="00CE314E" w:rsidP="00CE314E">
      <w:pPr>
        <w:rPr>
          <w:b/>
          <w:sz w:val="22"/>
          <w:szCs w:val="22"/>
          <w:u w:val="single"/>
        </w:rPr>
      </w:pPr>
      <w:r w:rsidRPr="006627B7">
        <w:rPr>
          <w:b/>
          <w:sz w:val="22"/>
          <w:szCs w:val="22"/>
          <w:u w:val="single"/>
        </w:rPr>
        <w:t>Konsorcjum firm:</w:t>
      </w:r>
    </w:p>
    <w:p w14:paraId="658B99B6" w14:textId="77777777" w:rsidR="00CE314E" w:rsidRPr="006627B7" w:rsidRDefault="00CE314E" w:rsidP="00CE314E">
      <w:pPr>
        <w:jc w:val="both"/>
        <w:rPr>
          <w:sz w:val="22"/>
          <w:szCs w:val="22"/>
        </w:rPr>
      </w:pPr>
      <w:r w:rsidRPr="006627B7">
        <w:rPr>
          <w:sz w:val="22"/>
          <w:szCs w:val="22"/>
        </w:rPr>
        <w:t xml:space="preserve">1. </w:t>
      </w:r>
      <w:r w:rsidRPr="006627B7">
        <w:rPr>
          <w:b/>
          <w:sz w:val="22"/>
          <w:szCs w:val="22"/>
        </w:rPr>
        <w:t>Lider</w:t>
      </w:r>
      <w:r w:rsidRPr="006627B7">
        <w:rPr>
          <w:sz w:val="22"/>
          <w:szCs w:val="22"/>
        </w:rPr>
        <w:t xml:space="preserve"> - _______________________________________________________________________</w:t>
      </w:r>
    </w:p>
    <w:p w14:paraId="3794C0B9" w14:textId="77777777" w:rsidR="00CE314E" w:rsidRPr="006627B7" w:rsidRDefault="00CE314E" w:rsidP="00CE314E">
      <w:pPr>
        <w:jc w:val="both"/>
        <w:rPr>
          <w:i/>
          <w:sz w:val="22"/>
          <w:szCs w:val="22"/>
        </w:rPr>
      </w:pPr>
      <w:r w:rsidRPr="006627B7">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6627B7">
        <w:rPr>
          <w:i/>
          <w:sz w:val="22"/>
          <w:szCs w:val="22"/>
        </w:rPr>
        <w:t>(w przypadku spółki akcyjnej)</w:t>
      </w:r>
      <w:r w:rsidRPr="006627B7">
        <w:rPr>
          <w:sz w:val="22"/>
          <w:szCs w:val="22"/>
        </w:rPr>
        <w:t xml:space="preserve"> _________________, (</w:t>
      </w:r>
      <w:r w:rsidRPr="006627B7">
        <w:rPr>
          <w:i/>
          <w:sz w:val="22"/>
          <w:szCs w:val="22"/>
          <w:highlight w:val="yellow"/>
        </w:rPr>
        <w:t>informacja dla sekretarza: sprawdzamy w umowie konsorcjum czy pełnomocnik jest liderem)</w:t>
      </w:r>
    </w:p>
    <w:p w14:paraId="60B2385F" w14:textId="77777777" w:rsidR="00CE314E" w:rsidRPr="006627B7" w:rsidRDefault="00CE314E" w:rsidP="00CE314E">
      <w:pPr>
        <w:jc w:val="both"/>
        <w:rPr>
          <w:i/>
          <w:sz w:val="22"/>
          <w:szCs w:val="22"/>
        </w:rPr>
      </w:pPr>
    </w:p>
    <w:p w14:paraId="30297313" w14:textId="77777777" w:rsidR="00CE314E" w:rsidRPr="006627B7" w:rsidRDefault="00CE314E" w:rsidP="00CE314E">
      <w:pPr>
        <w:jc w:val="both"/>
        <w:rPr>
          <w:sz w:val="22"/>
          <w:szCs w:val="22"/>
        </w:rPr>
      </w:pPr>
      <w:r w:rsidRPr="006627B7">
        <w:rPr>
          <w:sz w:val="22"/>
          <w:szCs w:val="22"/>
        </w:rPr>
        <w:t xml:space="preserve">2. </w:t>
      </w:r>
      <w:r w:rsidRPr="006627B7">
        <w:rPr>
          <w:b/>
          <w:sz w:val="22"/>
          <w:szCs w:val="22"/>
        </w:rPr>
        <w:t xml:space="preserve">Uczestnik - </w:t>
      </w:r>
      <w:r w:rsidRPr="006627B7">
        <w:rPr>
          <w:sz w:val="22"/>
          <w:szCs w:val="22"/>
        </w:rPr>
        <w:t>______________________________________________________________________</w:t>
      </w:r>
    </w:p>
    <w:p w14:paraId="41305C38" w14:textId="77777777" w:rsidR="00CE314E" w:rsidRPr="006627B7" w:rsidRDefault="00CE314E" w:rsidP="00CE314E">
      <w:pPr>
        <w:jc w:val="both"/>
        <w:rPr>
          <w:sz w:val="22"/>
          <w:szCs w:val="22"/>
        </w:rPr>
      </w:pPr>
      <w:r w:rsidRPr="006627B7">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6627B7">
        <w:rPr>
          <w:i/>
          <w:sz w:val="22"/>
          <w:szCs w:val="22"/>
          <w:highlight w:val="yellow"/>
        </w:rPr>
        <w:t>(w przypadku spółki akcyjnej</w:t>
      </w:r>
      <w:r w:rsidRPr="006627B7">
        <w:rPr>
          <w:i/>
          <w:sz w:val="22"/>
          <w:szCs w:val="22"/>
        </w:rPr>
        <w:t>)</w:t>
      </w:r>
      <w:r w:rsidRPr="006627B7">
        <w:rPr>
          <w:sz w:val="22"/>
          <w:szCs w:val="22"/>
        </w:rPr>
        <w:t xml:space="preserve"> _________________, zwanych w treści umowy </w:t>
      </w:r>
      <w:r w:rsidRPr="006627B7">
        <w:rPr>
          <w:b/>
          <w:sz w:val="22"/>
          <w:szCs w:val="22"/>
        </w:rPr>
        <w:t xml:space="preserve">„WYKONAWCĄ” </w:t>
      </w:r>
      <w:r w:rsidRPr="006627B7">
        <w:rPr>
          <w:sz w:val="22"/>
          <w:szCs w:val="22"/>
        </w:rPr>
        <w:t xml:space="preserve">w imieniu których działa Pełnomocnik ___________________ </w:t>
      </w:r>
      <w:bookmarkEnd w:id="33"/>
      <w:r w:rsidRPr="006627B7">
        <w:rPr>
          <w:sz w:val="22"/>
          <w:szCs w:val="22"/>
        </w:rPr>
        <w:t>reprezentowanym przez osoby umocowane.</w:t>
      </w:r>
    </w:p>
    <w:bookmarkEnd w:id="32"/>
    <w:p w14:paraId="774EB2A6" w14:textId="77777777" w:rsidR="00CE314E" w:rsidRPr="006627B7" w:rsidRDefault="00CE314E" w:rsidP="00CE314E">
      <w:pPr>
        <w:jc w:val="center"/>
        <w:rPr>
          <w:b/>
          <w:sz w:val="22"/>
          <w:szCs w:val="22"/>
        </w:rPr>
      </w:pPr>
    </w:p>
    <w:p w14:paraId="27629C7F" w14:textId="77777777" w:rsidR="00CE314E" w:rsidRPr="006627B7" w:rsidRDefault="00CE314E" w:rsidP="00CE314E">
      <w:pPr>
        <w:jc w:val="both"/>
        <w:rPr>
          <w:i/>
          <w:iCs/>
          <w:sz w:val="22"/>
          <w:szCs w:val="22"/>
        </w:rPr>
      </w:pPr>
      <w:r w:rsidRPr="006627B7">
        <w:rPr>
          <w:i/>
          <w:iCs/>
          <w:sz w:val="22"/>
          <w:szCs w:val="22"/>
          <w:highlight w:val="yellow"/>
        </w:rPr>
        <w:t>(w przypadku wersji elektronicznej)</w:t>
      </w:r>
    </w:p>
    <w:p w14:paraId="0D1A8D4E" w14:textId="77777777" w:rsidR="00CE314E" w:rsidRPr="006627B7" w:rsidRDefault="00CE314E" w:rsidP="00CE31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627B7" w:rsidRPr="006627B7" w14:paraId="298BDF26" w14:textId="77777777" w:rsidTr="00F956BB">
        <w:trPr>
          <w:trHeight w:val="20"/>
          <w:tblHeader/>
        </w:trPr>
        <w:tc>
          <w:tcPr>
            <w:tcW w:w="5000" w:type="pct"/>
            <w:shd w:val="clear" w:color="auto" w:fill="F2F2F2" w:themeFill="background1" w:themeFillShade="F2"/>
            <w:vAlign w:val="center"/>
          </w:tcPr>
          <w:p w14:paraId="4EABA2A8" w14:textId="77777777" w:rsidR="00CE314E" w:rsidRPr="006627B7" w:rsidRDefault="00CE314E" w:rsidP="00F956BB">
            <w:pPr>
              <w:widowControl w:val="0"/>
              <w:tabs>
                <w:tab w:val="left" w:pos="284"/>
                <w:tab w:val="left" w:pos="851"/>
              </w:tabs>
              <w:ind w:left="284" w:hanging="284"/>
              <w:jc w:val="center"/>
              <w:rPr>
                <w:b/>
                <w:bCs/>
              </w:rPr>
            </w:pPr>
            <w:r w:rsidRPr="006627B7">
              <w:rPr>
                <w:b/>
                <w:bCs/>
                <w:sz w:val="22"/>
                <w:szCs w:val="22"/>
                <w:shd w:val="clear" w:color="auto" w:fill="F2F2F2" w:themeFill="background1" w:themeFillShade="F2"/>
              </w:rPr>
              <w:t>WYKONAWC</w:t>
            </w:r>
            <w:r w:rsidRPr="006627B7">
              <w:rPr>
                <w:b/>
                <w:bCs/>
                <w:sz w:val="22"/>
                <w:szCs w:val="22"/>
              </w:rPr>
              <w:t>A</w:t>
            </w:r>
          </w:p>
        </w:tc>
      </w:tr>
      <w:tr w:rsidR="00CE314E" w:rsidRPr="006627B7" w14:paraId="53BA504C" w14:textId="77777777" w:rsidTr="00F956BB">
        <w:trPr>
          <w:trHeight w:val="1020"/>
        </w:trPr>
        <w:tc>
          <w:tcPr>
            <w:tcW w:w="5000" w:type="pct"/>
            <w:vAlign w:val="center"/>
          </w:tcPr>
          <w:p w14:paraId="75FC7FA8" w14:textId="77777777" w:rsidR="00CE314E" w:rsidRPr="006627B7" w:rsidRDefault="00CE314E" w:rsidP="00F956BB">
            <w:pPr>
              <w:widowControl w:val="0"/>
              <w:jc w:val="center"/>
              <w:rPr>
                <w:sz w:val="18"/>
                <w:szCs w:val="18"/>
              </w:rPr>
            </w:pPr>
          </w:p>
          <w:p w14:paraId="72BA3B7A" w14:textId="77777777" w:rsidR="00CE314E" w:rsidRPr="006627B7" w:rsidRDefault="00CE314E" w:rsidP="00F956BB">
            <w:pPr>
              <w:widowControl w:val="0"/>
              <w:jc w:val="center"/>
              <w:rPr>
                <w:sz w:val="18"/>
                <w:szCs w:val="18"/>
              </w:rPr>
            </w:pPr>
          </w:p>
          <w:p w14:paraId="6D88A370" w14:textId="77777777" w:rsidR="00CE314E" w:rsidRPr="006627B7" w:rsidRDefault="00CE314E" w:rsidP="00F956BB">
            <w:pPr>
              <w:widowControl w:val="0"/>
              <w:jc w:val="center"/>
              <w:rPr>
                <w:sz w:val="18"/>
                <w:szCs w:val="18"/>
              </w:rPr>
            </w:pPr>
          </w:p>
          <w:p w14:paraId="2DF30416" w14:textId="77777777" w:rsidR="00CE314E" w:rsidRPr="006627B7" w:rsidRDefault="00CE314E" w:rsidP="00F956BB">
            <w:pPr>
              <w:widowControl w:val="0"/>
              <w:jc w:val="center"/>
              <w:rPr>
                <w:sz w:val="18"/>
                <w:szCs w:val="18"/>
              </w:rPr>
            </w:pPr>
          </w:p>
          <w:p w14:paraId="5EF09855" w14:textId="77777777" w:rsidR="00CE314E" w:rsidRPr="006627B7" w:rsidRDefault="00CE314E" w:rsidP="00F956BB">
            <w:pPr>
              <w:widowControl w:val="0"/>
              <w:jc w:val="center"/>
              <w:rPr>
                <w:sz w:val="18"/>
                <w:szCs w:val="18"/>
              </w:rPr>
            </w:pPr>
          </w:p>
          <w:p w14:paraId="4F10D4A3" w14:textId="77777777" w:rsidR="00CE314E" w:rsidRPr="006627B7" w:rsidRDefault="00CE314E" w:rsidP="00F956BB">
            <w:pPr>
              <w:widowControl w:val="0"/>
              <w:tabs>
                <w:tab w:val="left" w:pos="284"/>
                <w:tab w:val="left" w:pos="851"/>
              </w:tabs>
              <w:ind w:left="284" w:hanging="284"/>
              <w:jc w:val="center"/>
              <w:rPr>
                <w:b/>
                <w:bCs/>
                <w:lang w:val="en-US"/>
              </w:rPr>
            </w:pPr>
          </w:p>
        </w:tc>
      </w:tr>
    </w:tbl>
    <w:p w14:paraId="0A6049B4" w14:textId="77777777" w:rsidR="0035712B" w:rsidRPr="006627B7" w:rsidRDefault="0035712B" w:rsidP="0052007E">
      <w:pPr>
        <w:jc w:val="center"/>
        <w:rPr>
          <w:b/>
          <w:sz w:val="22"/>
          <w:szCs w:val="22"/>
        </w:rPr>
      </w:pPr>
    </w:p>
    <w:p w14:paraId="2AF844F0" w14:textId="77777777" w:rsidR="0035712B" w:rsidRPr="006627B7" w:rsidRDefault="0035712B" w:rsidP="0052007E">
      <w:pPr>
        <w:jc w:val="center"/>
        <w:rPr>
          <w:b/>
          <w:sz w:val="22"/>
          <w:szCs w:val="22"/>
        </w:rPr>
      </w:pPr>
      <w:r w:rsidRPr="006627B7">
        <w:rPr>
          <w:b/>
          <w:sz w:val="22"/>
          <w:szCs w:val="22"/>
        </w:rPr>
        <w:t>§ 1</w:t>
      </w:r>
    </w:p>
    <w:p w14:paraId="11797269" w14:textId="77777777" w:rsidR="0035712B" w:rsidRPr="006627B7" w:rsidRDefault="0035712B" w:rsidP="0052007E">
      <w:pPr>
        <w:jc w:val="center"/>
        <w:rPr>
          <w:b/>
          <w:sz w:val="22"/>
          <w:szCs w:val="22"/>
        </w:rPr>
      </w:pPr>
      <w:r w:rsidRPr="006627B7">
        <w:rPr>
          <w:b/>
          <w:sz w:val="22"/>
          <w:szCs w:val="22"/>
        </w:rPr>
        <w:t>PODSTAWA ZAWARCIA UMOWY</w:t>
      </w:r>
    </w:p>
    <w:p w14:paraId="7B26DF59" w14:textId="77777777" w:rsidR="0035712B" w:rsidRPr="006627B7" w:rsidRDefault="0035712B" w:rsidP="0052007E">
      <w:pPr>
        <w:jc w:val="both"/>
        <w:rPr>
          <w:sz w:val="22"/>
          <w:szCs w:val="22"/>
        </w:rPr>
      </w:pPr>
      <w:r w:rsidRPr="006627B7">
        <w:rPr>
          <w:sz w:val="22"/>
          <w:szCs w:val="22"/>
        </w:rPr>
        <w:t>Podstawę zawarcia umowy stanowią:</w:t>
      </w:r>
    </w:p>
    <w:p w14:paraId="1D53608B" w14:textId="6D6FDD4C" w:rsidR="0035712B" w:rsidRPr="006627B7" w:rsidRDefault="0035712B">
      <w:pPr>
        <w:numPr>
          <w:ilvl w:val="0"/>
          <w:numId w:val="51"/>
        </w:numPr>
        <w:ind w:left="426" w:hanging="426"/>
        <w:jc w:val="both"/>
        <w:rPr>
          <w:sz w:val="22"/>
          <w:szCs w:val="22"/>
        </w:rPr>
      </w:pPr>
      <w:r w:rsidRPr="006627B7">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6627B7">
        <w:rPr>
          <w:sz w:val="22"/>
          <w:szCs w:val="22"/>
        </w:rPr>
        <w:t>Pzp</w:t>
      </w:r>
      <w:proofErr w:type="spellEnd"/>
      <w:r w:rsidRPr="006627B7">
        <w:rPr>
          <w:sz w:val="22"/>
          <w:szCs w:val="22"/>
        </w:rPr>
        <w:t xml:space="preserve"> pt.: „Dostawa __________________ ______________________________ dla Oddziałów Polskiej Grupy Górniczej S.A.</w:t>
      </w:r>
      <w:r w:rsidR="000F536E" w:rsidRPr="006627B7">
        <w:rPr>
          <w:sz w:val="22"/>
          <w:szCs w:val="22"/>
        </w:rPr>
        <w:t xml:space="preserve"> w ramach składów konsygnacyjnych</w:t>
      </w:r>
      <w:r w:rsidRPr="006627B7">
        <w:rPr>
          <w:sz w:val="22"/>
          <w:szCs w:val="22"/>
        </w:rPr>
        <w:t>” przeprowadzonego w trybie przetargu nieograniczonego (nr sprawy ___________).</w:t>
      </w:r>
    </w:p>
    <w:p w14:paraId="22AB7277" w14:textId="77777777" w:rsidR="0035712B" w:rsidRPr="006627B7" w:rsidRDefault="0035712B">
      <w:pPr>
        <w:numPr>
          <w:ilvl w:val="0"/>
          <w:numId w:val="51"/>
        </w:numPr>
        <w:ind w:left="426" w:hanging="426"/>
        <w:jc w:val="both"/>
        <w:rPr>
          <w:sz w:val="22"/>
          <w:szCs w:val="22"/>
        </w:rPr>
      </w:pPr>
      <w:r w:rsidRPr="006627B7">
        <w:rPr>
          <w:sz w:val="22"/>
          <w:szCs w:val="22"/>
        </w:rPr>
        <w:t>Specyfikacja Warunków Zamówienia.</w:t>
      </w:r>
    </w:p>
    <w:p w14:paraId="2652FB06" w14:textId="77777777" w:rsidR="0035712B" w:rsidRPr="006627B7" w:rsidRDefault="0035712B">
      <w:pPr>
        <w:numPr>
          <w:ilvl w:val="0"/>
          <w:numId w:val="51"/>
        </w:numPr>
        <w:ind w:left="426" w:hanging="426"/>
        <w:jc w:val="both"/>
        <w:rPr>
          <w:sz w:val="22"/>
          <w:szCs w:val="22"/>
        </w:rPr>
      </w:pPr>
      <w:r w:rsidRPr="006627B7">
        <w:rPr>
          <w:sz w:val="22"/>
          <w:szCs w:val="22"/>
        </w:rPr>
        <w:t>Oferta złożona przez Wykonawcę.</w:t>
      </w:r>
    </w:p>
    <w:p w14:paraId="31DCA075" w14:textId="77777777" w:rsidR="00A10FF7" w:rsidRPr="006627B7" w:rsidRDefault="00A10FF7" w:rsidP="00A10FF7">
      <w:pPr>
        <w:ind w:left="426"/>
        <w:jc w:val="both"/>
        <w:rPr>
          <w:sz w:val="22"/>
          <w:szCs w:val="22"/>
        </w:rPr>
      </w:pPr>
    </w:p>
    <w:p w14:paraId="5C6E8527" w14:textId="77777777" w:rsidR="00A10FF7" w:rsidRPr="006627B7" w:rsidRDefault="00A10FF7" w:rsidP="00A10FF7">
      <w:pPr>
        <w:ind w:left="426"/>
        <w:jc w:val="both"/>
        <w:rPr>
          <w:sz w:val="22"/>
          <w:szCs w:val="22"/>
        </w:rPr>
      </w:pPr>
    </w:p>
    <w:p w14:paraId="1FF2D61B" w14:textId="77777777" w:rsidR="00A10FF7" w:rsidRPr="006627B7" w:rsidRDefault="00A10FF7" w:rsidP="00A10FF7">
      <w:pPr>
        <w:ind w:left="426"/>
        <w:jc w:val="both"/>
        <w:rPr>
          <w:sz w:val="22"/>
          <w:szCs w:val="22"/>
        </w:rPr>
      </w:pPr>
    </w:p>
    <w:p w14:paraId="7423ABB5" w14:textId="77777777" w:rsidR="00A10FF7" w:rsidRPr="006627B7" w:rsidRDefault="00A10FF7" w:rsidP="00A10FF7">
      <w:pPr>
        <w:ind w:left="426"/>
        <w:jc w:val="both"/>
        <w:rPr>
          <w:sz w:val="22"/>
          <w:szCs w:val="22"/>
        </w:rPr>
      </w:pPr>
    </w:p>
    <w:p w14:paraId="18B7A7DA" w14:textId="77777777" w:rsidR="0035712B" w:rsidRPr="006627B7" w:rsidRDefault="0035712B" w:rsidP="0052007E">
      <w:pPr>
        <w:jc w:val="center"/>
        <w:rPr>
          <w:b/>
          <w:sz w:val="22"/>
          <w:szCs w:val="22"/>
        </w:rPr>
      </w:pPr>
      <w:r w:rsidRPr="006627B7">
        <w:rPr>
          <w:b/>
          <w:sz w:val="22"/>
          <w:szCs w:val="22"/>
        </w:rPr>
        <w:lastRenderedPageBreak/>
        <w:t>§ 2</w:t>
      </w:r>
    </w:p>
    <w:p w14:paraId="58AF27A4" w14:textId="77777777" w:rsidR="0035712B" w:rsidRPr="006627B7" w:rsidRDefault="0035712B" w:rsidP="0052007E">
      <w:pPr>
        <w:ind w:left="284" w:hanging="284"/>
        <w:jc w:val="center"/>
        <w:rPr>
          <w:b/>
          <w:sz w:val="22"/>
          <w:szCs w:val="22"/>
        </w:rPr>
      </w:pPr>
      <w:r w:rsidRPr="006627B7">
        <w:rPr>
          <w:b/>
          <w:sz w:val="22"/>
          <w:szCs w:val="22"/>
        </w:rPr>
        <w:t>PRZEDMIOT UMOWY</w:t>
      </w:r>
    </w:p>
    <w:p w14:paraId="5290A96D" w14:textId="64DCA00F" w:rsidR="0035712B" w:rsidRPr="006627B7" w:rsidRDefault="0035712B">
      <w:pPr>
        <w:numPr>
          <w:ilvl w:val="0"/>
          <w:numId w:val="52"/>
        </w:numPr>
        <w:ind w:left="426" w:hanging="426"/>
        <w:jc w:val="both"/>
        <w:rPr>
          <w:sz w:val="22"/>
          <w:szCs w:val="22"/>
        </w:rPr>
      </w:pPr>
      <w:r w:rsidRPr="006627B7">
        <w:rPr>
          <w:sz w:val="22"/>
          <w:szCs w:val="22"/>
        </w:rPr>
        <w:t xml:space="preserve">Przedmiotem umowy jest zakup i dostawa ______________________________________ </w:t>
      </w:r>
      <w:r w:rsidR="000F536E" w:rsidRPr="006627B7">
        <w:rPr>
          <w:bCs/>
          <w:sz w:val="22"/>
          <w:szCs w:val="22"/>
        </w:rPr>
        <w:t>w ramach składów konsygnacyjnych</w:t>
      </w:r>
      <w:r w:rsidR="000F536E" w:rsidRPr="006627B7">
        <w:rPr>
          <w:sz w:val="22"/>
          <w:szCs w:val="22"/>
        </w:rPr>
        <w:t xml:space="preserve"> </w:t>
      </w:r>
      <w:r w:rsidRPr="006627B7">
        <w:rPr>
          <w:sz w:val="22"/>
          <w:szCs w:val="22"/>
        </w:rPr>
        <w:t xml:space="preserve">(zwanych dalej towarem) dla Oddziałów Polskiej Grupy Górniczej S.A. za cenę, wg specyfikacji określonej w </w:t>
      </w:r>
      <w:r w:rsidRPr="006627B7">
        <w:rPr>
          <w:bCs/>
          <w:sz w:val="22"/>
          <w:szCs w:val="22"/>
        </w:rPr>
        <w:t>Załączniku Nr 1 oraz parametrach określonych w Załączniku Nr 1a</w:t>
      </w:r>
      <w:r w:rsidRPr="006627B7">
        <w:rPr>
          <w:sz w:val="22"/>
          <w:szCs w:val="22"/>
        </w:rPr>
        <w:t xml:space="preserve"> </w:t>
      </w:r>
      <w:r w:rsidRPr="006627B7">
        <w:rPr>
          <w:i/>
          <w:sz w:val="22"/>
          <w:szCs w:val="22"/>
          <w:highlight w:val="yellow"/>
        </w:rPr>
        <w:t>(jeżeli dotyczy</w:t>
      </w:r>
      <w:r w:rsidRPr="006627B7">
        <w:rPr>
          <w:sz w:val="22"/>
          <w:szCs w:val="22"/>
          <w:highlight w:val="yellow"/>
        </w:rPr>
        <w:t>)</w:t>
      </w:r>
      <w:r w:rsidRPr="006627B7">
        <w:rPr>
          <w:sz w:val="22"/>
          <w:szCs w:val="22"/>
        </w:rPr>
        <w:t xml:space="preserve"> do umowy.</w:t>
      </w:r>
    </w:p>
    <w:p w14:paraId="12C09530" w14:textId="77777777" w:rsidR="0035712B" w:rsidRPr="006627B7" w:rsidRDefault="0035712B">
      <w:pPr>
        <w:numPr>
          <w:ilvl w:val="0"/>
          <w:numId w:val="52"/>
        </w:numPr>
        <w:ind w:left="426" w:hanging="426"/>
        <w:jc w:val="both"/>
        <w:rPr>
          <w:sz w:val="22"/>
          <w:szCs w:val="22"/>
        </w:rPr>
      </w:pPr>
      <w:r w:rsidRPr="006627B7">
        <w:rPr>
          <w:sz w:val="22"/>
          <w:szCs w:val="22"/>
        </w:rPr>
        <w:t>Przedmiot umowy został sklasyfikowany pod nr kodu ________________ Wspólnego Słownika Zamówień (CPV).</w:t>
      </w:r>
    </w:p>
    <w:p w14:paraId="7172E2C1" w14:textId="77777777" w:rsidR="00A10FF7" w:rsidRPr="006627B7" w:rsidRDefault="00A10FF7" w:rsidP="00A10FF7">
      <w:pPr>
        <w:ind w:left="426"/>
        <w:jc w:val="both"/>
        <w:rPr>
          <w:sz w:val="22"/>
          <w:szCs w:val="22"/>
        </w:rPr>
      </w:pPr>
    </w:p>
    <w:p w14:paraId="7AEFEBB7" w14:textId="77777777" w:rsidR="0035712B" w:rsidRPr="006627B7" w:rsidRDefault="0035712B" w:rsidP="0052007E">
      <w:pPr>
        <w:jc w:val="center"/>
        <w:rPr>
          <w:b/>
          <w:sz w:val="22"/>
          <w:szCs w:val="22"/>
        </w:rPr>
      </w:pPr>
      <w:r w:rsidRPr="006627B7">
        <w:rPr>
          <w:b/>
          <w:sz w:val="22"/>
          <w:szCs w:val="22"/>
        </w:rPr>
        <w:t>§ 3</w:t>
      </w:r>
    </w:p>
    <w:p w14:paraId="6132C3D1" w14:textId="77777777" w:rsidR="0035712B" w:rsidRPr="006627B7" w:rsidRDefault="0035712B" w:rsidP="0052007E">
      <w:pPr>
        <w:jc w:val="center"/>
        <w:rPr>
          <w:sz w:val="22"/>
          <w:szCs w:val="22"/>
        </w:rPr>
      </w:pPr>
      <w:r w:rsidRPr="006627B7">
        <w:rPr>
          <w:b/>
          <w:sz w:val="22"/>
          <w:szCs w:val="22"/>
        </w:rPr>
        <w:t>WARTOŚĆ UDZIELONEGO ZAMÓWIENIA I WARUNKI PŁATNOŚCI</w:t>
      </w:r>
    </w:p>
    <w:p w14:paraId="738F035D" w14:textId="77777777" w:rsidR="0035712B" w:rsidRPr="006627B7" w:rsidRDefault="0035712B">
      <w:pPr>
        <w:numPr>
          <w:ilvl w:val="0"/>
          <w:numId w:val="53"/>
        </w:numPr>
        <w:ind w:left="426" w:hanging="426"/>
        <w:jc w:val="both"/>
        <w:rPr>
          <w:sz w:val="22"/>
          <w:szCs w:val="22"/>
        </w:rPr>
      </w:pPr>
      <w:r w:rsidRPr="006627B7">
        <w:rPr>
          <w:sz w:val="22"/>
          <w:szCs w:val="22"/>
        </w:rPr>
        <w:t>Wartość udzielonego zamówienia określona na podstawie przeprowadzonego postępowania wynosi:</w:t>
      </w:r>
    </w:p>
    <w:p w14:paraId="5080E9D7" w14:textId="77777777" w:rsidR="0035712B" w:rsidRPr="006627B7" w:rsidRDefault="0035712B">
      <w:pPr>
        <w:numPr>
          <w:ilvl w:val="1"/>
          <w:numId w:val="54"/>
        </w:numPr>
        <w:ind w:left="709" w:hanging="283"/>
        <w:jc w:val="both"/>
        <w:rPr>
          <w:sz w:val="22"/>
          <w:szCs w:val="22"/>
        </w:rPr>
      </w:pPr>
      <w:r w:rsidRPr="006627B7">
        <w:rPr>
          <w:sz w:val="22"/>
          <w:szCs w:val="22"/>
        </w:rPr>
        <w:t xml:space="preserve">wartość netto: </w:t>
      </w:r>
      <w:r w:rsidRPr="006627B7">
        <w:rPr>
          <w:b/>
          <w:sz w:val="22"/>
          <w:szCs w:val="22"/>
        </w:rPr>
        <w:t>_____________ PLN</w:t>
      </w:r>
      <w:r w:rsidRPr="006627B7">
        <w:rPr>
          <w:sz w:val="22"/>
          <w:szCs w:val="22"/>
        </w:rPr>
        <w:t xml:space="preserve"> (słownie: __________________________________),</w:t>
      </w:r>
    </w:p>
    <w:p w14:paraId="7C97BC09" w14:textId="77777777" w:rsidR="0035712B" w:rsidRPr="006627B7" w:rsidRDefault="0035712B">
      <w:pPr>
        <w:numPr>
          <w:ilvl w:val="1"/>
          <w:numId w:val="54"/>
        </w:numPr>
        <w:ind w:left="709" w:hanging="283"/>
        <w:jc w:val="both"/>
        <w:rPr>
          <w:sz w:val="22"/>
          <w:szCs w:val="22"/>
        </w:rPr>
      </w:pPr>
      <w:r w:rsidRPr="006627B7">
        <w:rPr>
          <w:sz w:val="22"/>
          <w:szCs w:val="22"/>
        </w:rPr>
        <w:t>stawka podatku VAT: według przepisów obowiązujących w okresie realizacji umowy.</w:t>
      </w:r>
    </w:p>
    <w:p w14:paraId="6415AACA" w14:textId="77777777" w:rsidR="0035712B" w:rsidRPr="006627B7" w:rsidRDefault="0035712B">
      <w:pPr>
        <w:numPr>
          <w:ilvl w:val="0"/>
          <w:numId w:val="53"/>
        </w:numPr>
        <w:ind w:left="426" w:hanging="426"/>
        <w:jc w:val="both"/>
        <w:rPr>
          <w:sz w:val="22"/>
          <w:szCs w:val="22"/>
        </w:rPr>
      </w:pPr>
      <w:r w:rsidRPr="006627B7">
        <w:rPr>
          <w:sz w:val="22"/>
          <w:szCs w:val="22"/>
        </w:rPr>
        <w:t>Zamawiający i Wykonawca oświadczają, że są podatnikami podatku VAT i posiadają NIP:</w:t>
      </w:r>
    </w:p>
    <w:p w14:paraId="2E45FB99" w14:textId="77777777" w:rsidR="0035712B" w:rsidRPr="006627B7" w:rsidRDefault="0035712B" w:rsidP="0052007E">
      <w:pPr>
        <w:ind w:left="426"/>
        <w:jc w:val="both"/>
        <w:rPr>
          <w:sz w:val="22"/>
          <w:szCs w:val="22"/>
        </w:rPr>
      </w:pPr>
      <w:r w:rsidRPr="006627B7">
        <w:rPr>
          <w:sz w:val="22"/>
          <w:szCs w:val="22"/>
        </w:rPr>
        <w:t>Zamawiający:</w:t>
      </w:r>
      <w:r w:rsidRPr="006627B7">
        <w:rPr>
          <w:sz w:val="22"/>
          <w:szCs w:val="22"/>
        </w:rPr>
        <w:tab/>
        <w:t>634-283-47-28,</w:t>
      </w:r>
    </w:p>
    <w:p w14:paraId="4DD1EBDB" w14:textId="77777777" w:rsidR="0035712B" w:rsidRPr="006627B7" w:rsidRDefault="0035712B" w:rsidP="0052007E">
      <w:pPr>
        <w:ind w:left="426"/>
        <w:jc w:val="both"/>
        <w:rPr>
          <w:sz w:val="22"/>
          <w:szCs w:val="22"/>
        </w:rPr>
      </w:pPr>
      <w:r w:rsidRPr="006627B7">
        <w:rPr>
          <w:sz w:val="22"/>
          <w:szCs w:val="22"/>
        </w:rPr>
        <w:t>Wykonawca:</w:t>
      </w:r>
      <w:r w:rsidRPr="006627B7">
        <w:rPr>
          <w:sz w:val="22"/>
          <w:szCs w:val="22"/>
        </w:rPr>
        <w:tab/>
        <w:t>_____________</w:t>
      </w:r>
    </w:p>
    <w:p w14:paraId="09521125" w14:textId="6C29A2C5" w:rsidR="0035712B" w:rsidRPr="006627B7" w:rsidRDefault="0035712B" w:rsidP="007366F7">
      <w:pPr>
        <w:pStyle w:val="Default"/>
        <w:numPr>
          <w:ilvl w:val="0"/>
          <w:numId w:val="53"/>
        </w:numPr>
        <w:ind w:left="426" w:hanging="426"/>
        <w:jc w:val="both"/>
        <w:rPr>
          <w:iCs/>
          <w:color w:val="auto"/>
          <w:sz w:val="22"/>
          <w:szCs w:val="22"/>
        </w:rPr>
      </w:pPr>
      <w:r w:rsidRPr="006627B7">
        <w:rPr>
          <w:iCs/>
          <w:color w:val="auto"/>
          <w:sz w:val="22"/>
          <w:szCs w:val="22"/>
        </w:rPr>
        <w:t xml:space="preserve">Strony zgodnie ustalają, że termin płatności faktur dokumentujących zobowiązania Zamawiającego wynikające z niniejszej Umowy wynosił będzie </w:t>
      </w:r>
      <w:r w:rsidRPr="006627B7">
        <w:rPr>
          <w:b/>
          <w:iCs/>
          <w:color w:val="auto"/>
          <w:sz w:val="22"/>
          <w:szCs w:val="22"/>
        </w:rPr>
        <w:t>30</w:t>
      </w:r>
      <w:r w:rsidRPr="006627B7">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6627B7">
        <w:rPr>
          <w:iCs/>
          <w:color w:val="auto"/>
          <w:sz w:val="22"/>
          <w:szCs w:val="22"/>
        </w:rPr>
        <w:t>mikroprzedsiębiorcy</w:t>
      </w:r>
      <w:proofErr w:type="spellEnd"/>
      <w:r w:rsidRPr="006627B7">
        <w:rPr>
          <w:iCs/>
          <w:color w:val="auto"/>
          <w:sz w:val="22"/>
          <w:szCs w:val="22"/>
        </w:rPr>
        <w:t>, małego przedsiębiorcy, średniego przedsiębiorcy, dużego przedsiębiorcy, które stanowi załącznik nr 4 do Umowy.</w:t>
      </w:r>
    </w:p>
    <w:p w14:paraId="2C687117" w14:textId="51EEE473" w:rsidR="0035712B" w:rsidRPr="006627B7" w:rsidRDefault="0035712B" w:rsidP="007366F7">
      <w:pPr>
        <w:pStyle w:val="Default"/>
        <w:numPr>
          <w:ilvl w:val="0"/>
          <w:numId w:val="53"/>
        </w:numPr>
        <w:ind w:left="426" w:hanging="426"/>
        <w:jc w:val="both"/>
        <w:rPr>
          <w:iCs/>
          <w:color w:val="auto"/>
          <w:sz w:val="22"/>
          <w:szCs w:val="22"/>
        </w:rPr>
      </w:pPr>
      <w:r w:rsidRPr="006627B7">
        <w:rPr>
          <w:iCs/>
          <w:color w:val="auto"/>
          <w:sz w:val="22"/>
          <w:szCs w:val="22"/>
        </w:rPr>
        <w:t>Termin płatności liczony jest od daty wpływu faktury do Zamawiającego wystawionej na podstawie dokumentu odbioru przedmiotu zamówienia potwierdzonego przez Zamawiającego.</w:t>
      </w:r>
    </w:p>
    <w:p w14:paraId="3DC73F1F" w14:textId="4BFF7995" w:rsidR="0035712B" w:rsidRPr="006627B7" w:rsidRDefault="0035712B" w:rsidP="007366F7">
      <w:pPr>
        <w:pStyle w:val="Default"/>
        <w:numPr>
          <w:ilvl w:val="0"/>
          <w:numId w:val="73"/>
        </w:numPr>
        <w:ind w:left="426" w:hanging="426"/>
        <w:jc w:val="both"/>
        <w:rPr>
          <w:iCs/>
          <w:color w:val="auto"/>
          <w:sz w:val="22"/>
          <w:szCs w:val="22"/>
        </w:rPr>
      </w:pPr>
      <w:r w:rsidRPr="006627B7">
        <w:rPr>
          <w:color w:val="auto"/>
          <w:sz w:val="22"/>
          <w:szCs w:val="22"/>
        </w:rPr>
        <w:t xml:space="preserve">Podstawą wystawienia faktury jest prawidłowo wykonane świadczenie potwierdzone przez Zamawiającego dokumentem odbioru. </w:t>
      </w:r>
    </w:p>
    <w:p w14:paraId="1FCD51D8" w14:textId="77777777" w:rsidR="0035712B" w:rsidRPr="006627B7" w:rsidRDefault="0035712B">
      <w:pPr>
        <w:numPr>
          <w:ilvl w:val="0"/>
          <w:numId w:val="73"/>
        </w:numPr>
        <w:ind w:left="426" w:hanging="426"/>
        <w:jc w:val="both"/>
        <w:rPr>
          <w:sz w:val="22"/>
          <w:szCs w:val="22"/>
        </w:rPr>
      </w:pPr>
      <w:r w:rsidRPr="006627B7">
        <w:rPr>
          <w:sz w:val="22"/>
          <w:szCs w:val="22"/>
        </w:rPr>
        <w:t>Przy zapłacie zobowiązania wynikającego z umowy, Zamawiający zastrzega sobie prawo wskazania tytułu płatności (numeru faktury).</w:t>
      </w:r>
    </w:p>
    <w:p w14:paraId="22C98D2F" w14:textId="77777777" w:rsidR="0035712B" w:rsidRPr="006627B7" w:rsidRDefault="0035712B">
      <w:pPr>
        <w:numPr>
          <w:ilvl w:val="0"/>
          <w:numId w:val="73"/>
        </w:numPr>
        <w:ind w:left="426" w:hanging="426"/>
        <w:jc w:val="both"/>
        <w:rPr>
          <w:sz w:val="22"/>
          <w:szCs w:val="22"/>
        </w:rPr>
      </w:pPr>
      <w:r w:rsidRPr="006627B7">
        <w:rPr>
          <w:sz w:val="22"/>
          <w:szCs w:val="22"/>
        </w:rPr>
        <w:t>Przy zapłacie zobowiązania w formie przelewu bankowego, Strony ustalają jako termin zapłaty, datę obciążenia rachunku bankowego Zamawiającego.</w:t>
      </w:r>
    </w:p>
    <w:p w14:paraId="293A0304" w14:textId="77777777" w:rsidR="0035712B" w:rsidRPr="006627B7" w:rsidRDefault="0035712B">
      <w:pPr>
        <w:numPr>
          <w:ilvl w:val="0"/>
          <w:numId w:val="73"/>
        </w:numPr>
        <w:ind w:left="426" w:hanging="426"/>
        <w:jc w:val="both"/>
        <w:rPr>
          <w:sz w:val="22"/>
          <w:szCs w:val="22"/>
        </w:rPr>
      </w:pPr>
      <w:r w:rsidRPr="006627B7">
        <w:rPr>
          <w:sz w:val="22"/>
          <w:szCs w:val="22"/>
        </w:rPr>
        <w:t>Numer rachunku bankowego Wykonawcy będzie wskazywany każdorazowo tylko i wyłącznie na fakturach.</w:t>
      </w:r>
    </w:p>
    <w:p w14:paraId="31927A1C" w14:textId="77777777" w:rsidR="0035712B" w:rsidRPr="006627B7" w:rsidRDefault="0035712B">
      <w:pPr>
        <w:numPr>
          <w:ilvl w:val="0"/>
          <w:numId w:val="73"/>
        </w:numPr>
        <w:ind w:left="426" w:hanging="426"/>
        <w:jc w:val="both"/>
        <w:rPr>
          <w:sz w:val="22"/>
          <w:szCs w:val="22"/>
        </w:rPr>
      </w:pPr>
      <w:r w:rsidRPr="006627B7">
        <w:rPr>
          <w:sz w:val="22"/>
          <w:szCs w:val="22"/>
        </w:rPr>
        <w:t>W przypadku opóźnień w płatnościach kwestia regulowania ewentualnych odsetek będzie przedmiotem odrębnych negocjacji.</w:t>
      </w:r>
    </w:p>
    <w:p w14:paraId="5B634CDA" w14:textId="77777777" w:rsidR="0035712B" w:rsidRPr="006627B7" w:rsidRDefault="0035712B">
      <w:pPr>
        <w:numPr>
          <w:ilvl w:val="0"/>
          <w:numId w:val="73"/>
        </w:numPr>
        <w:ind w:left="426" w:hanging="426"/>
        <w:jc w:val="both"/>
        <w:rPr>
          <w:sz w:val="22"/>
          <w:szCs w:val="22"/>
        </w:rPr>
      </w:pPr>
      <w:r w:rsidRPr="006627B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6627B7" w:rsidRDefault="0035712B">
      <w:pPr>
        <w:numPr>
          <w:ilvl w:val="0"/>
          <w:numId w:val="73"/>
        </w:numPr>
        <w:ind w:left="426" w:hanging="426"/>
        <w:rPr>
          <w:b/>
          <w:sz w:val="22"/>
          <w:szCs w:val="22"/>
        </w:rPr>
      </w:pPr>
      <w:r w:rsidRPr="006627B7">
        <w:rPr>
          <w:sz w:val="22"/>
          <w:szCs w:val="22"/>
        </w:rPr>
        <w:t>Wyklucza się stosowanie zaliczek i przedpłat.</w:t>
      </w:r>
    </w:p>
    <w:p w14:paraId="0181DB46" w14:textId="3B75C091" w:rsidR="0035712B" w:rsidRPr="006627B7" w:rsidRDefault="00C71509">
      <w:pPr>
        <w:numPr>
          <w:ilvl w:val="0"/>
          <w:numId w:val="73"/>
        </w:numPr>
        <w:ind w:left="426" w:hanging="426"/>
        <w:jc w:val="both"/>
        <w:rPr>
          <w:sz w:val="22"/>
          <w:szCs w:val="22"/>
        </w:rPr>
      </w:pPr>
      <w:r w:rsidRPr="006627B7">
        <w:rPr>
          <w:sz w:val="22"/>
          <w:szCs w:val="22"/>
        </w:rPr>
        <w:t xml:space="preserve">Faktury za realizację </w:t>
      </w:r>
      <w:r w:rsidRPr="001074B0">
        <w:rPr>
          <w:sz w:val="22"/>
          <w:szCs w:val="22"/>
        </w:rPr>
        <w:t xml:space="preserve">przedmiotu Umowy Wykonawca wystawiać będzie Zamawiającemu </w:t>
      </w:r>
      <w:r w:rsidRPr="001074B0">
        <w:rPr>
          <w:sz w:val="22"/>
          <w:szCs w:val="22"/>
        </w:rPr>
        <w:br/>
        <w:t xml:space="preserve">w terminie wynikającym z obowiązujących przepisów prawa. Wykonawca wystawi jedną fakturę na podstawie „dowodów pobrania” wystawionych tego samego dnia dla danego Oddziału </w:t>
      </w:r>
      <w:r w:rsidRPr="001074B0">
        <w:rPr>
          <w:sz w:val="22"/>
          <w:szCs w:val="22"/>
        </w:rPr>
        <w:br/>
        <w:t>w ramach przedmiotowej umowy.</w:t>
      </w:r>
      <w:r w:rsidRPr="001074B0">
        <w:rPr>
          <w:i/>
          <w:iCs/>
          <w:sz w:val="22"/>
          <w:szCs w:val="22"/>
        </w:rPr>
        <w:t xml:space="preserve"> </w:t>
      </w:r>
      <w:r w:rsidRPr="001074B0">
        <w:rPr>
          <w:sz w:val="22"/>
          <w:szCs w:val="22"/>
        </w:rPr>
        <w:t>W przypadku, gdy Wykonawcą jest konsorcjum, faktury będą wystawiane indywidualnie przez każdego z członków</w:t>
      </w:r>
      <w:r w:rsidRPr="006627B7">
        <w:rPr>
          <w:sz w:val="22"/>
          <w:szCs w:val="22"/>
        </w:rPr>
        <w:t xml:space="preserve"> konsorcjum</w:t>
      </w:r>
      <w:r w:rsidRPr="006627B7">
        <w:rPr>
          <w:iCs/>
          <w:sz w:val="22"/>
          <w:szCs w:val="22"/>
        </w:rPr>
        <w:t xml:space="preserve">, </w:t>
      </w:r>
      <w:r w:rsidRPr="006627B7">
        <w:rPr>
          <w:sz w:val="22"/>
          <w:szCs w:val="22"/>
        </w:rPr>
        <w:t>w oparciu o dołączoną do umowy umowę konsorcjum (lub harmonogram rzeczowo finansowy) wskazującą elementy zakresu rzeczowego zamówienia przyporządkowane do realizacji przez poszczególnych członków Konsorcjum.</w:t>
      </w:r>
    </w:p>
    <w:p w14:paraId="6DC5AB39" w14:textId="03249A8B" w:rsidR="0035712B" w:rsidRPr="006627B7" w:rsidRDefault="0035712B">
      <w:pPr>
        <w:numPr>
          <w:ilvl w:val="0"/>
          <w:numId w:val="73"/>
        </w:numPr>
        <w:ind w:left="426" w:hanging="426"/>
        <w:jc w:val="both"/>
        <w:rPr>
          <w:sz w:val="22"/>
          <w:szCs w:val="22"/>
        </w:rPr>
      </w:pPr>
      <w:r w:rsidRPr="006627B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CC574B" w:rsidRPr="006627B7">
        <w:rPr>
          <w:sz w:val="22"/>
          <w:szCs w:val="22"/>
        </w:rPr>
        <w:t>3</w:t>
      </w:r>
      <w:r w:rsidRPr="006627B7">
        <w:rPr>
          <w:sz w:val="22"/>
          <w:szCs w:val="22"/>
        </w:rPr>
        <w:t xml:space="preserve"> r., poz. </w:t>
      </w:r>
      <w:r w:rsidR="0050226A" w:rsidRPr="006627B7">
        <w:rPr>
          <w:sz w:val="22"/>
          <w:szCs w:val="22"/>
        </w:rPr>
        <w:t>1790</w:t>
      </w:r>
      <w:r w:rsidRPr="006627B7">
        <w:rPr>
          <w:sz w:val="22"/>
          <w:szCs w:val="22"/>
        </w:rPr>
        <w:t>).</w:t>
      </w:r>
    </w:p>
    <w:p w14:paraId="53469CA6" w14:textId="77777777" w:rsidR="0035712B" w:rsidRPr="006627B7" w:rsidRDefault="0035712B" w:rsidP="0052007E">
      <w:pPr>
        <w:ind w:left="426"/>
        <w:jc w:val="both"/>
        <w:rPr>
          <w:sz w:val="22"/>
          <w:szCs w:val="22"/>
        </w:rPr>
      </w:pPr>
    </w:p>
    <w:p w14:paraId="0446754B" w14:textId="77777777" w:rsidR="00A10FF7" w:rsidRPr="006627B7" w:rsidRDefault="00A10FF7" w:rsidP="0052007E">
      <w:pPr>
        <w:ind w:left="426"/>
        <w:jc w:val="both"/>
        <w:rPr>
          <w:sz w:val="22"/>
          <w:szCs w:val="22"/>
        </w:rPr>
      </w:pPr>
    </w:p>
    <w:p w14:paraId="2C38EBDA" w14:textId="77777777" w:rsidR="00A10FF7" w:rsidRPr="006627B7" w:rsidRDefault="00A10FF7" w:rsidP="0052007E">
      <w:pPr>
        <w:ind w:left="426"/>
        <w:jc w:val="both"/>
        <w:rPr>
          <w:sz w:val="22"/>
          <w:szCs w:val="22"/>
        </w:rPr>
      </w:pPr>
    </w:p>
    <w:p w14:paraId="4F821F12" w14:textId="77777777" w:rsidR="00A10FF7" w:rsidRPr="006627B7" w:rsidRDefault="00A10FF7" w:rsidP="0052007E">
      <w:pPr>
        <w:ind w:left="426"/>
        <w:jc w:val="both"/>
        <w:rPr>
          <w:sz w:val="22"/>
          <w:szCs w:val="22"/>
        </w:rPr>
      </w:pPr>
    </w:p>
    <w:p w14:paraId="56F463BF" w14:textId="77777777" w:rsidR="0035712B" w:rsidRPr="006627B7" w:rsidRDefault="0035712B" w:rsidP="0052007E">
      <w:pPr>
        <w:jc w:val="center"/>
        <w:rPr>
          <w:b/>
          <w:sz w:val="22"/>
          <w:szCs w:val="22"/>
        </w:rPr>
      </w:pPr>
      <w:r w:rsidRPr="006627B7">
        <w:rPr>
          <w:b/>
          <w:sz w:val="22"/>
          <w:szCs w:val="22"/>
        </w:rPr>
        <w:lastRenderedPageBreak/>
        <w:t>§ 4</w:t>
      </w:r>
    </w:p>
    <w:p w14:paraId="78A36F40" w14:textId="77777777" w:rsidR="0035712B" w:rsidRPr="006627B7" w:rsidRDefault="0035712B" w:rsidP="0052007E">
      <w:pPr>
        <w:ind w:left="284" w:hanging="284"/>
        <w:jc w:val="center"/>
        <w:rPr>
          <w:b/>
          <w:sz w:val="22"/>
          <w:szCs w:val="22"/>
        </w:rPr>
      </w:pPr>
      <w:r w:rsidRPr="006627B7">
        <w:rPr>
          <w:b/>
          <w:sz w:val="22"/>
          <w:szCs w:val="22"/>
        </w:rPr>
        <w:t>REALIZACJA PRZEDMIOTU UMOWY</w:t>
      </w:r>
    </w:p>
    <w:p w14:paraId="01AEAF1B" w14:textId="77777777" w:rsidR="00110DF3" w:rsidRPr="006627B7" w:rsidRDefault="00110DF3">
      <w:pPr>
        <w:numPr>
          <w:ilvl w:val="0"/>
          <w:numId w:val="55"/>
        </w:numPr>
        <w:ind w:left="284" w:hanging="284"/>
        <w:jc w:val="both"/>
        <w:rPr>
          <w:sz w:val="22"/>
          <w:szCs w:val="22"/>
        </w:rPr>
      </w:pPr>
      <w:r w:rsidRPr="006627B7">
        <w:rPr>
          <w:sz w:val="22"/>
          <w:szCs w:val="22"/>
        </w:rPr>
        <w:t xml:space="preserve">Do realizacji niniejszej umowy zastosowanie mają – w zakresie w jakim nie są zmieniane lub uchylane niniejszą umową – </w:t>
      </w:r>
      <w:r w:rsidRPr="006627B7">
        <w:rPr>
          <w:b/>
          <w:sz w:val="22"/>
          <w:szCs w:val="22"/>
        </w:rPr>
        <w:t xml:space="preserve">Ogólne Warunki Zakupu i Realizacji Dostaw materiałów, wyrobów i części zamiennych maszyn i urządzeń dla Oddziałów Polskiej Grupy Górniczej S.A. </w:t>
      </w:r>
      <w:bookmarkStart w:id="35" w:name="_Hlk63673214"/>
      <w:r w:rsidRPr="006627B7">
        <w:rPr>
          <w:b/>
          <w:sz w:val="22"/>
          <w:szCs w:val="22"/>
        </w:rPr>
        <w:t>w ramach składów konsygnacyjnych</w:t>
      </w:r>
      <w:bookmarkEnd w:id="35"/>
      <w:r w:rsidRPr="006627B7">
        <w:rPr>
          <w:b/>
          <w:sz w:val="22"/>
          <w:szCs w:val="22"/>
        </w:rPr>
        <w:t>, stanowiące integralną część niniejszej umowy</w:t>
      </w:r>
      <w:r w:rsidRPr="006627B7">
        <w:rPr>
          <w:sz w:val="22"/>
          <w:szCs w:val="22"/>
        </w:rPr>
        <w:t xml:space="preserve"> (</w:t>
      </w:r>
      <w:r w:rsidRPr="006627B7">
        <w:rPr>
          <w:b/>
          <w:sz w:val="22"/>
          <w:szCs w:val="22"/>
        </w:rPr>
        <w:t>Załącznik Nr 3</w:t>
      </w:r>
      <w:r w:rsidRPr="006627B7">
        <w:rPr>
          <w:sz w:val="22"/>
          <w:szCs w:val="22"/>
        </w:rPr>
        <w:t xml:space="preserve"> do umowy).</w:t>
      </w:r>
    </w:p>
    <w:p w14:paraId="2580512A" w14:textId="77777777" w:rsidR="00110DF3" w:rsidRPr="006627B7" w:rsidRDefault="00110DF3">
      <w:pPr>
        <w:numPr>
          <w:ilvl w:val="0"/>
          <w:numId w:val="55"/>
        </w:numPr>
        <w:ind w:left="284" w:hanging="284"/>
        <w:jc w:val="both"/>
        <w:rPr>
          <w:sz w:val="22"/>
          <w:szCs w:val="22"/>
        </w:rPr>
      </w:pPr>
      <w:bookmarkStart w:id="36" w:name="_Hlk63673318"/>
      <w:r w:rsidRPr="006627B7">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6627B7" w:rsidRDefault="00110DF3">
      <w:pPr>
        <w:numPr>
          <w:ilvl w:val="0"/>
          <w:numId w:val="55"/>
        </w:numPr>
        <w:ind w:left="284" w:hanging="284"/>
        <w:jc w:val="both"/>
        <w:rPr>
          <w:sz w:val="22"/>
          <w:szCs w:val="22"/>
        </w:rPr>
      </w:pPr>
      <w:r w:rsidRPr="006627B7">
        <w:rPr>
          <w:sz w:val="22"/>
          <w:szCs w:val="22"/>
        </w:rPr>
        <w:t>Dla określenia ilości oraz terminu dostaw, Zamawiający składać będzie Wykonawcy stosowne zamówienia na podstawie bieżących potrzeb i/lub z wykorzystaniem aplikacji LMU – Uzupełnianie zapasów.</w:t>
      </w:r>
    </w:p>
    <w:p w14:paraId="61D34D05" w14:textId="77777777" w:rsidR="00110DF3" w:rsidRPr="006627B7" w:rsidRDefault="00110DF3" w:rsidP="00110DF3">
      <w:pPr>
        <w:ind w:left="284"/>
        <w:jc w:val="both"/>
        <w:rPr>
          <w:sz w:val="22"/>
          <w:szCs w:val="22"/>
        </w:rPr>
      </w:pPr>
      <w:r w:rsidRPr="006627B7">
        <w:rPr>
          <w:sz w:val="22"/>
          <w:szCs w:val="22"/>
        </w:rPr>
        <w:t>Szczegółowe warunki techniczne dotyczące wdrożenia i wykorzystania aplikacji LMU – Uzupełnianie zapasów, Zamawiający ustali z Wykonawcą w trakcie obowiązywania umowy.</w:t>
      </w:r>
    </w:p>
    <w:p w14:paraId="023EAD69" w14:textId="77777777" w:rsidR="00110DF3" w:rsidRPr="006627B7" w:rsidRDefault="00110DF3">
      <w:pPr>
        <w:numPr>
          <w:ilvl w:val="0"/>
          <w:numId w:val="55"/>
        </w:numPr>
        <w:ind w:left="284" w:hanging="284"/>
        <w:jc w:val="both"/>
        <w:rPr>
          <w:sz w:val="22"/>
          <w:szCs w:val="22"/>
        </w:rPr>
      </w:pPr>
      <w:r w:rsidRPr="006627B7">
        <w:rPr>
          <w:sz w:val="22"/>
          <w:szCs w:val="22"/>
        </w:rPr>
        <w:t xml:space="preserve">W przypadku przekazywania zamówień w formie elektronicznej zamówienia publikowane będą w „Portalu Dostawcy” </w:t>
      </w:r>
      <w:r w:rsidRPr="006627B7">
        <w:rPr>
          <w:b/>
          <w:sz w:val="22"/>
          <w:szCs w:val="22"/>
        </w:rPr>
        <w:t>co jest równoznaczne z dostarczeniem zamówienia</w:t>
      </w:r>
      <w:r w:rsidRPr="006627B7">
        <w:rPr>
          <w:sz w:val="22"/>
          <w:szCs w:val="22"/>
        </w:rPr>
        <w:t>.</w:t>
      </w:r>
    </w:p>
    <w:p w14:paraId="398F3A89" w14:textId="77777777" w:rsidR="00110DF3" w:rsidRPr="006627B7" w:rsidRDefault="00110DF3" w:rsidP="00110DF3">
      <w:pPr>
        <w:ind w:left="284"/>
        <w:jc w:val="both"/>
        <w:rPr>
          <w:sz w:val="22"/>
          <w:szCs w:val="22"/>
        </w:rPr>
      </w:pPr>
      <w:r w:rsidRPr="006627B7">
        <w:rPr>
          <w:sz w:val="22"/>
          <w:szCs w:val="22"/>
        </w:rPr>
        <w:t xml:space="preserve">Operacja ta połączona jest z automatycznym wysyłaniem Wykonawcy informacji </w:t>
      </w:r>
      <w:r w:rsidRPr="006627B7">
        <w:rPr>
          <w:sz w:val="22"/>
          <w:szCs w:val="22"/>
        </w:rPr>
        <w:br/>
        <w:t xml:space="preserve">o opublikowaniu zamówienia na adres poczty elektronicznej Wykonawcy wskazany </w:t>
      </w:r>
      <w:r w:rsidRPr="006627B7">
        <w:rPr>
          <w:sz w:val="22"/>
          <w:szCs w:val="22"/>
        </w:rPr>
        <w:br/>
        <w:t xml:space="preserve">w </w:t>
      </w:r>
      <w:r w:rsidRPr="006627B7">
        <w:rPr>
          <w:b/>
          <w:sz w:val="22"/>
          <w:szCs w:val="22"/>
        </w:rPr>
        <w:t>Załączniku Nr 2 pkt 6</w:t>
      </w:r>
      <w:r w:rsidRPr="006627B7">
        <w:rPr>
          <w:sz w:val="22"/>
          <w:szCs w:val="22"/>
        </w:rPr>
        <w:t xml:space="preserve"> do umowy. </w:t>
      </w:r>
    </w:p>
    <w:p w14:paraId="46C565C0" w14:textId="77777777" w:rsidR="00110DF3" w:rsidRPr="006627B7" w:rsidRDefault="00110DF3" w:rsidP="00110DF3">
      <w:pPr>
        <w:ind w:left="284"/>
        <w:jc w:val="both"/>
        <w:rPr>
          <w:sz w:val="22"/>
          <w:szCs w:val="22"/>
        </w:rPr>
      </w:pPr>
      <w:r w:rsidRPr="006627B7">
        <w:rPr>
          <w:sz w:val="22"/>
          <w:szCs w:val="22"/>
        </w:rPr>
        <w:t>Ewentualna zmiana adresu e-mail nastąpi na pisemny wniosek Wykonawcy zgodnie z wzorem podanym na stronie: https//dostawca-pgg.coig.biz . Przedmiotowa zmiana nie wymaga aneksu do umowy.</w:t>
      </w:r>
    </w:p>
    <w:bookmarkEnd w:id="36"/>
    <w:p w14:paraId="1DDD4846" w14:textId="77777777" w:rsidR="00110DF3" w:rsidRPr="006627B7" w:rsidRDefault="00110DF3">
      <w:pPr>
        <w:numPr>
          <w:ilvl w:val="0"/>
          <w:numId w:val="55"/>
        </w:numPr>
        <w:ind w:left="284" w:hanging="284"/>
        <w:jc w:val="both"/>
        <w:rPr>
          <w:sz w:val="22"/>
          <w:szCs w:val="22"/>
        </w:rPr>
      </w:pPr>
      <w:r w:rsidRPr="006627B7">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D2A70E2" w14:textId="77777777" w:rsidR="00110DF3" w:rsidRPr="006627B7" w:rsidRDefault="00110DF3">
      <w:pPr>
        <w:numPr>
          <w:ilvl w:val="0"/>
          <w:numId w:val="55"/>
        </w:numPr>
        <w:ind w:left="284" w:hanging="284"/>
        <w:jc w:val="both"/>
        <w:rPr>
          <w:sz w:val="22"/>
          <w:szCs w:val="22"/>
        </w:rPr>
      </w:pPr>
      <w:r w:rsidRPr="006627B7">
        <w:rPr>
          <w:sz w:val="22"/>
          <w:szCs w:val="22"/>
        </w:rPr>
        <w:t>Bez zgody Zamawiającego Wykonawca nie może swobodnie dysponować towarem znajdującym się na stanie składów konsygnacyjnych.</w:t>
      </w:r>
    </w:p>
    <w:p w14:paraId="43BC520E" w14:textId="151D7B1B" w:rsidR="00110DF3" w:rsidRPr="001074B0" w:rsidRDefault="00C71509" w:rsidP="004B3BBF">
      <w:pPr>
        <w:numPr>
          <w:ilvl w:val="0"/>
          <w:numId w:val="55"/>
        </w:numPr>
        <w:ind w:left="284" w:hanging="284"/>
        <w:jc w:val="both"/>
        <w:rPr>
          <w:sz w:val="22"/>
          <w:szCs w:val="22"/>
        </w:rPr>
      </w:pPr>
      <w:r w:rsidRPr="006627B7">
        <w:rPr>
          <w:sz w:val="22"/>
          <w:szCs w:val="22"/>
        </w:rPr>
        <w:t xml:space="preserve">Zamawiający będzie odbierał towar ze składów konsygnacyjnych zgodnie z własnymi potrzebami </w:t>
      </w:r>
      <w:r w:rsidRPr="006627B7">
        <w:rPr>
          <w:sz w:val="22"/>
          <w:szCs w:val="22"/>
        </w:rPr>
        <w:br/>
        <w:t xml:space="preserve">a przeniesienie własności na Zamawiającego nastąpi z chwilą dokonania odbioru. Znajdujący się na stanie składów konsygnacyjnych towar, w ostatnim dniu obowiązywania umowy, tj. określonym </w:t>
      </w:r>
      <w:r w:rsidRPr="006627B7">
        <w:rPr>
          <w:sz w:val="22"/>
          <w:szCs w:val="22"/>
        </w:rPr>
        <w:br/>
      </w:r>
      <w:r w:rsidRPr="006627B7">
        <w:rPr>
          <w:b/>
          <w:bCs/>
          <w:sz w:val="22"/>
          <w:szCs w:val="22"/>
        </w:rPr>
        <w:t xml:space="preserve">w § 6, ust. 1, </w:t>
      </w:r>
      <w:r w:rsidRPr="006627B7">
        <w:rPr>
          <w:sz w:val="22"/>
          <w:szCs w:val="22"/>
        </w:rPr>
        <w:t xml:space="preserve">przechodzi na własność Zamawiającego z tą datą. Informację o ilościach odebranych towarów w formie „dowodu pobrania” Zamawiający niezwłocznie przekaże Wykonawcy zamieszczając ją, w cyklu dobowym, w „Portalu </w:t>
      </w:r>
      <w:r w:rsidRPr="001074B0">
        <w:rPr>
          <w:sz w:val="22"/>
          <w:szCs w:val="22"/>
        </w:rPr>
        <w:t>Dostawcy”. Otrzymany „dowód pobrania” stanowi podstawę do wystawienia przez Wykonawcę faktury. Wykonawca wystawi jedną fakturę na podstawie „dowodów pobrania” wystawionych tego samego dnia dla danego Oddziału w ramach przedmiotowej umowy.</w:t>
      </w:r>
    </w:p>
    <w:p w14:paraId="2AA4AFBD" w14:textId="77777777" w:rsidR="00110DF3" w:rsidRPr="001074B0" w:rsidRDefault="00110DF3">
      <w:pPr>
        <w:numPr>
          <w:ilvl w:val="0"/>
          <w:numId w:val="55"/>
        </w:numPr>
        <w:ind w:left="284" w:hanging="284"/>
        <w:jc w:val="both"/>
        <w:rPr>
          <w:sz w:val="22"/>
          <w:szCs w:val="22"/>
        </w:rPr>
      </w:pPr>
      <w:r w:rsidRPr="001074B0">
        <w:rPr>
          <w:sz w:val="22"/>
          <w:szCs w:val="22"/>
        </w:rPr>
        <w:t>Strony umowy postanawiają, że:</w:t>
      </w:r>
    </w:p>
    <w:p w14:paraId="0AF6B889" w14:textId="511F5C8B" w:rsidR="00110DF3" w:rsidRPr="006627B7" w:rsidRDefault="00110DF3">
      <w:pPr>
        <w:numPr>
          <w:ilvl w:val="0"/>
          <w:numId w:val="81"/>
        </w:numPr>
        <w:tabs>
          <w:tab w:val="left" w:pos="567"/>
        </w:tabs>
        <w:ind w:left="567" w:hanging="283"/>
        <w:jc w:val="both"/>
        <w:rPr>
          <w:sz w:val="22"/>
          <w:szCs w:val="22"/>
        </w:rPr>
      </w:pPr>
      <w:r w:rsidRPr="006627B7">
        <w:rPr>
          <w:sz w:val="22"/>
          <w:szCs w:val="22"/>
        </w:rPr>
        <w:t xml:space="preserve">Wykonawca ma prawo do wystąpienia do Zamawiającego z pisemnym wnioskiem </w:t>
      </w:r>
      <w:r w:rsidRPr="006627B7">
        <w:rPr>
          <w:sz w:val="22"/>
          <w:szCs w:val="22"/>
        </w:rPr>
        <w:br/>
        <w:t xml:space="preserve">o dokonanie odbioru ze składów konsygnacyjnych towarów o okresie zalegania dłuższym niż </w:t>
      </w:r>
      <w:r w:rsidRPr="006627B7">
        <w:rPr>
          <w:b/>
          <w:sz w:val="22"/>
          <w:szCs w:val="22"/>
        </w:rPr>
        <w:t>60  dni kalendarzowych,</w:t>
      </w:r>
      <w:r w:rsidRPr="006627B7">
        <w:rPr>
          <w:sz w:val="22"/>
          <w:szCs w:val="22"/>
        </w:rPr>
        <w:t xml:space="preserve"> licząc od daty dostawy towarów, zawierającym co najmniej następujące informacje: </w:t>
      </w:r>
    </w:p>
    <w:p w14:paraId="36120F33" w14:textId="77777777" w:rsidR="00110DF3" w:rsidRPr="006627B7" w:rsidRDefault="00110DF3">
      <w:pPr>
        <w:numPr>
          <w:ilvl w:val="0"/>
          <w:numId w:val="82"/>
        </w:numPr>
        <w:ind w:left="993" w:hanging="284"/>
        <w:jc w:val="both"/>
        <w:rPr>
          <w:sz w:val="22"/>
          <w:szCs w:val="22"/>
        </w:rPr>
      </w:pPr>
      <w:r w:rsidRPr="006627B7">
        <w:rPr>
          <w:sz w:val="22"/>
          <w:szCs w:val="22"/>
        </w:rPr>
        <w:t>identyfikatory składu konsygnacyjnego: Oddział/Ruch (nazwa zakładu), nr magazynu,</w:t>
      </w:r>
    </w:p>
    <w:p w14:paraId="6DDDF08A" w14:textId="77777777" w:rsidR="00110DF3" w:rsidRPr="006627B7" w:rsidRDefault="00110DF3">
      <w:pPr>
        <w:numPr>
          <w:ilvl w:val="0"/>
          <w:numId w:val="82"/>
        </w:numPr>
        <w:ind w:left="993" w:hanging="284"/>
        <w:jc w:val="both"/>
        <w:rPr>
          <w:sz w:val="22"/>
          <w:szCs w:val="22"/>
        </w:rPr>
      </w:pPr>
      <w:r w:rsidRPr="006627B7">
        <w:rPr>
          <w:sz w:val="22"/>
          <w:szCs w:val="22"/>
        </w:rPr>
        <w:t>identyfikatory towaru: symbol materiału, nazwa materiału,</w:t>
      </w:r>
    </w:p>
    <w:p w14:paraId="7661D63D" w14:textId="77777777" w:rsidR="00110DF3" w:rsidRPr="006627B7" w:rsidRDefault="00110DF3">
      <w:pPr>
        <w:numPr>
          <w:ilvl w:val="0"/>
          <w:numId w:val="82"/>
        </w:numPr>
        <w:ind w:left="993" w:hanging="284"/>
        <w:jc w:val="both"/>
        <w:rPr>
          <w:sz w:val="22"/>
          <w:szCs w:val="22"/>
        </w:rPr>
      </w:pPr>
      <w:r w:rsidRPr="006627B7">
        <w:rPr>
          <w:sz w:val="22"/>
          <w:szCs w:val="22"/>
        </w:rPr>
        <w:t>nr przychodu,</w:t>
      </w:r>
    </w:p>
    <w:p w14:paraId="2264E8F5" w14:textId="77777777" w:rsidR="00110DF3" w:rsidRPr="006627B7" w:rsidRDefault="00110DF3">
      <w:pPr>
        <w:numPr>
          <w:ilvl w:val="0"/>
          <w:numId w:val="82"/>
        </w:numPr>
        <w:ind w:left="993" w:hanging="284"/>
        <w:jc w:val="both"/>
        <w:rPr>
          <w:sz w:val="22"/>
          <w:szCs w:val="22"/>
        </w:rPr>
      </w:pPr>
      <w:r w:rsidRPr="006627B7">
        <w:rPr>
          <w:sz w:val="22"/>
          <w:szCs w:val="22"/>
        </w:rPr>
        <w:t>data dostawy,</w:t>
      </w:r>
    </w:p>
    <w:p w14:paraId="1449D027" w14:textId="77777777" w:rsidR="00110DF3" w:rsidRPr="006627B7" w:rsidRDefault="00110DF3">
      <w:pPr>
        <w:numPr>
          <w:ilvl w:val="0"/>
          <w:numId w:val="82"/>
        </w:numPr>
        <w:ind w:left="993" w:hanging="284"/>
        <w:jc w:val="both"/>
        <w:rPr>
          <w:sz w:val="22"/>
          <w:szCs w:val="22"/>
        </w:rPr>
      </w:pPr>
      <w:r w:rsidRPr="006627B7">
        <w:rPr>
          <w:sz w:val="22"/>
          <w:szCs w:val="22"/>
        </w:rPr>
        <w:t>stan dostawy w jednostkach magazynowych [j.m.] oraz rozliczeniowych [</w:t>
      </w:r>
      <w:proofErr w:type="spellStart"/>
      <w:r w:rsidRPr="006627B7">
        <w:rPr>
          <w:sz w:val="22"/>
          <w:szCs w:val="22"/>
        </w:rPr>
        <w:t>j.r</w:t>
      </w:r>
      <w:proofErr w:type="spellEnd"/>
      <w:r w:rsidRPr="006627B7">
        <w:rPr>
          <w:sz w:val="22"/>
          <w:szCs w:val="22"/>
        </w:rPr>
        <w:t>.],</w:t>
      </w:r>
    </w:p>
    <w:p w14:paraId="6EC33724" w14:textId="77777777" w:rsidR="00110DF3" w:rsidRPr="006627B7" w:rsidRDefault="00110DF3">
      <w:pPr>
        <w:numPr>
          <w:ilvl w:val="0"/>
          <w:numId w:val="81"/>
        </w:numPr>
        <w:ind w:left="851" w:hanging="284"/>
        <w:jc w:val="both"/>
        <w:rPr>
          <w:sz w:val="22"/>
          <w:szCs w:val="22"/>
        </w:rPr>
      </w:pPr>
      <w:r w:rsidRPr="006627B7">
        <w:rPr>
          <w:sz w:val="22"/>
          <w:szCs w:val="22"/>
        </w:rPr>
        <w:t xml:space="preserve">Zamawiający jest zobowiązany do odebrania towarów ze składów konsygnacyjnych </w:t>
      </w:r>
      <w:r w:rsidRPr="006627B7">
        <w:rPr>
          <w:sz w:val="22"/>
          <w:szCs w:val="22"/>
        </w:rPr>
        <w:br/>
        <w:t xml:space="preserve">w terminie do 5-ciu dni roboczych, licząc od daty otrzymania wniosku, o którym mowa </w:t>
      </w:r>
      <w:r w:rsidRPr="006627B7">
        <w:rPr>
          <w:sz w:val="22"/>
          <w:szCs w:val="22"/>
        </w:rPr>
        <w:br/>
        <w:t>w pkt 1)</w:t>
      </w:r>
    </w:p>
    <w:p w14:paraId="52274B26" w14:textId="77777777" w:rsidR="00110DF3" w:rsidRPr="006627B7" w:rsidRDefault="00110DF3">
      <w:pPr>
        <w:numPr>
          <w:ilvl w:val="0"/>
          <w:numId w:val="55"/>
        </w:numPr>
        <w:ind w:left="284" w:hanging="284"/>
        <w:jc w:val="both"/>
        <w:rPr>
          <w:sz w:val="22"/>
          <w:szCs w:val="22"/>
        </w:rPr>
      </w:pPr>
      <w:r w:rsidRPr="006627B7">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6627B7">
        <w:rPr>
          <w:sz w:val="22"/>
          <w:szCs w:val="22"/>
          <w14:shadow w14:blurRad="50800" w14:dist="38100" w14:dir="2700000" w14:sx="100000" w14:sy="100000" w14:kx="0" w14:ky="0" w14:algn="tl">
            <w14:srgbClr w14:val="000000">
              <w14:alpha w14:val="60000"/>
            </w14:srgbClr>
          </w14:shadow>
        </w:rPr>
        <w:t>.</w:t>
      </w:r>
    </w:p>
    <w:p w14:paraId="487AE05F" w14:textId="77777777" w:rsidR="00110DF3" w:rsidRPr="006627B7" w:rsidRDefault="00110DF3">
      <w:pPr>
        <w:numPr>
          <w:ilvl w:val="0"/>
          <w:numId w:val="55"/>
        </w:numPr>
        <w:ind w:left="426" w:hanging="426"/>
        <w:jc w:val="both"/>
        <w:rPr>
          <w:sz w:val="22"/>
          <w:szCs w:val="22"/>
        </w:rPr>
      </w:pPr>
      <w:r w:rsidRPr="006627B7">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2CFE881C" w14:textId="77777777" w:rsidR="00110DF3" w:rsidRPr="006627B7" w:rsidRDefault="00110DF3">
      <w:pPr>
        <w:numPr>
          <w:ilvl w:val="0"/>
          <w:numId w:val="55"/>
        </w:numPr>
        <w:ind w:left="426" w:hanging="426"/>
        <w:jc w:val="both"/>
        <w:rPr>
          <w:sz w:val="22"/>
          <w:szCs w:val="22"/>
        </w:rPr>
      </w:pPr>
      <w:r w:rsidRPr="006627B7">
        <w:rPr>
          <w:sz w:val="22"/>
          <w:szCs w:val="22"/>
        </w:rPr>
        <w:t>W przypadku oferty wspólnej Wykonawcy ponoszą solidarną odpowiedzialność za wykonanie umowy.</w:t>
      </w:r>
    </w:p>
    <w:p w14:paraId="07560641" w14:textId="439CFE3E" w:rsidR="0035712B" w:rsidRPr="006627B7" w:rsidRDefault="0035712B" w:rsidP="00543CDA">
      <w:pPr>
        <w:numPr>
          <w:ilvl w:val="0"/>
          <w:numId w:val="55"/>
        </w:numPr>
        <w:ind w:left="426" w:hanging="426"/>
        <w:jc w:val="both"/>
        <w:rPr>
          <w:b/>
          <w:bCs/>
          <w:i/>
          <w:iCs/>
          <w:sz w:val="22"/>
          <w:szCs w:val="22"/>
        </w:rPr>
      </w:pPr>
      <w:r w:rsidRPr="006627B7">
        <w:rPr>
          <w:sz w:val="22"/>
          <w:szCs w:val="22"/>
        </w:rPr>
        <w:lastRenderedPageBreak/>
        <w:t>Strony umowy postanawiają, że w trakcie obowiązywania niniejszej umowy ilości zamawianych towarów w ramach poszczególnych pozycji asortymentowych będą wynikały z rzeczywistych potrzeb Zamawiającego</w:t>
      </w:r>
      <w:r w:rsidR="006F0C15" w:rsidRPr="006627B7">
        <w:rPr>
          <w:sz w:val="22"/>
          <w:szCs w:val="22"/>
        </w:rPr>
        <w:t xml:space="preserve"> i mogą ulec zmianie w stosunku do określonych w Załączniku Nr 1</w:t>
      </w:r>
      <w:r w:rsidRPr="006627B7">
        <w:rPr>
          <w:sz w:val="22"/>
          <w:szCs w:val="22"/>
        </w:rPr>
        <w:t xml:space="preserve">. </w:t>
      </w:r>
    </w:p>
    <w:p w14:paraId="077A1592" w14:textId="159F9AD2" w:rsidR="0035712B" w:rsidRPr="006627B7" w:rsidRDefault="0035712B">
      <w:pPr>
        <w:numPr>
          <w:ilvl w:val="0"/>
          <w:numId w:val="55"/>
        </w:numPr>
        <w:ind w:left="425" w:hanging="425"/>
        <w:jc w:val="both"/>
        <w:rPr>
          <w:b/>
          <w:sz w:val="22"/>
          <w:szCs w:val="22"/>
          <w:u w:val="single"/>
        </w:rPr>
      </w:pPr>
      <w:r w:rsidRPr="006627B7">
        <w:rPr>
          <w:sz w:val="22"/>
          <w:szCs w:val="22"/>
        </w:rPr>
        <w:t xml:space="preserve">Łączna maksymalna wysokość kar umownych określonych w </w:t>
      </w:r>
      <w:r w:rsidRPr="006627B7">
        <w:rPr>
          <w:b/>
          <w:bCs/>
          <w:sz w:val="22"/>
          <w:szCs w:val="22"/>
        </w:rPr>
        <w:t>Ogólnych Warunkach Zakupu i Realizacji Dostaw materiałów, wyrobów i części zamiennych maszyn i urządzeń dla Oddziałów Polskiej Grupy Górniczej S.A.</w:t>
      </w:r>
      <w:r w:rsidR="00110DF3" w:rsidRPr="006627B7">
        <w:rPr>
          <w:b/>
          <w:bCs/>
          <w:sz w:val="22"/>
          <w:szCs w:val="22"/>
        </w:rPr>
        <w:t xml:space="preserve"> </w:t>
      </w:r>
      <w:r w:rsidR="00110DF3" w:rsidRPr="006627B7">
        <w:rPr>
          <w:b/>
          <w:sz w:val="22"/>
          <w:szCs w:val="22"/>
        </w:rPr>
        <w:t>w ramach składów konsygnacyjnych</w:t>
      </w:r>
      <w:r w:rsidRPr="006627B7">
        <w:rPr>
          <w:b/>
          <w:bCs/>
          <w:sz w:val="22"/>
          <w:szCs w:val="22"/>
        </w:rPr>
        <w:t>, stanowiących integralną część niniejszej umowy</w:t>
      </w:r>
      <w:r w:rsidRPr="006627B7">
        <w:rPr>
          <w:sz w:val="22"/>
          <w:szCs w:val="22"/>
        </w:rPr>
        <w:t xml:space="preserve"> (</w:t>
      </w:r>
      <w:r w:rsidRPr="006627B7">
        <w:rPr>
          <w:b/>
          <w:bCs/>
          <w:sz w:val="22"/>
          <w:szCs w:val="22"/>
        </w:rPr>
        <w:t>Załącznik Nr 3</w:t>
      </w:r>
      <w:r w:rsidRPr="006627B7">
        <w:rPr>
          <w:sz w:val="22"/>
          <w:szCs w:val="22"/>
        </w:rPr>
        <w:t xml:space="preserve"> do umowy), nie może przekroczyć wartości umowy</w:t>
      </w:r>
    </w:p>
    <w:p w14:paraId="497C4977" w14:textId="401B266F" w:rsidR="00AE2995" w:rsidRPr="006627B7" w:rsidRDefault="00AE2995" w:rsidP="0052007E">
      <w:pPr>
        <w:rPr>
          <w:sz w:val="22"/>
          <w:szCs w:val="22"/>
        </w:rPr>
      </w:pPr>
    </w:p>
    <w:p w14:paraId="25332E26" w14:textId="77777777" w:rsidR="00AE2995" w:rsidRPr="006627B7" w:rsidRDefault="00AE2995" w:rsidP="00AE2995">
      <w:pPr>
        <w:jc w:val="center"/>
        <w:rPr>
          <w:b/>
          <w:sz w:val="22"/>
          <w:szCs w:val="22"/>
        </w:rPr>
      </w:pPr>
      <w:r w:rsidRPr="006627B7">
        <w:rPr>
          <w:b/>
          <w:sz w:val="22"/>
          <w:szCs w:val="22"/>
        </w:rPr>
        <w:t>§5</w:t>
      </w:r>
    </w:p>
    <w:p w14:paraId="377E24DF" w14:textId="77777777" w:rsidR="00AE2995" w:rsidRPr="006627B7" w:rsidRDefault="00AE2995" w:rsidP="00AE2995">
      <w:pPr>
        <w:tabs>
          <w:tab w:val="num" w:pos="2863"/>
        </w:tabs>
        <w:jc w:val="center"/>
        <w:rPr>
          <w:b/>
          <w:sz w:val="22"/>
          <w:szCs w:val="22"/>
        </w:rPr>
      </w:pPr>
      <w:r w:rsidRPr="006627B7">
        <w:rPr>
          <w:b/>
          <w:sz w:val="22"/>
          <w:szCs w:val="22"/>
        </w:rPr>
        <w:t>SKŁADY KONSYGNACYJNE</w:t>
      </w:r>
    </w:p>
    <w:p w14:paraId="7D595A45" w14:textId="77777777" w:rsidR="00AE2995" w:rsidRPr="006627B7" w:rsidRDefault="00AE2995">
      <w:pPr>
        <w:numPr>
          <w:ilvl w:val="0"/>
          <w:numId w:val="83"/>
        </w:numPr>
        <w:ind w:left="426" w:hanging="426"/>
        <w:contextualSpacing/>
        <w:jc w:val="both"/>
        <w:rPr>
          <w:sz w:val="22"/>
          <w:szCs w:val="22"/>
        </w:rPr>
      </w:pPr>
      <w:r w:rsidRPr="006627B7">
        <w:rPr>
          <w:sz w:val="22"/>
          <w:szCs w:val="22"/>
        </w:rPr>
        <w:t>Zamawiający przechowuje odpłatnie na własnych placach składowych i/lub magazynach towary Wykonawcy w ramach usługi składów konsygnacyjnych.</w:t>
      </w:r>
    </w:p>
    <w:p w14:paraId="67E91268" w14:textId="77777777" w:rsidR="00AE2995" w:rsidRPr="006627B7" w:rsidRDefault="00AE2995">
      <w:pPr>
        <w:numPr>
          <w:ilvl w:val="0"/>
          <w:numId w:val="83"/>
        </w:numPr>
        <w:tabs>
          <w:tab w:val="left" w:pos="426"/>
        </w:tabs>
        <w:ind w:left="426" w:hanging="426"/>
        <w:jc w:val="both"/>
        <w:rPr>
          <w:sz w:val="22"/>
          <w:szCs w:val="22"/>
          <w:lang w:val="x-none" w:eastAsia="x-none"/>
        </w:rPr>
      </w:pPr>
      <w:r w:rsidRPr="006627B7">
        <w:rPr>
          <w:sz w:val="22"/>
          <w:szCs w:val="22"/>
          <w:lang w:val="x-none" w:eastAsia="x-none"/>
        </w:rPr>
        <w:t>Wartość miesięcznego wynagrodzenia przysługującego Zamawiającemu z tytułu wykonywanej usługi wynosi:</w:t>
      </w:r>
    </w:p>
    <w:p w14:paraId="73741E08" w14:textId="77777777" w:rsidR="00AE2995" w:rsidRPr="006627B7" w:rsidRDefault="00AE2995">
      <w:pPr>
        <w:numPr>
          <w:ilvl w:val="1"/>
          <w:numId w:val="83"/>
        </w:numPr>
        <w:ind w:left="709" w:hanging="283"/>
        <w:jc w:val="both"/>
        <w:rPr>
          <w:sz w:val="22"/>
          <w:szCs w:val="22"/>
          <w:lang w:val="x-none" w:eastAsia="x-none"/>
        </w:rPr>
      </w:pPr>
      <w:r w:rsidRPr="006627B7">
        <w:rPr>
          <w:b/>
          <w:sz w:val="22"/>
          <w:szCs w:val="22"/>
          <w:lang w:val="x-none" w:eastAsia="x-none"/>
        </w:rPr>
        <w:t xml:space="preserve">wartość netto </w:t>
      </w:r>
      <w:r w:rsidRPr="006627B7">
        <w:rPr>
          <w:b/>
          <w:sz w:val="22"/>
          <w:szCs w:val="22"/>
          <w:lang w:eastAsia="x-none"/>
        </w:rPr>
        <w:t>……………</w:t>
      </w:r>
      <w:r w:rsidRPr="006627B7">
        <w:rPr>
          <w:b/>
          <w:sz w:val="22"/>
          <w:szCs w:val="22"/>
          <w:lang w:val="x-none" w:eastAsia="x-none"/>
        </w:rPr>
        <w:t xml:space="preserve"> PLN </w:t>
      </w:r>
      <w:r w:rsidRPr="006627B7">
        <w:rPr>
          <w:sz w:val="22"/>
          <w:szCs w:val="22"/>
          <w:lang w:val="x-none" w:eastAsia="x-none"/>
        </w:rPr>
        <w:t xml:space="preserve">(słownie: </w:t>
      </w:r>
      <w:r w:rsidRPr="006627B7">
        <w:rPr>
          <w:sz w:val="22"/>
          <w:szCs w:val="22"/>
          <w:lang w:eastAsia="x-none"/>
        </w:rPr>
        <w:t>………………………</w:t>
      </w:r>
      <w:r w:rsidRPr="006627B7">
        <w:rPr>
          <w:sz w:val="22"/>
          <w:szCs w:val="22"/>
          <w:lang w:val="x-none" w:eastAsia="x-none"/>
        </w:rPr>
        <w:t>),</w:t>
      </w:r>
    </w:p>
    <w:p w14:paraId="48B11B95" w14:textId="77777777" w:rsidR="00AE2995" w:rsidRPr="006627B7" w:rsidRDefault="00AE2995">
      <w:pPr>
        <w:numPr>
          <w:ilvl w:val="1"/>
          <w:numId w:val="83"/>
        </w:numPr>
        <w:ind w:left="709" w:hanging="283"/>
        <w:jc w:val="both"/>
        <w:rPr>
          <w:sz w:val="22"/>
          <w:szCs w:val="22"/>
          <w:lang w:val="x-none" w:eastAsia="x-none"/>
        </w:rPr>
      </w:pPr>
      <w:r w:rsidRPr="006627B7">
        <w:rPr>
          <w:sz w:val="22"/>
          <w:szCs w:val="22"/>
          <w:lang w:val="x-none" w:eastAsia="x-none"/>
        </w:rPr>
        <w:t>stawka podatku VAT: według przepisów obowiązujących w okresie realizacji umowy.</w:t>
      </w:r>
    </w:p>
    <w:p w14:paraId="4D7BF493" w14:textId="77777777" w:rsidR="00AE2995" w:rsidRPr="006627B7" w:rsidRDefault="00AE2995">
      <w:pPr>
        <w:numPr>
          <w:ilvl w:val="0"/>
          <w:numId w:val="83"/>
        </w:numPr>
        <w:ind w:left="426" w:hanging="426"/>
        <w:contextualSpacing/>
        <w:jc w:val="both"/>
        <w:rPr>
          <w:strike/>
          <w:sz w:val="22"/>
          <w:szCs w:val="22"/>
        </w:rPr>
      </w:pPr>
      <w:r w:rsidRPr="006627B7">
        <w:rPr>
          <w:sz w:val="22"/>
          <w:szCs w:val="22"/>
        </w:rPr>
        <w:t xml:space="preserve">Wynagrodzenie, o którym mowa w ust. 2a: </w:t>
      </w:r>
    </w:p>
    <w:p w14:paraId="27629640" w14:textId="77777777" w:rsidR="00AE2995" w:rsidRPr="006627B7" w:rsidRDefault="00AE2995">
      <w:pPr>
        <w:pStyle w:val="Akapitzlist"/>
        <w:numPr>
          <w:ilvl w:val="0"/>
          <w:numId w:val="84"/>
        </w:numPr>
        <w:jc w:val="both"/>
        <w:rPr>
          <w:strike/>
          <w:sz w:val="22"/>
          <w:szCs w:val="22"/>
        </w:rPr>
      </w:pPr>
      <w:r w:rsidRPr="006627B7">
        <w:rPr>
          <w:sz w:val="22"/>
          <w:szCs w:val="22"/>
        </w:rPr>
        <w:t xml:space="preserve">stanowi iloczyn  </w:t>
      </w:r>
      <w:r w:rsidRPr="006627B7">
        <w:rPr>
          <w:b/>
          <w:sz w:val="22"/>
          <w:szCs w:val="22"/>
        </w:rPr>
        <w:t>0,1 %  i  1/14</w:t>
      </w:r>
      <w:r w:rsidRPr="006627B7">
        <w:rPr>
          <w:sz w:val="22"/>
          <w:szCs w:val="22"/>
        </w:rPr>
        <w:t xml:space="preserve"> wartości udzielonego zamówienia ustalonego w §3 ust. 1, </w:t>
      </w:r>
    </w:p>
    <w:p w14:paraId="0C2AEFD7" w14:textId="77777777" w:rsidR="00AE2995" w:rsidRPr="006627B7" w:rsidRDefault="00AE2995">
      <w:pPr>
        <w:pStyle w:val="Akapitzlist"/>
        <w:numPr>
          <w:ilvl w:val="0"/>
          <w:numId w:val="84"/>
        </w:numPr>
        <w:spacing w:after="60"/>
        <w:jc w:val="both"/>
        <w:rPr>
          <w:sz w:val="22"/>
          <w:szCs w:val="22"/>
        </w:rPr>
      </w:pPr>
      <w:r w:rsidRPr="006627B7">
        <w:rPr>
          <w:sz w:val="22"/>
          <w:szCs w:val="22"/>
        </w:rPr>
        <w:t xml:space="preserve">zostało zaokrąglone do liczb całkowitych (pełnych złotych), zgodnie z matematycznymi regułami zaokrąglania liczb. </w:t>
      </w:r>
    </w:p>
    <w:p w14:paraId="663FD5BB" w14:textId="77777777" w:rsidR="00AE2995" w:rsidRPr="006627B7" w:rsidRDefault="00AE2995">
      <w:pPr>
        <w:numPr>
          <w:ilvl w:val="0"/>
          <w:numId w:val="83"/>
        </w:numPr>
        <w:spacing w:after="60"/>
        <w:ind w:left="426" w:hanging="426"/>
        <w:contextualSpacing/>
        <w:jc w:val="both"/>
        <w:rPr>
          <w:sz w:val="22"/>
          <w:szCs w:val="22"/>
        </w:rPr>
      </w:pPr>
      <w:r w:rsidRPr="006627B7">
        <w:rPr>
          <w:sz w:val="22"/>
          <w:szCs w:val="22"/>
        </w:rPr>
        <w:t xml:space="preserve">Wynagrodzenie, o którym mowa w ust. 3 przysługuje Zamawiającemu w pełnej wysokości </w:t>
      </w:r>
      <w:r w:rsidRPr="006627B7">
        <w:rPr>
          <w:sz w:val="22"/>
          <w:szCs w:val="22"/>
        </w:rPr>
        <w:br/>
        <w:t>za każdy rozpoczęty miesiąc obowiązywania umowy, zgodnie z zapisami § 6 ust. 1 lub 2.</w:t>
      </w:r>
    </w:p>
    <w:p w14:paraId="39F763D7" w14:textId="77777777" w:rsidR="00AE2995" w:rsidRPr="006627B7" w:rsidRDefault="00AE2995">
      <w:pPr>
        <w:numPr>
          <w:ilvl w:val="0"/>
          <w:numId w:val="83"/>
        </w:numPr>
        <w:spacing w:after="60"/>
        <w:ind w:left="426" w:hanging="426"/>
        <w:contextualSpacing/>
        <w:jc w:val="both"/>
        <w:rPr>
          <w:sz w:val="22"/>
          <w:szCs w:val="22"/>
        </w:rPr>
      </w:pPr>
      <w:r w:rsidRPr="006627B7">
        <w:rPr>
          <w:sz w:val="22"/>
          <w:szCs w:val="22"/>
        </w:rPr>
        <w:t xml:space="preserve">W przypadku obowiązywania w miesiącu rozliczeniowym więcej niż jednej umowy zawartej </w:t>
      </w:r>
      <w:r w:rsidRPr="006627B7">
        <w:rPr>
          <w:sz w:val="22"/>
          <w:szCs w:val="22"/>
        </w:rPr>
        <w:br/>
        <w:t>w wyniku postępowań dla tożsamych grup asortymentowych, Zamawiającemu przysługuje wynagrodzenie łączne stanowiące sumę wynagrodzeń określonych w tych umowach.</w:t>
      </w:r>
    </w:p>
    <w:p w14:paraId="62BE0113" w14:textId="77777777" w:rsidR="00AE2995" w:rsidRPr="006627B7" w:rsidRDefault="00AE2995">
      <w:pPr>
        <w:numPr>
          <w:ilvl w:val="0"/>
          <w:numId w:val="83"/>
        </w:numPr>
        <w:spacing w:after="60"/>
        <w:ind w:left="426" w:hanging="426"/>
        <w:contextualSpacing/>
        <w:jc w:val="both"/>
        <w:rPr>
          <w:sz w:val="22"/>
          <w:szCs w:val="22"/>
        </w:rPr>
      </w:pPr>
      <w:r w:rsidRPr="006627B7">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0C006519" w14:textId="77777777" w:rsidR="00F74711" w:rsidRPr="006627B7" w:rsidRDefault="00F74711" w:rsidP="00F74711">
      <w:pPr>
        <w:numPr>
          <w:ilvl w:val="0"/>
          <w:numId w:val="83"/>
        </w:numPr>
        <w:spacing w:line="233" w:lineRule="auto"/>
        <w:ind w:left="426" w:hanging="426"/>
        <w:jc w:val="both"/>
        <w:rPr>
          <w:sz w:val="22"/>
          <w:szCs w:val="22"/>
        </w:rPr>
      </w:pPr>
      <w:r w:rsidRPr="006627B7">
        <w:rPr>
          <w:sz w:val="22"/>
          <w:szCs w:val="22"/>
        </w:rPr>
        <w:t>W trakcie trwania umowy jednostkowa cena dzierżawna netto jest stała a wartość miesięcznego wynagrodzenia nie będzie indeksowana.</w:t>
      </w:r>
    </w:p>
    <w:p w14:paraId="74522653" w14:textId="57E736B4" w:rsidR="00F74711" w:rsidRPr="006627B7" w:rsidRDefault="00F74711" w:rsidP="00F74711">
      <w:pPr>
        <w:numPr>
          <w:ilvl w:val="0"/>
          <w:numId w:val="83"/>
        </w:numPr>
        <w:spacing w:line="233" w:lineRule="auto"/>
        <w:ind w:left="426" w:hanging="426"/>
        <w:jc w:val="both"/>
        <w:rPr>
          <w:sz w:val="22"/>
          <w:szCs w:val="22"/>
        </w:rPr>
      </w:pPr>
      <w:r w:rsidRPr="006627B7">
        <w:rPr>
          <w:sz w:val="22"/>
          <w:szCs w:val="22"/>
          <w:lang w:val="x-none" w:eastAsia="x-none"/>
        </w:rPr>
        <w:t xml:space="preserve">Wartość miesięcznego wynagrodzenia netto zawiera wszelkie koszty, w tym w szczególności: koszty rozładunku i ochrony składów konsygnacyjnych. </w:t>
      </w:r>
      <w:r w:rsidRPr="006627B7">
        <w:rPr>
          <w:sz w:val="22"/>
          <w:szCs w:val="22"/>
        </w:rPr>
        <w:t>Zamawiającemu nie przysługuje żadne dodatkowe/uzupełniające wynagrodzenie z tytułu realizacji umowy.</w:t>
      </w:r>
    </w:p>
    <w:p w14:paraId="0E952961" w14:textId="77777777" w:rsidR="00F74711" w:rsidRPr="006627B7" w:rsidRDefault="00F74711" w:rsidP="00F74711">
      <w:pPr>
        <w:numPr>
          <w:ilvl w:val="0"/>
          <w:numId w:val="83"/>
        </w:numPr>
        <w:spacing w:line="233" w:lineRule="auto"/>
        <w:ind w:left="426" w:hanging="426"/>
        <w:jc w:val="both"/>
        <w:rPr>
          <w:sz w:val="22"/>
          <w:szCs w:val="22"/>
        </w:rPr>
      </w:pPr>
      <w:r w:rsidRPr="006627B7">
        <w:rPr>
          <w:sz w:val="22"/>
          <w:szCs w:val="22"/>
          <w:lang w:val="x-none" w:eastAsia="x-none"/>
        </w:rPr>
        <w:t xml:space="preserve">Faktury </w:t>
      </w:r>
      <w:r w:rsidRPr="006627B7">
        <w:rPr>
          <w:sz w:val="22"/>
          <w:szCs w:val="22"/>
          <w:lang w:eastAsia="x-none"/>
        </w:rPr>
        <w:t xml:space="preserve">dokumentujące wykonanie usługi będą wystawiane zgodnie z obowiązującymi przepisami prawa. </w:t>
      </w:r>
    </w:p>
    <w:p w14:paraId="27EFBFCF" w14:textId="61880A9F" w:rsidR="00F74711" w:rsidRPr="006627B7" w:rsidRDefault="00F74711" w:rsidP="00F74711">
      <w:pPr>
        <w:numPr>
          <w:ilvl w:val="0"/>
          <w:numId w:val="83"/>
        </w:numPr>
        <w:spacing w:line="233" w:lineRule="auto"/>
        <w:ind w:left="426" w:hanging="426"/>
        <w:jc w:val="both"/>
        <w:rPr>
          <w:sz w:val="22"/>
          <w:szCs w:val="22"/>
        </w:rPr>
      </w:pPr>
      <w:bookmarkStart w:id="37" w:name="_Hlk165027213"/>
      <w:r w:rsidRPr="006627B7">
        <w:rPr>
          <w:sz w:val="22"/>
          <w:szCs w:val="22"/>
          <w:lang w:val="x-none" w:eastAsia="x-none"/>
        </w:rPr>
        <w:t>Faktury należy wystawiać na adres:</w:t>
      </w:r>
      <w:r w:rsidRPr="006627B7">
        <w:rPr>
          <w:sz w:val="22"/>
          <w:szCs w:val="22"/>
          <w:lang w:eastAsia="x-none"/>
        </w:rPr>
        <w:t xml:space="preserve"> ………………………………………….. </w:t>
      </w:r>
      <w:r w:rsidRPr="006627B7">
        <w:rPr>
          <w:sz w:val="22"/>
          <w:szCs w:val="22"/>
        </w:rPr>
        <w:t xml:space="preserve"> oraz dostarczyć pod adres:……………………………………………………….. . </w:t>
      </w:r>
      <w:r w:rsidRPr="006627B7">
        <w:rPr>
          <w:sz w:val="22"/>
          <w:szCs w:val="22"/>
        </w:rPr>
        <w:softHyphen/>
      </w:r>
      <w:r w:rsidRPr="006627B7">
        <w:rPr>
          <w:sz w:val="22"/>
          <w:szCs w:val="22"/>
        </w:rPr>
        <w:softHyphen/>
      </w:r>
      <w:r w:rsidRPr="006627B7">
        <w:rPr>
          <w:sz w:val="22"/>
          <w:szCs w:val="22"/>
        </w:rPr>
        <w:softHyphen/>
      </w:r>
      <w:r w:rsidRPr="006627B7">
        <w:rPr>
          <w:sz w:val="22"/>
          <w:szCs w:val="22"/>
        </w:rPr>
        <w:softHyphen/>
      </w:r>
    </w:p>
    <w:bookmarkEnd w:id="37"/>
    <w:p w14:paraId="339E3C7F" w14:textId="77777777" w:rsidR="00F74711" w:rsidRPr="006627B7" w:rsidRDefault="00F74711" w:rsidP="00F74711">
      <w:pPr>
        <w:numPr>
          <w:ilvl w:val="0"/>
          <w:numId w:val="83"/>
        </w:numPr>
        <w:spacing w:line="233" w:lineRule="auto"/>
        <w:ind w:left="426" w:hanging="426"/>
        <w:jc w:val="both"/>
        <w:rPr>
          <w:sz w:val="22"/>
          <w:szCs w:val="22"/>
        </w:rPr>
      </w:pPr>
      <w:r w:rsidRPr="006627B7">
        <w:rPr>
          <w:sz w:val="22"/>
          <w:szCs w:val="22"/>
          <w:lang w:val="x-none" w:eastAsia="x-none"/>
        </w:rPr>
        <w:t>Wystawione</w:t>
      </w:r>
      <w:r w:rsidRPr="006627B7">
        <w:rPr>
          <w:sz w:val="22"/>
          <w:szCs w:val="22"/>
          <w:lang w:eastAsia="x-none"/>
        </w:rPr>
        <w:t xml:space="preserve"> </w:t>
      </w:r>
      <w:r w:rsidRPr="006627B7">
        <w:rPr>
          <w:sz w:val="22"/>
          <w:szCs w:val="22"/>
          <w:lang w:val="x-none" w:eastAsia="x-none"/>
        </w:rPr>
        <w:t>faktury muszą być zgodne z obowiązującymi przepisami, muszą zostać sporządzone w języku polskim i zawierać numer</w:t>
      </w:r>
      <w:r w:rsidRPr="006627B7">
        <w:rPr>
          <w:sz w:val="22"/>
          <w:szCs w:val="22"/>
          <w:lang w:eastAsia="x-none"/>
        </w:rPr>
        <w:t xml:space="preserve"> (identyfikator)</w:t>
      </w:r>
      <w:r w:rsidRPr="006627B7">
        <w:rPr>
          <w:sz w:val="22"/>
          <w:szCs w:val="22"/>
          <w:lang w:val="x-none" w:eastAsia="x-none"/>
        </w:rPr>
        <w:t>, pod którym umowa została wpisana do elektronicznego rejestru umów Zamawiającego.</w:t>
      </w:r>
    </w:p>
    <w:p w14:paraId="588394E0" w14:textId="77777777" w:rsidR="00F74711" w:rsidRPr="006627B7" w:rsidRDefault="00F74711" w:rsidP="00F74711">
      <w:pPr>
        <w:numPr>
          <w:ilvl w:val="0"/>
          <w:numId w:val="83"/>
        </w:numPr>
        <w:spacing w:line="233" w:lineRule="auto"/>
        <w:ind w:left="426" w:hanging="426"/>
        <w:jc w:val="both"/>
        <w:rPr>
          <w:sz w:val="22"/>
          <w:szCs w:val="22"/>
        </w:rPr>
      </w:pPr>
      <w:r w:rsidRPr="006627B7">
        <w:rPr>
          <w:sz w:val="22"/>
          <w:szCs w:val="22"/>
          <w:lang w:val="x-none" w:eastAsia="x-none"/>
        </w:rPr>
        <w:t xml:space="preserve">Termin płatności faktur dokumentujących zobowiązania wynikające z umowy </w:t>
      </w:r>
      <w:r w:rsidRPr="006627B7">
        <w:rPr>
          <w:sz w:val="22"/>
          <w:szCs w:val="22"/>
          <w:lang w:eastAsia="x-none"/>
        </w:rPr>
        <w:t xml:space="preserve">jest tożsamy z terminem wskazanym w §3 ust. 3 umowy, licząc </w:t>
      </w:r>
      <w:r w:rsidRPr="006627B7">
        <w:rPr>
          <w:sz w:val="22"/>
          <w:szCs w:val="22"/>
          <w:lang w:val="x-none" w:eastAsia="x-none"/>
        </w:rPr>
        <w:t>od daty zakończenia miesiąca rozliczeniowego.</w:t>
      </w:r>
      <w:r w:rsidRPr="006627B7">
        <w:rPr>
          <w:sz w:val="22"/>
          <w:szCs w:val="22"/>
          <w:lang w:eastAsia="x-none"/>
        </w:rPr>
        <w:t xml:space="preserve"> </w:t>
      </w:r>
      <w:r w:rsidRPr="006627B7">
        <w:rPr>
          <w:sz w:val="22"/>
          <w:szCs w:val="22"/>
          <w:lang w:val="x-none" w:eastAsia="x-none"/>
        </w:rPr>
        <w:t>Wyklucza się stosowanie zaliczek i przedpłat.</w:t>
      </w:r>
    </w:p>
    <w:p w14:paraId="4AF32CD1" w14:textId="77777777" w:rsidR="00F74711" w:rsidRPr="006627B7" w:rsidRDefault="00F74711" w:rsidP="00F74711">
      <w:pPr>
        <w:numPr>
          <w:ilvl w:val="0"/>
          <w:numId w:val="83"/>
        </w:numPr>
        <w:spacing w:line="233" w:lineRule="auto"/>
        <w:ind w:left="426" w:hanging="426"/>
        <w:jc w:val="both"/>
        <w:rPr>
          <w:sz w:val="22"/>
          <w:szCs w:val="22"/>
        </w:rPr>
      </w:pPr>
      <w:r w:rsidRPr="006627B7">
        <w:rPr>
          <w:sz w:val="22"/>
          <w:szCs w:val="22"/>
          <w:lang w:val="x-none" w:eastAsia="x-none"/>
        </w:rPr>
        <w:t>Przy zapłacie zobowiązania wynikającego z umowy, Wykonawca zastrzega sobie prawo wskazania tytułu płatności (numeru faktury).</w:t>
      </w:r>
    </w:p>
    <w:p w14:paraId="6E0B26CA" w14:textId="77777777" w:rsidR="00F74711" w:rsidRPr="006627B7" w:rsidRDefault="00F74711" w:rsidP="00F74711">
      <w:pPr>
        <w:numPr>
          <w:ilvl w:val="0"/>
          <w:numId w:val="83"/>
        </w:numPr>
        <w:spacing w:line="233" w:lineRule="auto"/>
        <w:ind w:left="426" w:hanging="426"/>
        <w:jc w:val="both"/>
        <w:rPr>
          <w:sz w:val="22"/>
          <w:szCs w:val="22"/>
        </w:rPr>
      </w:pPr>
      <w:r w:rsidRPr="006627B7">
        <w:rPr>
          <w:sz w:val="22"/>
          <w:szCs w:val="22"/>
          <w:lang w:val="x-none" w:eastAsia="x-none"/>
        </w:rPr>
        <w:t>Strony ustalają jako datę zapłaty przez Wykonawcę datę uznania rachunku bankowego Zamawiającego.</w:t>
      </w:r>
    </w:p>
    <w:p w14:paraId="3CDBFD8F" w14:textId="77777777" w:rsidR="00F74711" w:rsidRPr="006627B7" w:rsidRDefault="00F74711" w:rsidP="00F74711">
      <w:pPr>
        <w:numPr>
          <w:ilvl w:val="0"/>
          <w:numId w:val="83"/>
        </w:numPr>
        <w:spacing w:line="233" w:lineRule="auto"/>
        <w:ind w:left="426" w:hanging="426"/>
        <w:jc w:val="both"/>
        <w:rPr>
          <w:sz w:val="22"/>
          <w:szCs w:val="22"/>
        </w:rPr>
      </w:pPr>
      <w:r w:rsidRPr="006627B7">
        <w:rPr>
          <w:sz w:val="22"/>
          <w:szCs w:val="22"/>
          <w:lang w:val="x-none" w:eastAsia="x-none"/>
        </w:rPr>
        <w:t>Numer rachunku bankowego Zamawiającego będzie wskazywany każdorazowo tylko i wyłącznie na fakturach.</w:t>
      </w:r>
    </w:p>
    <w:p w14:paraId="5E9B1942" w14:textId="77777777" w:rsidR="00F74711" w:rsidRPr="006627B7" w:rsidRDefault="00F74711" w:rsidP="00F74711">
      <w:pPr>
        <w:numPr>
          <w:ilvl w:val="0"/>
          <w:numId w:val="83"/>
        </w:numPr>
        <w:spacing w:line="233" w:lineRule="auto"/>
        <w:ind w:left="426" w:hanging="426"/>
        <w:jc w:val="both"/>
        <w:rPr>
          <w:sz w:val="22"/>
          <w:szCs w:val="22"/>
        </w:rPr>
      </w:pPr>
      <w:r w:rsidRPr="006627B7">
        <w:rPr>
          <w:sz w:val="22"/>
          <w:szCs w:val="22"/>
          <w:lang w:val="x-none" w:eastAsia="x-none"/>
        </w:rPr>
        <w:t>W przypadku opóźnień w płatnościach Zamawiający będzie naliczał odsetki w ustawowej wysokości.</w:t>
      </w:r>
    </w:p>
    <w:p w14:paraId="2E3C2B2B" w14:textId="77777777" w:rsidR="00AE2995" w:rsidRDefault="00AE2995" w:rsidP="00AE2995">
      <w:pPr>
        <w:rPr>
          <w:sz w:val="22"/>
          <w:szCs w:val="22"/>
        </w:rPr>
      </w:pPr>
    </w:p>
    <w:p w14:paraId="6E4CBE8B" w14:textId="77777777" w:rsidR="00CC5FD8" w:rsidRDefault="00CC5FD8" w:rsidP="00AE2995">
      <w:pPr>
        <w:rPr>
          <w:sz w:val="22"/>
          <w:szCs w:val="22"/>
        </w:rPr>
      </w:pPr>
    </w:p>
    <w:p w14:paraId="7CE75F6F" w14:textId="77777777" w:rsidR="00CC5FD8" w:rsidRPr="006627B7" w:rsidRDefault="00CC5FD8" w:rsidP="00AE2995">
      <w:pPr>
        <w:rPr>
          <w:sz w:val="22"/>
          <w:szCs w:val="22"/>
        </w:rPr>
      </w:pPr>
    </w:p>
    <w:p w14:paraId="152EB55D" w14:textId="77777777" w:rsidR="00AE2995" w:rsidRPr="006627B7" w:rsidRDefault="00AE2995" w:rsidP="00AE2995">
      <w:pPr>
        <w:jc w:val="center"/>
        <w:rPr>
          <w:b/>
          <w:sz w:val="22"/>
          <w:szCs w:val="22"/>
        </w:rPr>
      </w:pPr>
      <w:r w:rsidRPr="006627B7">
        <w:rPr>
          <w:b/>
          <w:sz w:val="22"/>
          <w:szCs w:val="22"/>
        </w:rPr>
        <w:lastRenderedPageBreak/>
        <w:t>§ 6</w:t>
      </w:r>
    </w:p>
    <w:p w14:paraId="3BF05B0C" w14:textId="77777777" w:rsidR="00AE2995" w:rsidRPr="006627B7" w:rsidRDefault="00AE2995" w:rsidP="00AE2995">
      <w:pPr>
        <w:jc w:val="center"/>
        <w:rPr>
          <w:b/>
          <w:sz w:val="22"/>
          <w:szCs w:val="22"/>
        </w:rPr>
      </w:pPr>
      <w:r w:rsidRPr="006627B7">
        <w:rPr>
          <w:b/>
          <w:sz w:val="22"/>
          <w:szCs w:val="22"/>
        </w:rPr>
        <w:t>TERMIN OBOWIĄZYWANIA UMOWY</w:t>
      </w:r>
    </w:p>
    <w:p w14:paraId="59175A71" w14:textId="77777777" w:rsidR="00F72C46" w:rsidRPr="006627B7" w:rsidRDefault="00F72C46" w:rsidP="00F72C46">
      <w:pPr>
        <w:numPr>
          <w:ilvl w:val="0"/>
          <w:numId w:val="56"/>
        </w:numPr>
        <w:ind w:left="426" w:hanging="426"/>
        <w:jc w:val="both"/>
        <w:rPr>
          <w:i/>
          <w:iCs/>
          <w:sz w:val="22"/>
          <w:szCs w:val="22"/>
        </w:rPr>
      </w:pPr>
      <w:r w:rsidRPr="006627B7">
        <w:rPr>
          <w:sz w:val="22"/>
          <w:szCs w:val="22"/>
        </w:rPr>
        <w:t xml:space="preserve">Umowa obowiązuje od dnia zawarcia do dnia ________________ roku z zastrzeżeniem ust. 2 </w:t>
      </w:r>
      <w:r w:rsidRPr="006627B7">
        <w:rPr>
          <w:i/>
          <w:iCs/>
          <w:sz w:val="22"/>
          <w:szCs w:val="22"/>
          <w:highlight w:val="yellow"/>
        </w:rPr>
        <w:t>(w przypadku wersji papierowej).</w:t>
      </w:r>
    </w:p>
    <w:p w14:paraId="6FF59184" w14:textId="77777777" w:rsidR="00F72C46" w:rsidRPr="006627B7" w:rsidRDefault="00F72C46" w:rsidP="00F72C46">
      <w:pPr>
        <w:ind w:left="426"/>
        <w:jc w:val="both"/>
        <w:rPr>
          <w:i/>
          <w:sz w:val="22"/>
          <w:szCs w:val="22"/>
        </w:rPr>
      </w:pPr>
      <w:r w:rsidRPr="006627B7">
        <w:rPr>
          <w:i/>
          <w:sz w:val="22"/>
          <w:szCs w:val="22"/>
        </w:rPr>
        <w:t>lub</w:t>
      </w:r>
    </w:p>
    <w:p w14:paraId="71255DA4" w14:textId="3ADC6772" w:rsidR="00F72C46" w:rsidRPr="006627B7" w:rsidRDefault="00F72C46" w:rsidP="00F72C46">
      <w:pPr>
        <w:ind w:left="426"/>
        <w:jc w:val="both"/>
        <w:rPr>
          <w:sz w:val="22"/>
          <w:szCs w:val="22"/>
        </w:rPr>
      </w:pPr>
      <w:r w:rsidRPr="006627B7">
        <w:rPr>
          <w:iCs/>
          <w:sz w:val="22"/>
          <w:szCs w:val="22"/>
        </w:rPr>
        <w:t xml:space="preserve">Umowa obowiązuje od dnia ______________ roku do dnia ________________ roku </w:t>
      </w:r>
      <w:r w:rsidRPr="006627B7">
        <w:rPr>
          <w:iCs/>
          <w:sz w:val="22"/>
          <w:szCs w:val="22"/>
        </w:rPr>
        <w:br/>
      </w:r>
      <w:r w:rsidRPr="006627B7">
        <w:rPr>
          <w:sz w:val="22"/>
          <w:szCs w:val="22"/>
        </w:rPr>
        <w:t xml:space="preserve">z zastrzeżeniem ust. 2 </w:t>
      </w:r>
      <w:r w:rsidRPr="006627B7">
        <w:rPr>
          <w:i/>
          <w:iCs/>
          <w:sz w:val="22"/>
          <w:szCs w:val="22"/>
          <w:highlight w:val="yellow"/>
        </w:rPr>
        <w:t>(w przypadku wersji elektronicznej)</w:t>
      </w:r>
      <w:r w:rsidRPr="006627B7">
        <w:rPr>
          <w:i/>
          <w:iCs/>
          <w:sz w:val="22"/>
          <w:szCs w:val="22"/>
        </w:rPr>
        <w:t>.</w:t>
      </w:r>
    </w:p>
    <w:p w14:paraId="00C0DBEF" w14:textId="77777777" w:rsidR="00AE2995" w:rsidRPr="006627B7" w:rsidRDefault="00AE2995">
      <w:pPr>
        <w:numPr>
          <w:ilvl w:val="0"/>
          <w:numId w:val="56"/>
        </w:numPr>
        <w:ind w:left="426" w:hanging="426"/>
        <w:jc w:val="both"/>
        <w:rPr>
          <w:i/>
          <w:sz w:val="22"/>
          <w:szCs w:val="22"/>
        </w:rPr>
      </w:pPr>
      <w:r w:rsidRPr="006627B7">
        <w:rPr>
          <w:sz w:val="22"/>
          <w:szCs w:val="22"/>
        </w:rPr>
        <w:t>W przypadku, gdy w okresie obowiązywania umowy Zamawiający nie złoży zamówień na dostawy o wartości minimum 50% wartości udzielonego zamówienia, umowa obowiązywać będzie do dnia ……...</w:t>
      </w:r>
    </w:p>
    <w:p w14:paraId="01C1FFF9" w14:textId="77777777" w:rsidR="00AE2995" w:rsidRPr="006627B7" w:rsidRDefault="00AE2995">
      <w:pPr>
        <w:numPr>
          <w:ilvl w:val="0"/>
          <w:numId w:val="56"/>
        </w:numPr>
        <w:ind w:left="426" w:hanging="426"/>
        <w:jc w:val="both"/>
        <w:rPr>
          <w:sz w:val="22"/>
          <w:szCs w:val="22"/>
        </w:rPr>
      </w:pPr>
      <w:r w:rsidRPr="006627B7">
        <w:rPr>
          <w:sz w:val="22"/>
          <w:szCs w:val="22"/>
        </w:rPr>
        <w:t>Zamówienie nie może być doręczone później niż</w:t>
      </w:r>
    </w:p>
    <w:p w14:paraId="0A85A404" w14:textId="77777777" w:rsidR="00AE2995" w:rsidRPr="006627B7" w:rsidRDefault="00AE2995">
      <w:pPr>
        <w:numPr>
          <w:ilvl w:val="0"/>
          <w:numId w:val="87"/>
        </w:numPr>
        <w:jc w:val="both"/>
        <w:rPr>
          <w:sz w:val="22"/>
          <w:szCs w:val="22"/>
        </w:rPr>
      </w:pPr>
      <w:r w:rsidRPr="006627B7">
        <w:rPr>
          <w:sz w:val="22"/>
          <w:szCs w:val="22"/>
        </w:rPr>
        <w:t>w dniu…………</w:t>
      </w:r>
      <w:r w:rsidRPr="006627B7">
        <w:rPr>
          <w:b/>
          <w:sz w:val="22"/>
          <w:szCs w:val="22"/>
        </w:rPr>
        <w:t xml:space="preserve"> r.</w:t>
      </w:r>
      <w:r w:rsidRPr="006627B7">
        <w:rPr>
          <w:sz w:val="22"/>
          <w:szCs w:val="22"/>
        </w:rPr>
        <w:t xml:space="preserve"> – dla terminu obowiązywania umowy określonego w ust. 1,</w:t>
      </w:r>
    </w:p>
    <w:p w14:paraId="43F1E10A" w14:textId="77777777" w:rsidR="00AE2995" w:rsidRPr="006627B7" w:rsidRDefault="00AE2995">
      <w:pPr>
        <w:numPr>
          <w:ilvl w:val="0"/>
          <w:numId w:val="87"/>
        </w:numPr>
        <w:jc w:val="both"/>
        <w:rPr>
          <w:sz w:val="22"/>
          <w:szCs w:val="22"/>
        </w:rPr>
      </w:pPr>
      <w:r w:rsidRPr="006627B7">
        <w:rPr>
          <w:sz w:val="22"/>
          <w:szCs w:val="22"/>
        </w:rPr>
        <w:t xml:space="preserve">w dniu </w:t>
      </w:r>
      <w:r w:rsidRPr="006627B7">
        <w:rPr>
          <w:b/>
          <w:sz w:val="22"/>
          <w:szCs w:val="22"/>
        </w:rPr>
        <w:t>………… r.</w:t>
      </w:r>
      <w:r w:rsidRPr="006627B7">
        <w:rPr>
          <w:sz w:val="22"/>
          <w:szCs w:val="22"/>
        </w:rPr>
        <w:t xml:space="preserve"> – dla terminu obowiązywania umowy określonego w ust. 2.</w:t>
      </w:r>
    </w:p>
    <w:p w14:paraId="315314F2" w14:textId="77777777" w:rsidR="00AE2995" w:rsidRPr="006627B7" w:rsidRDefault="00AE2995" w:rsidP="00AE2995">
      <w:pPr>
        <w:ind w:left="426"/>
        <w:jc w:val="both"/>
        <w:rPr>
          <w:sz w:val="22"/>
          <w:szCs w:val="22"/>
        </w:rPr>
      </w:pPr>
      <w:r w:rsidRPr="006627B7">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6627B7">
        <w:rPr>
          <w:sz w:val="22"/>
          <w:szCs w:val="22"/>
        </w:rPr>
        <w:br/>
        <w:t>o opublikowaniu zamówienia w „Portalu Dostawcy”.</w:t>
      </w:r>
    </w:p>
    <w:p w14:paraId="2437F28D" w14:textId="77777777" w:rsidR="0035712B" w:rsidRPr="006627B7" w:rsidRDefault="0035712B" w:rsidP="0052007E">
      <w:pPr>
        <w:rPr>
          <w:sz w:val="22"/>
          <w:szCs w:val="22"/>
        </w:rPr>
      </w:pPr>
    </w:p>
    <w:p w14:paraId="1160E25E" w14:textId="35252D53" w:rsidR="0035712B" w:rsidRPr="006627B7" w:rsidRDefault="0035712B" w:rsidP="0052007E">
      <w:pPr>
        <w:jc w:val="center"/>
        <w:rPr>
          <w:b/>
          <w:sz w:val="22"/>
          <w:szCs w:val="22"/>
        </w:rPr>
      </w:pPr>
      <w:r w:rsidRPr="006627B7">
        <w:rPr>
          <w:b/>
          <w:sz w:val="22"/>
          <w:szCs w:val="22"/>
        </w:rPr>
        <w:t xml:space="preserve">§ </w:t>
      </w:r>
      <w:r w:rsidR="00AE2995" w:rsidRPr="006627B7">
        <w:rPr>
          <w:b/>
          <w:sz w:val="22"/>
          <w:szCs w:val="22"/>
        </w:rPr>
        <w:t>7</w:t>
      </w:r>
    </w:p>
    <w:p w14:paraId="4CD8ED24" w14:textId="77777777" w:rsidR="0035712B" w:rsidRPr="006627B7" w:rsidRDefault="0035712B" w:rsidP="0052007E">
      <w:pPr>
        <w:jc w:val="center"/>
        <w:rPr>
          <w:b/>
          <w:sz w:val="22"/>
          <w:szCs w:val="22"/>
          <w:u w:val="single"/>
        </w:rPr>
      </w:pPr>
      <w:r w:rsidRPr="006627B7">
        <w:rPr>
          <w:b/>
          <w:sz w:val="22"/>
          <w:szCs w:val="22"/>
        </w:rPr>
        <w:t>ROZWIĄZANIE, ODSTĄPIENIE, WYPOWIEDZENIE LUB ZMIANY UMOWY</w:t>
      </w:r>
    </w:p>
    <w:p w14:paraId="390E5260" w14:textId="77777777" w:rsidR="0035712B" w:rsidRPr="006627B7" w:rsidRDefault="0035712B">
      <w:pPr>
        <w:pStyle w:val="Akapitzlist"/>
        <w:numPr>
          <w:ilvl w:val="0"/>
          <w:numId w:val="62"/>
        </w:numPr>
        <w:ind w:left="426" w:hanging="426"/>
        <w:contextualSpacing w:val="0"/>
        <w:jc w:val="both"/>
        <w:rPr>
          <w:sz w:val="22"/>
          <w:szCs w:val="22"/>
        </w:rPr>
      </w:pPr>
      <w:r w:rsidRPr="006627B7">
        <w:rPr>
          <w:sz w:val="22"/>
          <w:szCs w:val="22"/>
        </w:rPr>
        <w:t xml:space="preserve">Strony mogą w każdej chwili </w:t>
      </w:r>
      <w:r w:rsidRPr="006627B7">
        <w:rPr>
          <w:b/>
          <w:sz w:val="22"/>
          <w:szCs w:val="22"/>
          <w:u w:val="single"/>
        </w:rPr>
        <w:t>rozwiązać</w:t>
      </w:r>
      <w:r w:rsidRPr="006627B7">
        <w:rPr>
          <w:sz w:val="22"/>
          <w:szCs w:val="22"/>
        </w:rPr>
        <w:t xml:space="preserve"> umowę na mocy porozumienia stron.</w:t>
      </w:r>
    </w:p>
    <w:p w14:paraId="757AED9C" w14:textId="77777777" w:rsidR="0035712B" w:rsidRPr="006627B7" w:rsidRDefault="0035712B">
      <w:pPr>
        <w:pStyle w:val="Akapitzlist"/>
        <w:numPr>
          <w:ilvl w:val="0"/>
          <w:numId w:val="62"/>
        </w:numPr>
        <w:ind w:left="426" w:hanging="426"/>
        <w:contextualSpacing w:val="0"/>
        <w:jc w:val="both"/>
        <w:rPr>
          <w:sz w:val="22"/>
          <w:szCs w:val="22"/>
        </w:rPr>
      </w:pPr>
      <w:r w:rsidRPr="006627B7">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6627B7">
        <w:rPr>
          <w:b/>
          <w:sz w:val="22"/>
          <w:szCs w:val="22"/>
          <w:u w:val="single"/>
        </w:rPr>
        <w:t>odstąpienia</w:t>
      </w:r>
      <w:r w:rsidRPr="006627B7">
        <w:rPr>
          <w:b/>
          <w:sz w:val="22"/>
          <w:szCs w:val="22"/>
        </w:rPr>
        <w:t xml:space="preserve"> </w:t>
      </w:r>
      <w:r w:rsidRPr="006627B7">
        <w:rPr>
          <w:sz w:val="22"/>
          <w:szCs w:val="22"/>
        </w:rPr>
        <w:t xml:space="preserve">od Umowy </w:t>
      </w:r>
      <w:r w:rsidRPr="006627B7">
        <w:rPr>
          <w:i/>
          <w:sz w:val="22"/>
          <w:szCs w:val="22"/>
        </w:rPr>
        <w:t>ex nunc (od teraz)</w:t>
      </w:r>
      <w:r w:rsidRPr="006627B7">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6627B7" w:rsidRDefault="0035712B">
      <w:pPr>
        <w:pStyle w:val="Akapitzlist"/>
        <w:numPr>
          <w:ilvl w:val="0"/>
          <w:numId w:val="62"/>
        </w:numPr>
        <w:ind w:left="426" w:hanging="426"/>
        <w:contextualSpacing w:val="0"/>
        <w:jc w:val="both"/>
        <w:rPr>
          <w:sz w:val="22"/>
          <w:szCs w:val="22"/>
        </w:rPr>
      </w:pPr>
      <w:r w:rsidRPr="006627B7">
        <w:rPr>
          <w:sz w:val="22"/>
          <w:szCs w:val="22"/>
        </w:rPr>
        <w:t xml:space="preserve">Zamawiającemu przysługuje prawo </w:t>
      </w:r>
      <w:r w:rsidRPr="006627B7">
        <w:rPr>
          <w:b/>
          <w:sz w:val="22"/>
          <w:szCs w:val="22"/>
          <w:u w:val="single"/>
        </w:rPr>
        <w:t>odstąpienia</w:t>
      </w:r>
      <w:r w:rsidRPr="006627B7">
        <w:rPr>
          <w:sz w:val="22"/>
          <w:szCs w:val="22"/>
        </w:rPr>
        <w:t xml:space="preserve"> od Umowy </w:t>
      </w:r>
      <w:r w:rsidRPr="006627B7">
        <w:rPr>
          <w:i/>
          <w:sz w:val="22"/>
          <w:szCs w:val="22"/>
        </w:rPr>
        <w:t xml:space="preserve">ex nunc (od teraz) </w:t>
      </w:r>
      <w:r w:rsidRPr="006627B7">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6627B7" w:rsidRDefault="0035712B">
      <w:pPr>
        <w:pStyle w:val="Akapitzlist"/>
        <w:numPr>
          <w:ilvl w:val="0"/>
          <w:numId w:val="62"/>
        </w:numPr>
        <w:ind w:left="426" w:hanging="426"/>
        <w:contextualSpacing w:val="0"/>
        <w:jc w:val="both"/>
        <w:rPr>
          <w:sz w:val="22"/>
          <w:szCs w:val="22"/>
        </w:rPr>
      </w:pPr>
      <w:r w:rsidRPr="006627B7">
        <w:rPr>
          <w:sz w:val="22"/>
          <w:szCs w:val="22"/>
        </w:rPr>
        <w:t xml:space="preserve">Zamawiający zastrzega sobie prawo do jednostronnego </w:t>
      </w:r>
      <w:r w:rsidRPr="006627B7">
        <w:rPr>
          <w:b/>
          <w:sz w:val="22"/>
          <w:szCs w:val="22"/>
          <w:u w:val="single"/>
        </w:rPr>
        <w:t>odstąpienia</w:t>
      </w:r>
      <w:r w:rsidRPr="006627B7">
        <w:rPr>
          <w:sz w:val="22"/>
          <w:szCs w:val="22"/>
        </w:rPr>
        <w:t xml:space="preserve"> od Umowy </w:t>
      </w:r>
      <w:r w:rsidRPr="006627B7">
        <w:rPr>
          <w:i/>
          <w:sz w:val="22"/>
          <w:szCs w:val="22"/>
        </w:rPr>
        <w:t xml:space="preserve">ex nunc (od teraz) </w:t>
      </w:r>
      <w:r w:rsidRPr="006627B7">
        <w:rPr>
          <w:sz w:val="22"/>
          <w:szCs w:val="22"/>
        </w:rPr>
        <w:t>w przypadku:</w:t>
      </w:r>
    </w:p>
    <w:p w14:paraId="0ACE411F" w14:textId="77777777" w:rsidR="0035712B" w:rsidRPr="006627B7" w:rsidRDefault="0035712B">
      <w:pPr>
        <w:pStyle w:val="Akapitzlist"/>
        <w:numPr>
          <w:ilvl w:val="0"/>
          <w:numId w:val="63"/>
        </w:numPr>
        <w:ind w:left="709" w:hanging="283"/>
        <w:contextualSpacing w:val="0"/>
        <w:jc w:val="both"/>
        <w:rPr>
          <w:sz w:val="22"/>
          <w:szCs w:val="22"/>
        </w:rPr>
      </w:pPr>
      <w:r w:rsidRPr="006627B7">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6627B7" w:rsidRDefault="0035712B">
      <w:pPr>
        <w:pStyle w:val="Akapitzlist"/>
        <w:numPr>
          <w:ilvl w:val="0"/>
          <w:numId w:val="63"/>
        </w:numPr>
        <w:ind w:left="709" w:hanging="283"/>
        <w:contextualSpacing w:val="0"/>
        <w:jc w:val="both"/>
        <w:rPr>
          <w:sz w:val="22"/>
          <w:szCs w:val="22"/>
        </w:rPr>
      </w:pPr>
      <w:r w:rsidRPr="006627B7">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6627B7" w:rsidRDefault="0035712B">
      <w:pPr>
        <w:pStyle w:val="Akapitzlist"/>
        <w:numPr>
          <w:ilvl w:val="0"/>
          <w:numId w:val="62"/>
        </w:numPr>
        <w:ind w:left="426" w:hanging="426"/>
        <w:contextualSpacing w:val="0"/>
        <w:jc w:val="both"/>
        <w:rPr>
          <w:sz w:val="22"/>
          <w:szCs w:val="22"/>
        </w:rPr>
      </w:pPr>
      <w:r w:rsidRPr="006627B7">
        <w:rPr>
          <w:iCs/>
          <w:sz w:val="22"/>
          <w:szCs w:val="22"/>
        </w:rPr>
        <w:t xml:space="preserve">Zamawiającemu przysługuje prawo </w:t>
      </w:r>
      <w:r w:rsidRPr="006627B7">
        <w:rPr>
          <w:b/>
          <w:bCs/>
          <w:iCs/>
          <w:sz w:val="22"/>
          <w:szCs w:val="22"/>
        </w:rPr>
        <w:t>wypowiedzenia</w:t>
      </w:r>
      <w:r w:rsidRPr="006627B7">
        <w:rPr>
          <w:iCs/>
          <w:sz w:val="22"/>
          <w:szCs w:val="22"/>
        </w:rPr>
        <w:t xml:space="preserve"> Umowy </w:t>
      </w:r>
      <w:r w:rsidRPr="006627B7">
        <w:rPr>
          <w:i/>
          <w:iCs/>
          <w:sz w:val="22"/>
          <w:szCs w:val="22"/>
        </w:rPr>
        <w:t>ex nunc (od teraz)</w:t>
      </w:r>
      <w:r w:rsidRPr="006627B7">
        <w:rPr>
          <w:iCs/>
          <w:sz w:val="22"/>
          <w:szCs w:val="22"/>
        </w:rPr>
        <w:t xml:space="preserve"> z zachowaniem okresu wypowiedzenia wynoszącego 30 dni, określonego w odrębnym oświadczeniu, w przypadku:</w:t>
      </w:r>
    </w:p>
    <w:p w14:paraId="61D7C3BE" w14:textId="77777777" w:rsidR="0035712B" w:rsidRPr="006627B7" w:rsidRDefault="0035712B">
      <w:pPr>
        <w:pStyle w:val="Akapitzlist"/>
        <w:numPr>
          <w:ilvl w:val="0"/>
          <w:numId w:val="64"/>
        </w:numPr>
        <w:ind w:hanging="294"/>
        <w:contextualSpacing w:val="0"/>
        <w:jc w:val="both"/>
        <w:rPr>
          <w:sz w:val="22"/>
          <w:szCs w:val="22"/>
        </w:rPr>
      </w:pPr>
      <w:r w:rsidRPr="006627B7">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6627B7" w:rsidRDefault="0035712B">
      <w:pPr>
        <w:pStyle w:val="Akapitzlist"/>
        <w:numPr>
          <w:ilvl w:val="0"/>
          <w:numId w:val="64"/>
        </w:numPr>
        <w:ind w:hanging="294"/>
        <w:contextualSpacing w:val="0"/>
        <w:jc w:val="both"/>
        <w:rPr>
          <w:sz w:val="22"/>
          <w:szCs w:val="22"/>
        </w:rPr>
      </w:pPr>
      <w:r w:rsidRPr="006627B7">
        <w:rPr>
          <w:sz w:val="22"/>
          <w:szCs w:val="22"/>
        </w:rPr>
        <w:t>zmian w strukturze organizacyjnej Zamawiającego, skutkującej tym że świadczenie objęte umową nie może być zrealizowane,</w:t>
      </w:r>
    </w:p>
    <w:p w14:paraId="36376F66" w14:textId="77777777" w:rsidR="0035712B" w:rsidRPr="006627B7" w:rsidRDefault="0035712B">
      <w:pPr>
        <w:pStyle w:val="Akapitzlist"/>
        <w:numPr>
          <w:ilvl w:val="0"/>
          <w:numId w:val="64"/>
        </w:numPr>
        <w:ind w:hanging="294"/>
        <w:contextualSpacing w:val="0"/>
        <w:jc w:val="both"/>
        <w:rPr>
          <w:sz w:val="22"/>
          <w:szCs w:val="22"/>
        </w:rPr>
      </w:pPr>
      <w:r w:rsidRPr="006627B7">
        <w:rPr>
          <w:sz w:val="22"/>
          <w:szCs w:val="22"/>
        </w:rPr>
        <w:t>niewykonywania lub nienależytego wykonywania zamówienia z przyczyn leżących po stronie wykonawcy, przy czym za:</w:t>
      </w:r>
    </w:p>
    <w:p w14:paraId="07B95DB2" w14:textId="77777777" w:rsidR="0035712B" w:rsidRPr="006627B7" w:rsidRDefault="0035712B" w:rsidP="0052007E">
      <w:pPr>
        <w:pStyle w:val="Akapitzlist"/>
        <w:tabs>
          <w:tab w:val="left" w:pos="993"/>
        </w:tabs>
        <w:ind w:left="993" w:hanging="284"/>
        <w:contextualSpacing w:val="0"/>
        <w:jc w:val="both"/>
        <w:rPr>
          <w:sz w:val="22"/>
          <w:szCs w:val="22"/>
        </w:rPr>
      </w:pPr>
      <w:r w:rsidRPr="006627B7">
        <w:rPr>
          <w:sz w:val="22"/>
          <w:szCs w:val="22"/>
        </w:rPr>
        <w:lastRenderedPageBreak/>
        <w:t>-</w:t>
      </w:r>
      <w:r w:rsidRPr="006627B7">
        <w:rPr>
          <w:sz w:val="22"/>
          <w:szCs w:val="22"/>
        </w:rPr>
        <w:tab/>
        <w:t>niewykonywanie zamówienia rozumie się wielokrotne uchylanie się przez Wykonawcę od realizacji Umowy w całości lub w części,</w:t>
      </w:r>
    </w:p>
    <w:p w14:paraId="6D4C2DA2" w14:textId="77777777" w:rsidR="0035712B" w:rsidRPr="006627B7" w:rsidRDefault="0035712B" w:rsidP="0052007E">
      <w:pPr>
        <w:pStyle w:val="Akapitzlist"/>
        <w:tabs>
          <w:tab w:val="left" w:pos="993"/>
        </w:tabs>
        <w:ind w:left="993" w:hanging="284"/>
        <w:contextualSpacing w:val="0"/>
        <w:jc w:val="both"/>
        <w:rPr>
          <w:sz w:val="22"/>
          <w:szCs w:val="22"/>
        </w:rPr>
      </w:pPr>
      <w:r w:rsidRPr="006627B7">
        <w:rPr>
          <w:sz w:val="22"/>
          <w:szCs w:val="22"/>
        </w:rPr>
        <w:t>-</w:t>
      </w:r>
      <w:r w:rsidRPr="006627B7">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6627B7" w:rsidRDefault="0035712B">
      <w:pPr>
        <w:pStyle w:val="Akapitzlist"/>
        <w:numPr>
          <w:ilvl w:val="0"/>
          <w:numId w:val="62"/>
        </w:numPr>
        <w:ind w:left="426" w:hanging="426"/>
        <w:contextualSpacing w:val="0"/>
        <w:jc w:val="both"/>
        <w:rPr>
          <w:sz w:val="22"/>
          <w:szCs w:val="22"/>
        </w:rPr>
      </w:pPr>
      <w:r w:rsidRPr="006627B7">
        <w:rPr>
          <w:sz w:val="22"/>
          <w:szCs w:val="22"/>
        </w:rPr>
        <w:t>Postanowienia ust. 1-5 nie wyłączają możliwości odstąpienia od Umowy na podstawie przepisów kodeksu cywilnego.</w:t>
      </w:r>
    </w:p>
    <w:p w14:paraId="1F5D3FBB" w14:textId="77777777" w:rsidR="0035712B" w:rsidRPr="006627B7" w:rsidRDefault="0035712B">
      <w:pPr>
        <w:pStyle w:val="Akapitzlist"/>
        <w:numPr>
          <w:ilvl w:val="0"/>
          <w:numId w:val="62"/>
        </w:numPr>
        <w:ind w:left="426" w:hanging="426"/>
        <w:contextualSpacing w:val="0"/>
        <w:jc w:val="both"/>
        <w:rPr>
          <w:sz w:val="22"/>
          <w:szCs w:val="22"/>
        </w:rPr>
      </w:pPr>
      <w:r w:rsidRPr="006627B7">
        <w:rPr>
          <w:iCs/>
          <w:sz w:val="22"/>
          <w:szCs w:val="22"/>
        </w:rPr>
        <w:t>Zmiany umowy będą dokonywane poprzez aneksy sporządzone w formie pisemnej i podpisane przez Strony umowy, pod rygorem nieważności.</w:t>
      </w:r>
    </w:p>
    <w:p w14:paraId="5762B536" w14:textId="77777777" w:rsidR="0035712B" w:rsidRPr="006627B7" w:rsidRDefault="0035712B">
      <w:pPr>
        <w:pStyle w:val="Akapitzlist"/>
        <w:numPr>
          <w:ilvl w:val="0"/>
          <w:numId w:val="62"/>
        </w:numPr>
        <w:ind w:left="426" w:hanging="426"/>
        <w:contextualSpacing w:val="0"/>
        <w:jc w:val="both"/>
        <w:rPr>
          <w:sz w:val="22"/>
          <w:szCs w:val="22"/>
        </w:rPr>
      </w:pPr>
      <w:r w:rsidRPr="006627B7">
        <w:rPr>
          <w:iCs/>
          <w:sz w:val="22"/>
          <w:szCs w:val="22"/>
        </w:rPr>
        <w:t xml:space="preserve">Strony dopuszczają możliwość dokonywania zmian umowy, zgodnie z art. 455 ustawy </w:t>
      </w:r>
      <w:proofErr w:type="spellStart"/>
      <w:r w:rsidRPr="006627B7">
        <w:rPr>
          <w:iCs/>
          <w:sz w:val="22"/>
          <w:szCs w:val="22"/>
        </w:rPr>
        <w:t>Pzp</w:t>
      </w:r>
      <w:proofErr w:type="spellEnd"/>
      <w:r w:rsidRPr="006627B7">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6627B7" w:rsidRDefault="0035712B">
      <w:pPr>
        <w:pStyle w:val="Akapitzlist"/>
        <w:numPr>
          <w:ilvl w:val="0"/>
          <w:numId w:val="62"/>
        </w:numPr>
        <w:ind w:left="426" w:hanging="426"/>
        <w:contextualSpacing w:val="0"/>
        <w:jc w:val="both"/>
        <w:rPr>
          <w:sz w:val="22"/>
          <w:szCs w:val="22"/>
        </w:rPr>
      </w:pPr>
      <w:r w:rsidRPr="006627B7">
        <w:rPr>
          <w:iCs/>
          <w:sz w:val="22"/>
          <w:szCs w:val="22"/>
        </w:rPr>
        <w:t>Zamawiający dopuszcza możliwość wprowadzenia następujących zmian w zakresie terminu realizacji umowy:</w:t>
      </w:r>
    </w:p>
    <w:p w14:paraId="141CCA21" w14:textId="77777777" w:rsidR="0035712B" w:rsidRPr="006627B7" w:rsidRDefault="0035712B">
      <w:pPr>
        <w:pStyle w:val="Tekstpodstawowywcity2"/>
        <w:numPr>
          <w:ilvl w:val="1"/>
          <w:numId w:val="65"/>
        </w:numPr>
        <w:ind w:hanging="294"/>
        <w:jc w:val="both"/>
        <w:rPr>
          <w:rFonts w:ascii="Times New Roman" w:hAnsi="Times New Roman"/>
          <w:b w:val="0"/>
          <w:bCs w:val="0"/>
          <w:i w:val="0"/>
          <w:sz w:val="22"/>
          <w:szCs w:val="22"/>
          <w:u w:val="none"/>
        </w:rPr>
      </w:pPr>
      <w:r w:rsidRPr="006627B7">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6627B7" w:rsidRDefault="0035712B">
      <w:pPr>
        <w:pStyle w:val="Tekstpodstawowywcity2"/>
        <w:numPr>
          <w:ilvl w:val="1"/>
          <w:numId w:val="65"/>
        </w:numPr>
        <w:ind w:hanging="294"/>
        <w:jc w:val="both"/>
        <w:rPr>
          <w:rFonts w:ascii="Times New Roman" w:hAnsi="Times New Roman"/>
          <w:b w:val="0"/>
          <w:bCs w:val="0"/>
          <w:i w:val="0"/>
          <w:sz w:val="22"/>
          <w:szCs w:val="22"/>
          <w:u w:val="none"/>
        </w:rPr>
      </w:pPr>
      <w:r w:rsidRPr="006627B7">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6627B7" w:rsidRDefault="0035712B">
      <w:pPr>
        <w:numPr>
          <w:ilvl w:val="2"/>
          <w:numId w:val="65"/>
        </w:numPr>
        <w:tabs>
          <w:tab w:val="clear" w:pos="1080"/>
          <w:tab w:val="num" w:pos="993"/>
        </w:tabs>
        <w:ind w:left="993" w:hanging="273"/>
        <w:jc w:val="both"/>
        <w:rPr>
          <w:iCs/>
          <w:sz w:val="22"/>
          <w:szCs w:val="22"/>
        </w:rPr>
      </w:pPr>
      <w:r w:rsidRPr="006627B7">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6627B7" w:rsidRDefault="0035712B">
      <w:pPr>
        <w:numPr>
          <w:ilvl w:val="2"/>
          <w:numId w:val="65"/>
        </w:numPr>
        <w:tabs>
          <w:tab w:val="clear" w:pos="1080"/>
          <w:tab w:val="num" w:pos="993"/>
        </w:tabs>
        <w:ind w:left="993" w:hanging="273"/>
        <w:jc w:val="both"/>
        <w:rPr>
          <w:iCs/>
          <w:sz w:val="22"/>
          <w:szCs w:val="22"/>
        </w:rPr>
      </w:pPr>
      <w:r w:rsidRPr="006627B7">
        <w:rPr>
          <w:iCs/>
          <w:sz w:val="22"/>
          <w:szCs w:val="22"/>
        </w:rPr>
        <w:t>Wykonawca zaproponuje nowy termin zakończenia wykonywania umowy,</w:t>
      </w:r>
    </w:p>
    <w:p w14:paraId="05238FE2" w14:textId="77777777" w:rsidR="0035712B" w:rsidRPr="006627B7" w:rsidRDefault="0035712B">
      <w:pPr>
        <w:numPr>
          <w:ilvl w:val="2"/>
          <w:numId w:val="65"/>
        </w:numPr>
        <w:tabs>
          <w:tab w:val="clear" w:pos="1080"/>
          <w:tab w:val="num" w:pos="993"/>
        </w:tabs>
        <w:ind w:left="993" w:hanging="273"/>
        <w:jc w:val="both"/>
        <w:rPr>
          <w:iCs/>
          <w:sz w:val="22"/>
          <w:szCs w:val="22"/>
        </w:rPr>
      </w:pPr>
      <w:r w:rsidRPr="006627B7">
        <w:rPr>
          <w:iCs/>
          <w:sz w:val="22"/>
          <w:szCs w:val="22"/>
        </w:rPr>
        <w:t>Wykonawca zaproponuje Zamawiającemu zrekompensowanie powstałego opóźnienia, w tym przez przedłużenie okresu gwarancji.</w:t>
      </w:r>
    </w:p>
    <w:p w14:paraId="405385A0" w14:textId="77777777" w:rsidR="0035712B" w:rsidRPr="006627B7" w:rsidRDefault="0035712B" w:rsidP="0052007E">
      <w:pPr>
        <w:tabs>
          <w:tab w:val="left" w:pos="1440"/>
        </w:tabs>
        <w:ind w:left="426"/>
        <w:jc w:val="both"/>
        <w:rPr>
          <w:iCs/>
          <w:sz w:val="22"/>
          <w:szCs w:val="22"/>
        </w:rPr>
      </w:pPr>
      <w:r w:rsidRPr="006627B7">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6627B7" w:rsidRDefault="0035712B" w:rsidP="0052007E">
      <w:pPr>
        <w:tabs>
          <w:tab w:val="left" w:pos="1440"/>
        </w:tabs>
        <w:ind w:left="426"/>
        <w:jc w:val="both"/>
        <w:rPr>
          <w:iCs/>
          <w:sz w:val="22"/>
          <w:szCs w:val="22"/>
        </w:rPr>
      </w:pPr>
      <w:r w:rsidRPr="006627B7">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6627B7" w:rsidRDefault="0035712B">
      <w:pPr>
        <w:numPr>
          <w:ilvl w:val="0"/>
          <w:numId w:val="62"/>
        </w:numPr>
        <w:tabs>
          <w:tab w:val="left" w:pos="426"/>
        </w:tabs>
        <w:ind w:left="426" w:hanging="426"/>
        <w:jc w:val="both"/>
        <w:rPr>
          <w:iCs/>
          <w:sz w:val="22"/>
          <w:szCs w:val="22"/>
        </w:rPr>
      </w:pPr>
      <w:r w:rsidRPr="006627B7">
        <w:rPr>
          <w:iCs/>
          <w:sz w:val="22"/>
          <w:szCs w:val="22"/>
        </w:rPr>
        <w:t>Zamawiający dopuszcza wprowadzenie zmian technicznych i technologicznych w przedmiocie umowy (zmiany sposobu spełnienia świadczenia), w przypadku gdy wystąpi:</w:t>
      </w:r>
    </w:p>
    <w:p w14:paraId="3B8AD555" w14:textId="77777777" w:rsidR="0035712B" w:rsidRPr="006627B7" w:rsidRDefault="0035712B">
      <w:pPr>
        <w:numPr>
          <w:ilvl w:val="0"/>
          <w:numId w:val="66"/>
        </w:numPr>
        <w:tabs>
          <w:tab w:val="clear" w:pos="360"/>
          <w:tab w:val="num" w:pos="709"/>
        </w:tabs>
        <w:ind w:left="709" w:hanging="283"/>
        <w:jc w:val="both"/>
        <w:rPr>
          <w:iCs/>
          <w:sz w:val="22"/>
          <w:szCs w:val="22"/>
        </w:rPr>
      </w:pPr>
      <w:r w:rsidRPr="006627B7">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6627B7" w:rsidRDefault="0035712B">
      <w:pPr>
        <w:numPr>
          <w:ilvl w:val="0"/>
          <w:numId w:val="66"/>
        </w:numPr>
        <w:tabs>
          <w:tab w:val="clear" w:pos="360"/>
          <w:tab w:val="num" w:pos="709"/>
        </w:tabs>
        <w:ind w:left="709" w:hanging="283"/>
        <w:jc w:val="both"/>
        <w:rPr>
          <w:iCs/>
          <w:sz w:val="22"/>
          <w:szCs w:val="22"/>
        </w:rPr>
      </w:pPr>
      <w:r w:rsidRPr="006627B7">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6627B7" w:rsidRDefault="0035712B">
      <w:pPr>
        <w:numPr>
          <w:ilvl w:val="0"/>
          <w:numId w:val="66"/>
        </w:numPr>
        <w:tabs>
          <w:tab w:val="clear" w:pos="360"/>
          <w:tab w:val="num" w:pos="709"/>
        </w:tabs>
        <w:ind w:left="709" w:hanging="283"/>
        <w:jc w:val="both"/>
        <w:rPr>
          <w:iCs/>
          <w:sz w:val="22"/>
          <w:szCs w:val="22"/>
        </w:rPr>
      </w:pPr>
      <w:r w:rsidRPr="006627B7">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6627B7" w:rsidRDefault="0035712B">
      <w:pPr>
        <w:numPr>
          <w:ilvl w:val="0"/>
          <w:numId w:val="66"/>
        </w:numPr>
        <w:tabs>
          <w:tab w:val="clear" w:pos="360"/>
          <w:tab w:val="num" w:pos="709"/>
        </w:tabs>
        <w:ind w:left="709" w:hanging="283"/>
        <w:jc w:val="both"/>
        <w:rPr>
          <w:iCs/>
          <w:sz w:val="22"/>
          <w:szCs w:val="22"/>
        </w:rPr>
      </w:pPr>
      <w:r w:rsidRPr="006627B7">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6627B7" w:rsidRDefault="0035712B">
      <w:pPr>
        <w:numPr>
          <w:ilvl w:val="0"/>
          <w:numId w:val="66"/>
        </w:numPr>
        <w:tabs>
          <w:tab w:val="clear" w:pos="360"/>
          <w:tab w:val="num" w:pos="709"/>
        </w:tabs>
        <w:ind w:left="709" w:hanging="283"/>
        <w:jc w:val="both"/>
        <w:rPr>
          <w:iCs/>
          <w:sz w:val="22"/>
          <w:szCs w:val="22"/>
        </w:rPr>
      </w:pPr>
      <w:r w:rsidRPr="006627B7">
        <w:rPr>
          <w:iCs/>
          <w:sz w:val="22"/>
          <w:szCs w:val="22"/>
        </w:rPr>
        <w:t>konieczność zrealizowania umowy przy zastosowaniu innych rozwiązań technicznych lub materiałowych ze względu na zmiany obowiązującego prawa,</w:t>
      </w:r>
    </w:p>
    <w:p w14:paraId="32F696AC" w14:textId="77777777" w:rsidR="0035712B" w:rsidRPr="006627B7" w:rsidRDefault="0035712B">
      <w:pPr>
        <w:numPr>
          <w:ilvl w:val="0"/>
          <w:numId w:val="66"/>
        </w:numPr>
        <w:tabs>
          <w:tab w:val="clear" w:pos="360"/>
          <w:tab w:val="num" w:pos="709"/>
        </w:tabs>
        <w:ind w:left="709" w:hanging="283"/>
        <w:jc w:val="both"/>
        <w:rPr>
          <w:iCs/>
          <w:sz w:val="22"/>
          <w:szCs w:val="22"/>
        </w:rPr>
      </w:pPr>
      <w:r w:rsidRPr="006627B7">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6627B7" w:rsidRDefault="0035712B">
      <w:pPr>
        <w:numPr>
          <w:ilvl w:val="0"/>
          <w:numId w:val="62"/>
        </w:numPr>
        <w:tabs>
          <w:tab w:val="left" w:pos="426"/>
        </w:tabs>
        <w:ind w:left="426" w:hanging="426"/>
        <w:jc w:val="both"/>
        <w:rPr>
          <w:iCs/>
          <w:sz w:val="22"/>
          <w:szCs w:val="22"/>
        </w:rPr>
      </w:pPr>
      <w:r w:rsidRPr="006627B7">
        <w:rPr>
          <w:iCs/>
          <w:sz w:val="22"/>
          <w:szCs w:val="22"/>
        </w:rPr>
        <w:t>Każda ze wskazywanych w ust. 10 pkt 1) do 6) zmian może być powiązana z obniżeniem wartości umowy.</w:t>
      </w:r>
    </w:p>
    <w:p w14:paraId="2E6EE57F" w14:textId="77777777" w:rsidR="0035712B" w:rsidRPr="006627B7" w:rsidRDefault="0035712B">
      <w:pPr>
        <w:numPr>
          <w:ilvl w:val="0"/>
          <w:numId w:val="62"/>
        </w:numPr>
        <w:tabs>
          <w:tab w:val="left" w:pos="426"/>
        </w:tabs>
        <w:ind w:left="426" w:hanging="426"/>
        <w:jc w:val="both"/>
        <w:rPr>
          <w:iCs/>
          <w:sz w:val="22"/>
          <w:szCs w:val="22"/>
        </w:rPr>
      </w:pPr>
      <w:r w:rsidRPr="006627B7">
        <w:rPr>
          <w:iCs/>
          <w:sz w:val="22"/>
          <w:szCs w:val="22"/>
        </w:rPr>
        <w:lastRenderedPageBreak/>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6627B7" w:rsidRDefault="0035712B">
      <w:pPr>
        <w:numPr>
          <w:ilvl w:val="0"/>
          <w:numId w:val="62"/>
        </w:numPr>
        <w:tabs>
          <w:tab w:val="left" w:pos="426"/>
        </w:tabs>
        <w:ind w:left="426" w:hanging="426"/>
        <w:jc w:val="both"/>
        <w:rPr>
          <w:iCs/>
          <w:sz w:val="22"/>
          <w:szCs w:val="22"/>
        </w:rPr>
      </w:pPr>
      <w:r w:rsidRPr="006627B7">
        <w:rPr>
          <w:iCs/>
          <w:sz w:val="22"/>
          <w:szCs w:val="22"/>
        </w:rPr>
        <w:t>Zamawiający dopuszcza wprowadzenie zmian sposobu organizacji świadczenia, w następującym zakresie:</w:t>
      </w:r>
    </w:p>
    <w:p w14:paraId="60A04EDF" w14:textId="77777777" w:rsidR="0035712B" w:rsidRPr="006627B7" w:rsidRDefault="0035712B">
      <w:pPr>
        <w:numPr>
          <w:ilvl w:val="0"/>
          <w:numId w:val="67"/>
        </w:numPr>
        <w:tabs>
          <w:tab w:val="clear" w:pos="720"/>
        </w:tabs>
        <w:ind w:hanging="294"/>
        <w:jc w:val="both"/>
        <w:rPr>
          <w:iCs/>
          <w:sz w:val="22"/>
          <w:szCs w:val="22"/>
        </w:rPr>
      </w:pPr>
      <w:r w:rsidRPr="006627B7">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6627B7" w:rsidRDefault="0035712B">
      <w:pPr>
        <w:numPr>
          <w:ilvl w:val="0"/>
          <w:numId w:val="67"/>
        </w:numPr>
        <w:tabs>
          <w:tab w:val="clear" w:pos="720"/>
        </w:tabs>
        <w:ind w:hanging="294"/>
        <w:jc w:val="both"/>
        <w:rPr>
          <w:iCs/>
          <w:sz w:val="22"/>
          <w:szCs w:val="22"/>
        </w:rPr>
      </w:pPr>
      <w:r w:rsidRPr="006627B7">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6627B7" w:rsidRDefault="0035712B">
      <w:pPr>
        <w:numPr>
          <w:ilvl w:val="0"/>
          <w:numId w:val="67"/>
        </w:numPr>
        <w:tabs>
          <w:tab w:val="clear" w:pos="720"/>
        </w:tabs>
        <w:ind w:hanging="294"/>
        <w:jc w:val="both"/>
        <w:rPr>
          <w:iCs/>
          <w:sz w:val="22"/>
          <w:szCs w:val="22"/>
        </w:rPr>
      </w:pPr>
      <w:r w:rsidRPr="006627B7">
        <w:rPr>
          <w:iCs/>
          <w:sz w:val="22"/>
          <w:szCs w:val="22"/>
        </w:rPr>
        <w:t>zmiany zasad oznaczania rzeczy, jeśli oznaczenie zamienne nie narusza prawa i zasad bezpieczeństwa.</w:t>
      </w:r>
    </w:p>
    <w:p w14:paraId="6E81C4E9" w14:textId="77777777" w:rsidR="0035712B" w:rsidRPr="006627B7" w:rsidRDefault="0035712B">
      <w:pPr>
        <w:numPr>
          <w:ilvl w:val="0"/>
          <w:numId w:val="62"/>
        </w:numPr>
        <w:tabs>
          <w:tab w:val="left" w:pos="426"/>
        </w:tabs>
        <w:ind w:left="426" w:hanging="426"/>
        <w:jc w:val="both"/>
        <w:rPr>
          <w:iCs/>
          <w:sz w:val="22"/>
          <w:szCs w:val="22"/>
        </w:rPr>
      </w:pPr>
      <w:r w:rsidRPr="006627B7">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6627B7" w:rsidRDefault="0035712B">
      <w:pPr>
        <w:numPr>
          <w:ilvl w:val="0"/>
          <w:numId w:val="62"/>
        </w:numPr>
        <w:tabs>
          <w:tab w:val="left" w:pos="426"/>
        </w:tabs>
        <w:ind w:left="426" w:hanging="426"/>
        <w:jc w:val="both"/>
        <w:rPr>
          <w:iCs/>
          <w:sz w:val="22"/>
          <w:szCs w:val="22"/>
        </w:rPr>
      </w:pPr>
      <w:r w:rsidRPr="006627B7">
        <w:rPr>
          <w:iCs/>
          <w:sz w:val="22"/>
          <w:szCs w:val="22"/>
        </w:rPr>
        <w:t>Ponadto Zamawiający dopuszcza wprowadzenie zmian postanowień umowy w przypadku:</w:t>
      </w:r>
    </w:p>
    <w:p w14:paraId="5BFF9F36" w14:textId="77777777" w:rsidR="0035712B" w:rsidRPr="006627B7" w:rsidRDefault="0035712B">
      <w:pPr>
        <w:numPr>
          <w:ilvl w:val="0"/>
          <w:numId w:val="68"/>
        </w:numPr>
        <w:tabs>
          <w:tab w:val="clear" w:pos="360"/>
          <w:tab w:val="num" w:pos="720"/>
        </w:tabs>
        <w:ind w:left="720" w:hanging="294"/>
        <w:jc w:val="both"/>
        <w:rPr>
          <w:iCs/>
          <w:sz w:val="22"/>
          <w:szCs w:val="22"/>
        </w:rPr>
      </w:pPr>
      <w:r w:rsidRPr="006627B7">
        <w:rPr>
          <w:iCs/>
          <w:sz w:val="22"/>
          <w:szCs w:val="22"/>
        </w:rPr>
        <w:t>zmiany obowiązującej stawki VAT,</w:t>
      </w:r>
    </w:p>
    <w:p w14:paraId="788BC790" w14:textId="77777777" w:rsidR="0035712B" w:rsidRPr="006627B7" w:rsidRDefault="0035712B">
      <w:pPr>
        <w:numPr>
          <w:ilvl w:val="0"/>
          <w:numId w:val="68"/>
        </w:numPr>
        <w:tabs>
          <w:tab w:val="clear" w:pos="360"/>
          <w:tab w:val="num" w:pos="720"/>
        </w:tabs>
        <w:ind w:left="720" w:hanging="294"/>
        <w:jc w:val="both"/>
        <w:rPr>
          <w:sz w:val="22"/>
          <w:szCs w:val="22"/>
        </w:rPr>
      </w:pPr>
      <w:r w:rsidRPr="006627B7">
        <w:rPr>
          <w:iCs/>
          <w:sz w:val="22"/>
          <w:szCs w:val="22"/>
        </w:rPr>
        <w:t xml:space="preserve">obniżenia ceny jednostkowej, z uwzględnieniem brzmienia przepisu art. 455 ustawy </w:t>
      </w:r>
      <w:proofErr w:type="spellStart"/>
      <w:r w:rsidRPr="006627B7">
        <w:rPr>
          <w:iCs/>
          <w:sz w:val="22"/>
          <w:szCs w:val="22"/>
        </w:rPr>
        <w:t>Pzp</w:t>
      </w:r>
      <w:proofErr w:type="spellEnd"/>
      <w:r w:rsidRPr="006627B7">
        <w:rPr>
          <w:iCs/>
          <w:sz w:val="22"/>
          <w:szCs w:val="22"/>
        </w:rPr>
        <w:t>.</w:t>
      </w:r>
    </w:p>
    <w:p w14:paraId="2573D434" w14:textId="77777777" w:rsidR="0035712B" w:rsidRPr="006627B7" w:rsidRDefault="0035712B" w:rsidP="0052007E">
      <w:pPr>
        <w:rPr>
          <w:sz w:val="22"/>
          <w:szCs w:val="22"/>
        </w:rPr>
      </w:pPr>
    </w:p>
    <w:p w14:paraId="67A09027" w14:textId="70F59AB9" w:rsidR="0035712B" w:rsidRPr="006627B7" w:rsidRDefault="0035712B" w:rsidP="0052007E">
      <w:pPr>
        <w:jc w:val="center"/>
        <w:rPr>
          <w:b/>
          <w:sz w:val="22"/>
          <w:szCs w:val="22"/>
        </w:rPr>
      </w:pPr>
      <w:r w:rsidRPr="006627B7">
        <w:rPr>
          <w:b/>
          <w:sz w:val="22"/>
          <w:szCs w:val="22"/>
        </w:rPr>
        <w:t xml:space="preserve">§ </w:t>
      </w:r>
      <w:r w:rsidR="00AE2995" w:rsidRPr="006627B7">
        <w:rPr>
          <w:b/>
          <w:sz w:val="22"/>
          <w:szCs w:val="22"/>
        </w:rPr>
        <w:t>8</w:t>
      </w:r>
    </w:p>
    <w:p w14:paraId="15C70A07" w14:textId="77777777" w:rsidR="0035712B" w:rsidRPr="006627B7" w:rsidRDefault="0035712B" w:rsidP="0052007E">
      <w:pPr>
        <w:jc w:val="center"/>
        <w:rPr>
          <w:b/>
          <w:sz w:val="22"/>
          <w:szCs w:val="22"/>
        </w:rPr>
      </w:pPr>
      <w:r w:rsidRPr="006627B7">
        <w:rPr>
          <w:b/>
          <w:sz w:val="22"/>
          <w:szCs w:val="22"/>
        </w:rPr>
        <w:t>GWARANCJA</w:t>
      </w:r>
    </w:p>
    <w:p w14:paraId="0FD86A90" w14:textId="77777777" w:rsidR="0035712B" w:rsidRPr="006627B7" w:rsidRDefault="0035712B">
      <w:pPr>
        <w:numPr>
          <w:ilvl w:val="0"/>
          <w:numId w:val="57"/>
        </w:numPr>
        <w:ind w:left="426" w:hanging="426"/>
        <w:jc w:val="both"/>
        <w:rPr>
          <w:sz w:val="22"/>
          <w:szCs w:val="22"/>
        </w:rPr>
      </w:pPr>
      <w:r w:rsidRPr="006627B7">
        <w:rPr>
          <w:sz w:val="22"/>
          <w:szCs w:val="22"/>
        </w:rPr>
        <w:t>Wykonawca udziela gwarancji na przedmiot zamówienia.</w:t>
      </w:r>
    </w:p>
    <w:p w14:paraId="7C7CDCBE" w14:textId="77777777" w:rsidR="0035712B" w:rsidRPr="006627B7" w:rsidRDefault="0035712B">
      <w:pPr>
        <w:numPr>
          <w:ilvl w:val="0"/>
          <w:numId w:val="57"/>
        </w:numPr>
        <w:ind w:left="426" w:hanging="426"/>
        <w:jc w:val="both"/>
        <w:rPr>
          <w:sz w:val="22"/>
          <w:szCs w:val="22"/>
        </w:rPr>
      </w:pPr>
      <w:r w:rsidRPr="006627B7">
        <w:rPr>
          <w:sz w:val="22"/>
          <w:szCs w:val="22"/>
        </w:rPr>
        <w:t xml:space="preserve">Okres gwarancji dla przedmiotu zamówienia wynosi: zgodnie z </w:t>
      </w:r>
      <w:r w:rsidRPr="006627B7">
        <w:rPr>
          <w:b/>
          <w:sz w:val="22"/>
          <w:szCs w:val="22"/>
        </w:rPr>
        <w:t>Załącznikiem Nr 2</w:t>
      </w:r>
      <w:r w:rsidRPr="006627B7">
        <w:rPr>
          <w:sz w:val="22"/>
          <w:szCs w:val="22"/>
        </w:rPr>
        <w:t xml:space="preserve"> </w:t>
      </w:r>
      <w:r w:rsidRPr="006627B7">
        <w:rPr>
          <w:b/>
          <w:sz w:val="22"/>
          <w:szCs w:val="22"/>
        </w:rPr>
        <w:t>pkt 4</w:t>
      </w:r>
      <w:r w:rsidRPr="006627B7">
        <w:rPr>
          <w:sz w:val="22"/>
          <w:szCs w:val="22"/>
        </w:rPr>
        <w:t xml:space="preserve"> do umowy i rozpoczyna się od daty odbioru przedmiotu zamówienia przez magazyn Zamawiającego.</w:t>
      </w:r>
    </w:p>
    <w:p w14:paraId="24748CC8" w14:textId="77777777" w:rsidR="00C3648B" w:rsidRPr="006627B7" w:rsidRDefault="00C3648B" w:rsidP="00C3648B">
      <w:pPr>
        <w:ind w:left="426"/>
        <w:jc w:val="both"/>
        <w:rPr>
          <w:sz w:val="22"/>
          <w:szCs w:val="22"/>
        </w:rPr>
      </w:pPr>
    </w:p>
    <w:p w14:paraId="5D2D5B55" w14:textId="6B564A60" w:rsidR="0035712B" w:rsidRPr="006627B7" w:rsidRDefault="0035712B" w:rsidP="0052007E">
      <w:pPr>
        <w:jc w:val="center"/>
        <w:rPr>
          <w:b/>
          <w:sz w:val="22"/>
          <w:szCs w:val="22"/>
        </w:rPr>
      </w:pPr>
      <w:r w:rsidRPr="006627B7">
        <w:rPr>
          <w:b/>
          <w:sz w:val="22"/>
          <w:szCs w:val="22"/>
        </w:rPr>
        <w:t xml:space="preserve">§ </w:t>
      </w:r>
      <w:r w:rsidR="00AE2995" w:rsidRPr="006627B7">
        <w:rPr>
          <w:b/>
          <w:sz w:val="22"/>
          <w:szCs w:val="22"/>
        </w:rPr>
        <w:t>9</w:t>
      </w:r>
    </w:p>
    <w:p w14:paraId="3015C4E4" w14:textId="77777777" w:rsidR="0035712B" w:rsidRPr="006627B7" w:rsidRDefault="0035712B" w:rsidP="0052007E">
      <w:pPr>
        <w:jc w:val="center"/>
        <w:rPr>
          <w:b/>
          <w:sz w:val="22"/>
          <w:szCs w:val="22"/>
        </w:rPr>
      </w:pPr>
      <w:r w:rsidRPr="006627B7">
        <w:rPr>
          <w:b/>
          <w:sz w:val="22"/>
          <w:szCs w:val="22"/>
        </w:rPr>
        <w:t>OBOWIĄZKI WYKONAWCY</w:t>
      </w:r>
    </w:p>
    <w:p w14:paraId="7891110A" w14:textId="77777777" w:rsidR="00AE2995" w:rsidRPr="006627B7" w:rsidRDefault="00AE2995">
      <w:pPr>
        <w:numPr>
          <w:ilvl w:val="0"/>
          <w:numId w:val="88"/>
        </w:numPr>
        <w:ind w:left="284" w:hanging="284"/>
        <w:jc w:val="both"/>
        <w:rPr>
          <w:sz w:val="22"/>
          <w:szCs w:val="22"/>
        </w:rPr>
      </w:pPr>
      <w:r w:rsidRPr="006627B7">
        <w:rPr>
          <w:sz w:val="22"/>
          <w:szCs w:val="22"/>
        </w:rPr>
        <w:t xml:space="preserve">Za realizację umowy (w tym reklamację i badania kontrolne) odpowiedzialna jest osoba wskazana w </w:t>
      </w:r>
      <w:r w:rsidRPr="006627B7">
        <w:rPr>
          <w:b/>
          <w:sz w:val="22"/>
          <w:szCs w:val="22"/>
        </w:rPr>
        <w:t>Załączniku Nr 2</w:t>
      </w:r>
      <w:r w:rsidRPr="006627B7">
        <w:rPr>
          <w:sz w:val="22"/>
          <w:szCs w:val="22"/>
        </w:rPr>
        <w:t xml:space="preserve"> </w:t>
      </w:r>
      <w:r w:rsidRPr="006627B7">
        <w:rPr>
          <w:b/>
          <w:sz w:val="22"/>
          <w:szCs w:val="22"/>
        </w:rPr>
        <w:t>pkt 6</w:t>
      </w:r>
      <w:r w:rsidRPr="006627B7">
        <w:rPr>
          <w:sz w:val="22"/>
          <w:szCs w:val="22"/>
        </w:rPr>
        <w:t xml:space="preserve"> do umowy.</w:t>
      </w:r>
    </w:p>
    <w:p w14:paraId="70479947" w14:textId="77777777" w:rsidR="00AE2995" w:rsidRPr="006627B7" w:rsidRDefault="00AE2995">
      <w:pPr>
        <w:numPr>
          <w:ilvl w:val="0"/>
          <w:numId w:val="88"/>
        </w:numPr>
        <w:ind w:left="284" w:hanging="284"/>
        <w:jc w:val="both"/>
        <w:rPr>
          <w:sz w:val="22"/>
          <w:szCs w:val="22"/>
        </w:rPr>
      </w:pPr>
      <w:r w:rsidRPr="006627B7">
        <w:rPr>
          <w:sz w:val="22"/>
          <w:szCs w:val="22"/>
        </w:rPr>
        <w:t>W przypadku zmiany danych osoby odpowiedzialnej za realizację umowy Wykonawca niezwłocznie przekaże je Zamawiającemu. Wyżej wymieniona zmiana nie wymaga aneksu do umowy.</w:t>
      </w:r>
    </w:p>
    <w:p w14:paraId="05D02152" w14:textId="77777777" w:rsidR="00AE2995" w:rsidRPr="006627B7" w:rsidRDefault="00AE2995">
      <w:pPr>
        <w:numPr>
          <w:ilvl w:val="0"/>
          <w:numId w:val="88"/>
        </w:numPr>
        <w:ind w:left="284" w:hanging="284"/>
        <w:jc w:val="both"/>
        <w:rPr>
          <w:sz w:val="22"/>
          <w:szCs w:val="22"/>
        </w:rPr>
      </w:pPr>
      <w:r w:rsidRPr="006627B7">
        <w:rPr>
          <w:sz w:val="22"/>
          <w:szCs w:val="22"/>
        </w:rPr>
        <w:t xml:space="preserve">Wykonawca zobowiązany jest do realizacji dostaw towaru w terminie wskazanym </w:t>
      </w:r>
      <w:r w:rsidRPr="006627B7">
        <w:rPr>
          <w:sz w:val="22"/>
          <w:szCs w:val="22"/>
        </w:rPr>
        <w:br/>
      </w:r>
      <w:r w:rsidRPr="006627B7">
        <w:rPr>
          <w:b/>
          <w:sz w:val="22"/>
          <w:szCs w:val="22"/>
        </w:rPr>
        <w:t xml:space="preserve">w Załączniku Nr 2 pkt 5 </w:t>
      </w:r>
      <w:r w:rsidRPr="006627B7">
        <w:rPr>
          <w:sz w:val="22"/>
          <w:szCs w:val="22"/>
        </w:rPr>
        <w:t>do umowy</w:t>
      </w:r>
      <w:r w:rsidRPr="006627B7">
        <w:rPr>
          <w:b/>
          <w:sz w:val="22"/>
          <w:szCs w:val="22"/>
        </w:rPr>
        <w:t xml:space="preserve"> </w:t>
      </w:r>
      <w:r w:rsidRPr="006627B7">
        <w:rPr>
          <w:sz w:val="22"/>
          <w:szCs w:val="22"/>
        </w:rPr>
        <w:t>z zastrzeżeniem ust. 4.</w:t>
      </w:r>
    </w:p>
    <w:p w14:paraId="1C9B0941" w14:textId="77777777" w:rsidR="00AE2995" w:rsidRPr="006627B7" w:rsidRDefault="00AE2995">
      <w:pPr>
        <w:numPr>
          <w:ilvl w:val="0"/>
          <w:numId w:val="88"/>
        </w:numPr>
        <w:ind w:left="284" w:hanging="284"/>
        <w:jc w:val="both"/>
        <w:rPr>
          <w:sz w:val="22"/>
          <w:szCs w:val="22"/>
        </w:rPr>
      </w:pPr>
      <w:r w:rsidRPr="006627B7">
        <w:rPr>
          <w:sz w:val="22"/>
          <w:szCs w:val="22"/>
        </w:rPr>
        <w:t>Zamawiający zastrzega sobie prawo do wskazania terminu realizacji dostawy późniejszego niż określony w ust. 3:</w:t>
      </w:r>
    </w:p>
    <w:p w14:paraId="02BEBA84" w14:textId="77777777" w:rsidR="00AE2995" w:rsidRPr="006627B7" w:rsidRDefault="00AE2995" w:rsidP="003D6F26">
      <w:pPr>
        <w:numPr>
          <w:ilvl w:val="0"/>
          <w:numId w:val="89"/>
        </w:numPr>
        <w:ind w:left="709" w:hanging="283"/>
        <w:jc w:val="both"/>
        <w:rPr>
          <w:sz w:val="22"/>
          <w:szCs w:val="22"/>
        </w:rPr>
      </w:pPr>
      <w:r w:rsidRPr="006627B7">
        <w:rPr>
          <w:sz w:val="22"/>
          <w:szCs w:val="22"/>
        </w:rPr>
        <w:t>w zamówieniu poprzez określenie innego terminu,</w:t>
      </w:r>
    </w:p>
    <w:p w14:paraId="6A05FA65" w14:textId="77777777" w:rsidR="00AE2995" w:rsidRPr="006627B7" w:rsidRDefault="00AE2995" w:rsidP="003D6F26">
      <w:pPr>
        <w:numPr>
          <w:ilvl w:val="0"/>
          <w:numId w:val="89"/>
        </w:numPr>
        <w:ind w:left="709" w:hanging="283"/>
        <w:jc w:val="both"/>
        <w:rPr>
          <w:sz w:val="22"/>
          <w:szCs w:val="22"/>
        </w:rPr>
      </w:pPr>
      <w:r w:rsidRPr="006627B7">
        <w:rPr>
          <w:sz w:val="22"/>
          <w:szCs w:val="22"/>
        </w:rPr>
        <w:t>w harmonogramie stanowiącym załącznik do zamówienia,</w:t>
      </w:r>
    </w:p>
    <w:p w14:paraId="0263E77D" w14:textId="77777777" w:rsidR="00AE2995" w:rsidRPr="006627B7" w:rsidRDefault="00AE2995" w:rsidP="003D6F26">
      <w:pPr>
        <w:numPr>
          <w:ilvl w:val="0"/>
          <w:numId w:val="89"/>
        </w:numPr>
        <w:ind w:left="709" w:hanging="283"/>
        <w:jc w:val="both"/>
        <w:rPr>
          <w:sz w:val="22"/>
          <w:szCs w:val="22"/>
        </w:rPr>
      </w:pPr>
      <w:r w:rsidRPr="006627B7">
        <w:rPr>
          <w:sz w:val="22"/>
          <w:szCs w:val="22"/>
        </w:rPr>
        <w:t xml:space="preserve">po przekazaniu zamówienia: </w:t>
      </w:r>
    </w:p>
    <w:p w14:paraId="4DB45504" w14:textId="77777777" w:rsidR="00AE2995" w:rsidRPr="006627B7" w:rsidRDefault="00AE2995">
      <w:pPr>
        <w:pStyle w:val="Akapitzlist"/>
        <w:numPr>
          <w:ilvl w:val="0"/>
          <w:numId w:val="79"/>
        </w:numPr>
        <w:ind w:left="993" w:hanging="284"/>
        <w:jc w:val="both"/>
        <w:rPr>
          <w:sz w:val="22"/>
          <w:szCs w:val="22"/>
        </w:rPr>
      </w:pPr>
      <w:r w:rsidRPr="006627B7">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A2E538C" w14:textId="05FAC988" w:rsidR="00AE2995" w:rsidRPr="006627B7" w:rsidRDefault="00AE2995">
      <w:pPr>
        <w:pStyle w:val="Akapitzlist"/>
        <w:numPr>
          <w:ilvl w:val="0"/>
          <w:numId w:val="79"/>
        </w:numPr>
        <w:ind w:left="993" w:hanging="284"/>
        <w:jc w:val="both"/>
        <w:rPr>
          <w:sz w:val="22"/>
          <w:szCs w:val="22"/>
        </w:rPr>
      </w:pPr>
      <w:r w:rsidRPr="006627B7">
        <w:rPr>
          <w:sz w:val="22"/>
          <w:szCs w:val="22"/>
        </w:rPr>
        <w:t xml:space="preserve">w uzasadnionych przypadkach poprzez przesłanie e-mailem na adres wskazany w Załączniku nr 2 do umowy oświadczenia </w:t>
      </w:r>
      <w:r w:rsidRPr="006627B7">
        <w:rPr>
          <w:b/>
          <w:sz w:val="22"/>
          <w:szCs w:val="22"/>
        </w:rPr>
        <w:t>Pełnomocnika Zarządu Spółki</w:t>
      </w:r>
      <w:r w:rsidRPr="006627B7">
        <w:rPr>
          <w:sz w:val="22"/>
          <w:szCs w:val="22"/>
        </w:rPr>
        <w:t xml:space="preserve"> </w:t>
      </w:r>
      <w:r w:rsidR="003C201B" w:rsidRPr="006627B7">
        <w:rPr>
          <w:sz w:val="22"/>
          <w:szCs w:val="22"/>
        </w:rPr>
        <w:t xml:space="preserve">ustanowionego w zakresie działalności </w:t>
      </w:r>
      <w:r w:rsidR="003C201B" w:rsidRPr="006627B7">
        <w:rPr>
          <w:b/>
          <w:bCs/>
          <w:sz w:val="22"/>
          <w:szCs w:val="22"/>
        </w:rPr>
        <w:t>Biura</w:t>
      </w:r>
      <w:r w:rsidR="003C201B" w:rsidRPr="006627B7">
        <w:rPr>
          <w:sz w:val="22"/>
          <w:szCs w:val="22"/>
        </w:rPr>
        <w:t xml:space="preserve"> </w:t>
      </w:r>
      <w:r w:rsidR="003C201B" w:rsidRPr="006627B7">
        <w:rPr>
          <w:b/>
          <w:bCs/>
          <w:sz w:val="22"/>
          <w:szCs w:val="22"/>
        </w:rPr>
        <w:t>Logistyki Materiałowej</w:t>
      </w:r>
      <w:r w:rsidR="003C201B" w:rsidRPr="006627B7">
        <w:rPr>
          <w:sz w:val="22"/>
          <w:szCs w:val="22"/>
        </w:rPr>
        <w:t xml:space="preserve"> </w:t>
      </w:r>
      <w:r w:rsidRPr="006627B7">
        <w:rPr>
          <w:sz w:val="22"/>
          <w:szCs w:val="22"/>
        </w:rPr>
        <w:t xml:space="preserve">lub w </w:t>
      </w:r>
      <w:r w:rsidRPr="006627B7">
        <w:rPr>
          <w:b/>
          <w:sz w:val="22"/>
          <w:szCs w:val="22"/>
        </w:rPr>
        <w:t>Specjalistycznej Jednostce Organizacyjnej</w:t>
      </w:r>
      <w:r w:rsidRPr="006627B7">
        <w:rPr>
          <w:sz w:val="22"/>
          <w:szCs w:val="22"/>
        </w:rPr>
        <w:t xml:space="preserve"> (Zakład Górniczych Robót Inwestycyjnych, Zakład Remontowo – Produkcyjny, Zakład Informatyki i Telekomunikacji, Zakład Elektrociepłownie)   o zmianie terminu realizacji zamówienia. </w:t>
      </w:r>
    </w:p>
    <w:p w14:paraId="7E47EB36" w14:textId="09E6BDA6" w:rsidR="00AE2995" w:rsidRPr="006627B7" w:rsidRDefault="00AE2995" w:rsidP="00AE2995">
      <w:pPr>
        <w:ind w:left="567"/>
        <w:jc w:val="both"/>
        <w:rPr>
          <w:sz w:val="22"/>
          <w:szCs w:val="22"/>
        </w:rPr>
      </w:pPr>
      <w:r w:rsidRPr="006627B7">
        <w:rPr>
          <w:sz w:val="22"/>
          <w:szCs w:val="22"/>
        </w:rPr>
        <w:t xml:space="preserve">Próby zmiany terminu  realizacji zamówienia w sposób inny niż wyżej opisany </w:t>
      </w:r>
      <w:r w:rsidR="000C7DEA" w:rsidRPr="006627B7">
        <w:rPr>
          <w:sz w:val="22"/>
          <w:szCs w:val="22"/>
        </w:rPr>
        <w:t xml:space="preserve">oraz po upływie wymaganego terminu  dostawy </w:t>
      </w:r>
      <w:r w:rsidRPr="006627B7">
        <w:rPr>
          <w:sz w:val="22"/>
          <w:szCs w:val="22"/>
        </w:rPr>
        <w:t>Zamawiający uzna za bezskuteczne.</w:t>
      </w:r>
    </w:p>
    <w:p w14:paraId="28177027" w14:textId="77777777" w:rsidR="00AE2995" w:rsidRPr="006627B7" w:rsidRDefault="00AE2995">
      <w:pPr>
        <w:numPr>
          <w:ilvl w:val="0"/>
          <w:numId w:val="88"/>
        </w:numPr>
        <w:ind w:left="284" w:hanging="284"/>
        <w:jc w:val="both"/>
        <w:rPr>
          <w:sz w:val="22"/>
          <w:szCs w:val="22"/>
        </w:rPr>
      </w:pPr>
      <w:r w:rsidRPr="006627B7">
        <w:rPr>
          <w:sz w:val="22"/>
          <w:szCs w:val="22"/>
        </w:rPr>
        <w:t xml:space="preserve">Wykonawca zobowiązany jest dostarczyć dokumenty wymienione w </w:t>
      </w:r>
      <w:r w:rsidRPr="006627B7">
        <w:rPr>
          <w:b/>
          <w:sz w:val="22"/>
          <w:szCs w:val="22"/>
        </w:rPr>
        <w:t xml:space="preserve">Załączniku Nr 2 </w:t>
      </w:r>
      <w:r w:rsidRPr="006627B7">
        <w:rPr>
          <w:sz w:val="22"/>
          <w:szCs w:val="22"/>
        </w:rPr>
        <w:t>do umowy.</w:t>
      </w:r>
    </w:p>
    <w:p w14:paraId="2636539F" w14:textId="77777777" w:rsidR="00AE2995" w:rsidRPr="006627B7" w:rsidRDefault="00AE2995">
      <w:pPr>
        <w:numPr>
          <w:ilvl w:val="0"/>
          <w:numId w:val="88"/>
        </w:numPr>
        <w:ind w:left="284" w:hanging="284"/>
        <w:jc w:val="both"/>
        <w:rPr>
          <w:b/>
          <w:sz w:val="22"/>
          <w:szCs w:val="22"/>
        </w:rPr>
      </w:pPr>
      <w:r w:rsidRPr="006627B7">
        <w:rPr>
          <w:sz w:val="22"/>
          <w:szCs w:val="22"/>
        </w:rPr>
        <w:t xml:space="preserve">Wykonawca zobowiązany jest do </w:t>
      </w:r>
      <w:r w:rsidRPr="006627B7">
        <w:rPr>
          <w:b/>
          <w:sz w:val="22"/>
          <w:szCs w:val="22"/>
        </w:rPr>
        <w:t>sporządzania w Portalu Dostawcy Polskiej Grupy Górniczej S.A. dowodów dostaw oraz dołączania wydruków do każdej realizowanej dostawy.</w:t>
      </w:r>
    </w:p>
    <w:p w14:paraId="0D32D13B" w14:textId="6E94E4EB" w:rsidR="00AE2995" w:rsidRPr="006627B7" w:rsidRDefault="00AE2995">
      <w:pPr>
        <w:numPr>
          <w:ilvl w:val="0"/>
          <w:numId w:val="88"/>
        </w:numPr>
        <w:ind w:left="284" w:hanging="284"/>
        <w:jc w:val="both"/>
        <w:rPr>
          <w:sz w:val="22"/>
          <w:szCs w:val="22"/>
        </w:rPr>
      </w:pPr>
      <w:r w:rsidRPr="006627B7">
        <w:rPr>
          <w:sz w:val="22"/>
          <w:szCs w:val="22"/>
        </w:rPr>
        <w:lastRenderedPageBreak/>
        <w:t xml:space="preserve">Zamawiający zastrzega sobie prawo złożenia zamówienia ze wskazaniem miejsca realizacji dostawy na adresy wskazane w </w:t>
      </w:r>
      <w:r w:rsidRPr="006627B7">
        <w:rPr>
          <w:b/>
          <w:sz w:val="22"/>
          <w:szCs w:val="22"/>
        </w:rPr>
        <w:t>Szczegółowym wykazie adresów składów konsygnacyjnych</w:t>
      </w:r>
      <w:r w:rsidRPr="006627B7">
        <w:rPr>
          <w:sz w:val="22"/>
          <w:szCs w:val="22"/>
        </w:rPr>
        <w:t xml:space="preserve">, przedstawionym w </w:t>
      </w:r>
      <w:r w:rsidRPr="006627B7">
        <w:rPr>
          <w:b/>
          <w:sz w:val="22"/>
          <w:szCs w:val="22"/>
        </w:rPr>
        <w:t>§ 1</w:t>
      </w:r>
      <w:r w:rsidR="00C349CB" w:rsidRPr="006627B7">
        <w:rPr>
          <w:b/>
          <w:sz w:val="22"/>
          <w:szCs w:val="22"/>
        </w:rPr>
        <w:t>3</w:t>
      </w:r>
      <w:r w:rsidRPr="006627B7">
        <w:rPr>
          <w:b/>
          <w:sz w:val="22"/>
          <w:szCs w:val="22"/>
        </w:rPr>
        <w:t xml:space="preserve"> </w:t>
      </w:r>
      <w:proofErr w:type="spellStart"/>
      <w:r w:rsidRPr="006627B7">
        <w:rPr>
          <w:b/>
          <w:sz w:val="22"/>
          <w:szCs w:val="22"/>
        </w:rPr>
        <w:t>OWZiRD</w:t>
      </w:r>
      <w:proofErr w:type="spellEnd"/>
      <w:r w:rsidRPr="006627B7">
        <w:rPr>
          <w:sz w:val="22"/>
          <w:szCs w:val="22"/>
        </w:rPr>
        <w:t xml:space="preserve"> - </w:t>
      </w:r>
      <w:r w:rsidRPr="006627B7">
        <w:rPr>
          <w:b/>
          <w:sz w:val="22"/>
          <w:szCs w:val="22"/>
        </w:rPr>
        <w:t xml:space="preserve">Załącznik Nr 3 </w:t>
      </w:r>
      <w:r w:rsidRPr="006627B7">
        <w:rPr>
          <w:sz w:val="22"/>
          <w:szCs w:val="22"/>
        </w:rPr>
        <w:t>do umowy.</w:t>
      </w:r>
    </w:p>
    <w:p w14:paraId="7AD72452" w14:textId="77777777" w:rsidR="0035712B" w:rsidRPr="006627B7" w:rsidRDefault="0035712B" w:rsidP="0052007E">
      <w:pPr>
        <w:rPr>
          <w:sz w:val="22"/>
          <w:szCs w:val="22"/>
        </w:rPr>
      </w:pPr>
    </w:p>
    <w:p w14:paraId="2A9951EE" w14:textId="0D735B3C" w:rsidR="0035712B" w:rsidRPr="006627B7" w:rsidRDefault="0035712B" w:rsidP="0052007E">
      <w:pPr>
        <w:jc w:val="center"/>
        <w:rPr>
          <w:b/>
          <w:sz w:val="22"/>
          <w:szCs w:val="22"/>
        </w:rPr>
      </w:pPr>
      <w:r w:rsidRPr="006627B7">
        <w:rPr>
          <w:b/>
          <w:sz w:val="22"/>
          <w:szCs w:val="22"/>
        </w:rPr>
        <w:t xml:space="preserve">§ </w:t>
      </w:r>
      <w:r w:rsidR="00AE2995" w:rsidRPr="006627B7">
        <w:rPr>
          <w:b/>
          <w:sz w:val="22"/>
          <w:szCs w:val="22"/>
        </w:rPr>
        <w:t>10</w:t>
      </w:r>
    </w:p>
    <w:p w14:paraId="56E8DFEA" w14:textId="77777777" w:rsidR="0035712B" w:rsidRPr="006627B7" w:rsidRDefault="0035712B" w:rsidP="0052007E">
      <w:pPr>
        <w:jc w:val="center"/>
        <w:rPr>
          <w:b/>
          <w:sz w:val="22"/>
          <w:szCs w:val="22"/>
        </w:rPr>
      </w:pPr>
      <w:r w:rsidRPr="006627B7">
        <w:rPr>
          <w:b/>
          <w:sz w:val="22"/>
          <w:szCs w:val="22"/>
        </w:rPr>
        <w:t>POSTANOWIENIA KOŃCOWE</w:t>
      </w:r>
    </w:p>
    <w:p w14:paraId="4E870BF6" w14:textId="77777777" w:rsidR="00AE2995" w:rsidRPr="006627B7" w:rsidRDefault="00AE2995">
      <w:pPr>
        <w:numPr>
          <w:ilvl w:val="0"/>
          <w:numId w:val="58"/>
        </w:numPr>
        <w:ind w:left="426" w:hanging="426"/>
        <w:jc w:val="both"/>
        <w:rPr>
          <w:sz w:val="22"/>
          <w:szCs w:val="22"/>
        </w:rPr>
      </w:pPr>
      <w:r w:rsidRPr="006627B7">
        <w:rPr>
          <w:sz w:val="22"/>
          <w:szCs w:val="22"/>
        </w:rPr>
        <w:t>Wszelkie zmiany i uzupełnienia niniejszej umowy wymagają dla swojej ważności formy pisemnej w postaci aneksu, z zastrzeżeniem § 4 ust. 4 i § 9 ust. 2, pod rygorem nieważności takiej zmiany.</w:t>
      </w:r>
    </w:p>
    <w:p w14:paraId="6FD085C4" w14:textId="77777777" w:rsidR="00AE2995" w:rsidRPr="006627B7" w:rsidRDefault="00AE2995">
      <w:pPr>
        <w:numPr>
          <w:ilvl w:val="0"/>
          <w:numId w:val="58"/>
        </w:numPr>
        <w:ind w:left="426" w:hanging="426"/>
        <w:jc w:val="both"/>
        <w:rPr>
          <w:sz w:val="22"/>
          <w:szCs w:val="22"/>
        </w:rPr>
      </w:pPr>
      <w:r w:rsidRPr="006627B7">
        <w:rPr>
          <w:sz w:val="22"/>
          <w:szCs w:val="22"/>
        </w:rPr>
        <w:t>Ewentualne sprawy sporne, mogące wyniknąć na tle realizacji niniejszej umowy Strony zobowiązują się rozstrzygać polubownie w drodze negocjacji bezpośrednich.</w:t>
      </w:r>
    </w:p>
    <w:p w14:paraId="2DA89A87" w14:textId="77777777" w:rsidR="00AE2995" w:rsidRPr="006627B7" w:rsidRDefault="00AE2995">
      <w:pPr>
        <w:numPr>
          <w:ilvl w:val="0"/>
          <w:numId w:val="58"/>
        </w:numPr>
        <w:ind w:left="426" w:hanging="426"/>
        <w:jc w:val="both"/>
        <w:rPr>
          <w:sz w:val="22"/>
          <w:szCs w:val="22"/>
        </w:rPr>
      </w:pPr>
      <w:r w:rsidRPr="006627B7">
        <w:rPr>
          <w:sz w:val="22"/>
          <w:szCs w:val="22"/>
        </w:rPr>
        <w:t>W przypadku braku możliwości polubownego rozwiązania spory poddawane będą do rozstrzygnięcia przez sąd właściwy rzeczowo i miejscowo dla Zamawiającego.</w:t>
      </w:r>
    </w:p>
    <w:p w14:paraId="383CFD4B" w14:textId="77777777" w:rsidR="00AE2995" w:rsidRPr="006627B7" w:rsidRDefault="00AE2995">
      <w:pPr>
        <w:numPr>
          <w:ilvl w:val="0"/>
          <w:numId w:val="58"/>
        </w:numPr>
        <w:ind w:left="426" w:hanging="426"/>
        <w:jc w:val="both"/>
        <w:rPr>
          <w:sz w:val="22"/>
          <w:szCs w:val="22"/>
        </w:rPr>
      </w:pPr>
      <w:r w:rsidRPr="006627B7">
        <w:rPr>
          <w:sz w:val="22"/>
          <w:szCs w:val="22"/>
        </w:rPr>
        <w:t>W sprawach nieuregulowanych w umowie stosuje się powszechnie obowiązujące przepisy prawa polskiego.</w:t>
      </w:r>
    </w:p>
    <w:p w14:paraId="3DDEE4EA" w14:textId="48D9EB0E" w:rsidR="00AA5198" w:rsidRPr="006627B7" w:rsidRDefault="00AA5198">
      <w:pPr>
        <w:pStyle w:val="Default"/>
        <w:numPr>
          <w:ilvl w:val="0"/>
          <w:numId w:val="58"/>
        </w:numPr>
        <w:ind w:left="426" w:hanging="426"/>
        <w:jc w:val="both"/>
        <w:rPr>
          <w:i/>
          <w:iCs/>
          <w:color w:val="auto"/>
          <w:sz w:val="22"/>
          <w:szCs w:val="22"/>
        </w:rPr>
      </w:pPr>
      <w:r w:rsidRPr="006627B7">
        <w:rPr>
          <w:color w:val="auto"/>
          <w:sz w:val="22"/>
          <w:szCs w:val="22"/>
        </w:rPr>
        <w:t>Zmienia się treść §2 ust. 1 Ogólnych Warunków Zakupu i Realizacji Dostaw materiałów, wyrobów i części zamiennych maszyn i urządzeń dla Oddziałów Polskiej Grupy Górniczej S.A.</w:t>
      </w:r>
      <w:r w:rsidR="00AE2995" w:rsidRPr="006627B7">
        <w:rPr>
          <w:color w:val="auto"/>
          <w:sz w:val="22"/>
          <w:szCs w:val="22"/>
        </w:rPr>
        <w:t xml:space="preserve"> w ramach składów konsygnacyjnych</w:t>
      </w:r>
      <w:r w:rsidRPr="006627B7">
        <w:rPr>
          <w:color w:val="auto"/>
          <w:sz w:val="22"/>
          <w:szCs w:val="22"/>
        </w:rPr>
        <w:t>, który przyjmuje brzmienie: „</w:t>
      </w:r>
      <w:r w:rsidRPr="006627B7">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1C812086" w14:textId="1E669595" w:rsidR="00AA5198" w:rsidRPr="006627B7" w:rsidRDefault="00AA5198" w:rsidP="004077A5">
      <w:pPr>
        <w:pStyle w:val="Default"/>
        <w:numPr>
          <w:ilvl w:val="0"/>
          <w:numId w:val="58"/>
        </w:numPr>
        <w:ind w:left="426" w:hanging="426"/>
        <w:jc w:val="both"/>
        <w:rPr>
          <w:i/>
          <w:iCs/>
          <w:color w:val="auto"/>
          <w:sz w:val="22"/>
          <w:szCs w:val="22"/>
        </w:rPr>
      </w:pPr>
      <w:r w:rsidRPr="006627B7">
        <w:rPr>
          <w:color w:val="auto"/>
          <w:sz w:val="22"/>
          <w:szCs w:val="22"/>
        </w:rPr>
        <w:t>Zmienia się treść §2 ust. 3 Ogólnych Warunków Zakupu i Realizacji Dostaw materiałów, wyrobów i części zamiennych maszyn i urządzeń dla Oddziałów Polskiej Grupy Górniczej S.A.</w:t>
      </w:r>
      <w:r w:rsidR="003D2100" w:rsidRPr="006627B7">
        <w:rPr>
          <w:color w:val="auto"/>
          <w:sz w:val="22"/>
          <w:szCs w:val="22"/>
        </w:rPr>
        <w:t xml:space="preserve"> w ramach składów konsygnacyjnych</w:t>
      </w:r>
      <w:r w:rsidRPr="006627B7">
        <w:rPr>
          <w:color w:val="auto"/>
          <w:sz w:val="22"/>
          <w:szCs w:val="22"/>
        </w:rPr>
        <w:t>, który przyjmuje brzmienie: „</w:t>
      </w:r>
      <w:r w:rsidRPr="006627B7">
        <w:rPr>
          <w:i/>
          <w:iCs/>
          <w:color w:val="auto"/>
          <w:sz w:val="22"/>
          <w:szCs w:val="22"/>
        </w:rPr>
        <w:t>Suma wartości zamówień wystawionych przez poszczególne Jednostki Organizacyjne Zamawiającego, nie może przekroczyć kwoty określonej w umowie jako wartość udzielonego zamówienia</w:t>
      </w:r>
      <w:r w:rsidR="00A219FA" w:rsidRPr="006627B7">
        <w:rPr>
          <w:i/>
          <w:iCs/>
          <w:color w:val="auto"/>
          <w:sz w:val="22"/>
          <w:szCs w:val="22"/>
        </w:rPr>
        <w:t xml:space="preserve"> </w:t>
      </w:r>
      <w:r w:rsidRPr="006627B7">
        <w:rPr>
          <w:i/>
          <w:iCs/>
          <w:color w:val="auto"/>
          <w:sz w:val="22"/>
          <w:szCs w:val="22"/>
        </w:rPr>
        <w:t>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5154116F" w14:textId="77777777" w:rsidR="00536F29" w:rsidRPr="006627B7" w:rsidRDefault="00536F29" w:rsidP="00536F29">
      <w:pPr>
        <w:pStyle w:val="Akapitzlist"/>
        <w:numPr>
          <w:ilvl w:val="0"/>
          <w:numId w:val="58"/>
        </w:numPr>
        <w:ind w:left="426" w:hanging="426"/>
        <w:rPr>
          <w:sz w:val="22"/>
          <w:szCs w:val="22"/>
        </w:rPr>
      </w:pPr>
      <w:r w:rsidRPr="006627B7">
        <w:rPr>
          <w:sz w:val="22"/>
          <w:szCs w:val="22"/>
        </w:rPr>
        <w:t xml:space="preserve">Umowa została sporządzona w 2 jednobrzmiących egzemplarzach po 1 egzemplarzu dla każdej ze Stron. </w:t>
      </w:r>
      <w:r w:rsidRPr="006627B7">
        <w:rPr>
          <w:i/>
          <w:iCs/>
          <w:sz w:val="22"/>
          <w:szCs w:val="22"/>
          <w:highlight w:val="yellow"/>
        </w:rPr>
        <w:t>(zapis tylko w przypadku wersji papierowej.)</w:t>
      </w:r>
    </w:p>
    <w:p w14:paraId="5C408765" w14:textId="77777777" w:rsidR="00A80360" w:rsidRPr="006627B7" w:rsidRDefault="00A80360" w:rsidP="0052007E">
      <w:pPr>
        <w:jc w:val="center"/>
        <w:rPr>
          <w:sz w:val="22"/>
          <w:szCs w:val="22"/>
        </w:rPr>
      </w:pPr>
    </w:p>
    <w:p w14:paraId="68D78941" w14:textId="77777777" w:rsidR="00A80360" w:rsidRPr="006627B7" w:rsidRDefault="00A80360" w:rsidP="0052007E">
      <w:pPr>
        <w:jc w:val="center"/>
        <w:rPr>
          <w:sz w:val="22"/>
          <w:szCs w:val="22"/>
        </w:rPr>
      </w:pPr>
    </w:p>
    <w:p w14:paraId="5FDE89A5" w14:textId="77777777" w:rsidR="00F72C46" w:rsidRPr="006627B7" w:rsidRDefault="00F72C46" w:rsidP="00F72C46">
      <w:pPr>
        <w:rPr>
          <w:i/>
          <w:iCs/>
          <w:sz w:val="22"/>
          <w:szCs w:val="22"/>
          <w:highlight w:val="yellow"/>
        </w:rPr>
      </w:pPr>
    </w:p>
    <w:p w14:paraId="5AA12F1E" w14:textId="68A9FBD0" w:rsidR="00CE314E" w:rsidRPr="006627B7" w:rsidRDefault="00F72C46" w:rsidP="00F72C46">
      <w:pPr>
        <w:rPr>
          <w:sz w:val="22"/>
          <w:szCs w:val="22"/>
        </w:rPr>
      </w:pPr>
      <w:r w:rsidRPr="006627B7">
        <w:rPr>
          <w:i/>
          <w:iCs/>
          <w:sz w:val="22"/>
          <w:szCs w:val="22"/>
          <w:highlight w:val="yellow"/>
        </w:rPr>
        <w:t>(miejsca na podpis tylko w przypadku wersji papierowej)</w:t>
      </w:r>
    </w:p>
    <w:p w14:paraId="5561CCBB" w14:textId="77777777" w:rsidR="00F72C46" w:rsidRPr="006627B7" w:rsidRDefault="00F72C46" w:rsidP="00CE314E">
      <w:pPr>
        <w:jc w:val="center"/>
        <w:rPr>
          <w:sz w:val="22"/>
          <w:szCs w:val="22"/>
        </w:rPr>
      </w:pPr>
    </w:p>
    <w:p w14:paraId="7BCD693C" w14:textId="77777777" w:rsidR="00F72C46" w:rsidRPr="006627B7" w:rsidRDefault="00F72C46" w:rsidP="00CE314E">
      <w:pPr>
        <w:jc w:val="center"/>
        <w:rPr>
          <w:sz w:val="22"/>
          <w:szCs w:val="22"/>
        </w:rPr>
      </w:pPr>
    </w:p>
    <w:p w14:paraId="7499898F" w14:textId="23F7FDB9" w:rsidR="00CE314E" w:rsidRPr="006627B7" w:rsidRDefault="00CE314E" w:rsidP="00CE314E">
      <w:pPr>
        <w:jc w:val="center"/>
        <w:rPr>
          <w:sz w:val="22"/>
          <w:szCs w:val="22"/>
        </w:rPr>
      </w:pPr>
      <w:r w:rsidRPr="006627B7">
        <w:rPr>
          <w:sz w:val="22"/>
          <w:szCs w:val="22"/>
        </w:rPr>
        <w:t>WYKONAWCA</w:t>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t>ZAMAWIAJĄCY</w:t>
      </w:r>
    </w:p>
    <w:p w14:paraId="413F26DD" w14:textId="77777777" w:rsidR="00CE314E" w:rsidRPr="006627B7" w:rsidRDefault="00CE314E" w:rsidP="00CE314E">
      <w:pPr>
        <w:jc w:val="center"/>
        <w:rPr>
          <w:sz w:val="22"/>
          <w:szCs w:val="22"/>
        </w:rPr>
      </w:pPr>
    </w:p>
    <w:p w14:paraId="2EC2C620" w14:textId="77777777" w:rsidR="00CE314E" w:rsidRPr="006627B7" w:rsidRDefault="00CE314E" w:rsidP="00CE314E">
      <w:pPr>
        <w:jc w:val="center"/>
        <w:rPr>
          <w:sz w:val="22"/>
          <w:szCs w:val="22"/>
        </w:rPr>
      </w:pPr>
      <w:r w:rsidRPr="006627B7">
        <w:rPr>
          <w:sz w:val="22"/>
          <w:szCs w:val="22"/>
        </w:rPr>
        <w:t>1.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1. ___________________________</w:t>
      </w:r>
    </w:p>
    <w:p w14:paraId="01378B4D" w14:textId="77777777" w:rsidR="00CE314E" w:rsidRPr="006627B7" w:rsidRDefault="00CE314E" w:rsidP="00CE314E">
      <w:pPr>
        <w:jc w:val="center"/>
        <w:rPr>
          <w:sz w:val="22"/>
          <w:szCs w:val="22"/>
        </w:rPr>
      </w:pPr>
    </w:p>
    <w:p w14:paraId="4AE7BC00" w14:textId="77777777" w:rsidR="00CE314E" w:rsidRPr="006627B7" w:rsidRDefault="00CE314E" w:rsidP="00CE314E">
      <w:pPr>
        <w:jc w:val="center"/>
        <w:rPr>
          <w:sz w:val="22"/>
          <w:szCs w:val="22"/>
        </w:rPr>
      </w:pPr>
    </w:p>
    <w:p w14:paraId="37241A3A" w14:textId="77777777" w:rsidR="00CE314E" w:rsidRPr="006627B7" w:rsidRDefault="00CE314E" w:rsidP="00CE314E">
      <w:pPr>
        <w:jc w:val="center"/>
        <w:rPr>
          <w:sz w:val="22"/>
          <w:szCs w:val="22"/>
        </w:rPr>
      </w:pPr>
      <w:r w:rsidRPr="006627B7">
        <w:rPr>
          <w:sz w:val="22"/>
          <w:szCs w:val="22"/>
        </w:rPr>
        <w:t>2.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2. ___________________________</w:t>
      </w:r>
    </w:p>
    <w:p w14:paraId="7F4F1CFE" w14:textId="77777777" w:rsidR="0035712B" w:rsidRPr="006627B7" w:rsidRDefault="0035712B" w:rsidP="0052007E">
      <w:pPr>
        <w:jc w:val="right"/>
        <w:rPr>
          <w:sz w:val="22"/>
          <w:szCs w:val="22"/>
        </w:rPr>
      </w:pPr>
      <w:r w:rsidRPr="006627B7">
        <w:rPr>
          <w:b/>
          <w:sz w:val="22"/>
          <w:szCs w:val="22"/>
        </w:rPr>
        <w:br w:type="page"/>
      </w:r>
      <w:r w:rsidRPr="006627B7">
        <w:rPr>
          <w:b/>
          <w:sz w:val="22"/>
          <w:szCs w:val="22"/>
        </w:rPr>
        <w:lastRenderedPageBreak/>
        <w:t>Załącznik Nr 1 do umowy nr ______________</w:t>
      </w:r>
    </w:p>
    <w:p w14:paraId="19182E51" w14:textId="77777777" w:rsidR="0035712B" w:rsidRPr="006627B7" w:rsidRDefault="0035712B" w:rsidP="0052007E">
      <w:pPr>
        <w:rPr>
          <w:b/>
          <w:sz w:val="22"/>
          <w:szCs w:val="22"/>
        </w:rPr>
      </w:pPr>
    </w:p>
    <w:p w14:paraId="4FB59E95" w14:textId="77777777" w:rsidR="0035712B" w:rsidRPr="006627B7" w:rsidRDefault="0035712B" w:rsidP="0052007E">
      <w:pPr>
        <w:rPr>
          <w:b/>
          <w:sz w:val="22"/>
          <w:szCs w:val="22"/>
        </w:rPr>
      </w:pPr>
    </w:p>
    <w:p w14:paraId="0591AD13" w14:textId="77777777" w:rsidR="0035712B" w:rsidRPr="006627B7" w:rsidRDefault="0035712B" w:rsidP="0052007E">
      <w:pPr>
        <w:jc w:val="center"/>
        <w:rPr>
          <w:sz w:val="22"/>
          <w:szCs w:val="24"/>
        </w:rPr>
      </w:pPr>
      <w:r w:rsidRPr="006627B7">
        <w:rPr>
          <w:b/>
          <w:sz w:val="22"/>
          <w:szCs w:val="22"/>
        </w:rPr>
        <w:t>CENY JEDNOSTKOWE I WARTOŚĆ UDZIELONEGO ZAMÓWIENIA</w:t>
      </w:r>
    </w:p>
    <w:p w14:paraId="40A95771" w14:textId="77777777" w:rsidR="0035712B" w:rsidRPr="006627B7" w:rsidRDefault="0035712B" w:rsidP="0052007E">
      <w:pPr>
        <w:jc w:val="center"/>
        <w:rPr>
          <w:sz w:val="22"/>
          <w:szCs w:val="24"/>
        </w:rPr>
      </w:pPr>
    </w:p>
    <w:p w14:paraId="3B8C63F7" w14:textId="77777777" w:rsidR="0035712B" w:rsidRPr="006627B7" w:rsidRDefault="0035712B" w:rsidP="0052007E">
      <w:pPr>
        <w:jc w:val="center"/>
        <w:rPr>
          <w:sz w:val="22"/>
          <w:szCs w:val="24"/>
        </w:rPr>
      </w:pPr>
    </w:p>
    <w:p w14:paraId="13E3D360" w14:textId="77777777" w:rsidR="0035712B" w:rsidRPr="006627B7" w:rsidRDefault="0035712B" w:rsidP="0052007E">
      <w:pPr>
        <w:jc w:val="center"/>
        <w:rPr>
          <w:sz w:val="22"/>
          <w:szCs w:val="24"/>
        </w:rPr>
      </w:pPr>
      <w:r w:rsidRPr="006627B7">
        <w:rPr>
          <w:i/>
          <w:sz w:val="22"/>
          <w:szCs w:val="22"/>
          <w:highlight w:val="yellow"/>
        </w:rPr>
        <w:t>(wydruk z systemu -  załącznik do umowy WPT – 6 ceny jednostkowe z indeksami, ilości szacunkowe i wartości zadań</w:t>
      </w:r>
    </w:p>
    <w:p w14:paraId="2630B8C8" w14:textId="77777777" w:rsidR="0035712B" w:rsidRPr="006627B7" w:rsidRDefault="0035712B" w:rsidP="0052007E">
      <w:pPr>
        <w:jc w:val="center"/>
        <w:rPr>
          <w:sz w:val="22"/>
          <w:szCs w:val="24"/>
        </w:rPr>
      </w:pPr>
    </w:p>
    <w:p w14:paraId="362D9F42" w14:textId="77777777" w:rsidR="0035712B" w:rsidRPr="006627B7" w:rsidRDefault="0035712B" w:rsidP="0052007E">
      <w:pPr>
        <w:rPr>
          <w:sz w:val="22"/>
          <w:szCs w:val="24"/>
        </w:rPr>
      </w:pPr>
    </w:p>
    <w:p w14:paraId="0F436F36" w14:textId="77777777" w:rsidR="0035712B" w:rsidRPr="006627B7" w:rsidRDefault="0035712B" w:rsidP="0052007E">
      <w:pPr>
        <w:pStyle w:val="Tekstumowy"/>
        <w:numPr>
          <w:ilvl w:val="0"/>
          <w:numId w:val="0"/>
        </w:numPr>
        <w:rPr>
          <w:b/>
        </w:rPr>
      </w:pPr>
    </w:p>
    <w:p w14:paraId="0DB60C89" w14:textId="77777777" w:rsidR="00CE314E" w:rsidRPr="006627B7" w:rsidRDefault="00CE314E" w:rsidP="00CE314E">
      <w:pPr>
        <w:jc w:val="center"/>
        <w:rPr>
          <w:sz w:val="22"/>
          <w:szCs w:val="22"/>
        </w:rPr>
      </w:pPr>
      <w:r w:rsidRPr="006627B7">
        <w:rPr>
          <w:i/>
          <w:iCs/>
          <w:sz w:val="22"/>
          <w:szCs w:val="22"/>
          <w:highlight w:val="yellow"/>
        </w:rPr>
        <w:t>(w przypadku wersji papierowej</w:t>
      </w:r>
      <w:r w:rsidRPr="006627B7">
        <w:rPr>
          <w:i/>
          <w:iCs/>
          <w:sz w:val="22"/>
          <w:szCs w:val="22"/>
        </w:rPr>
        <w:t>)</w:t>
      </w:r>
    </w:p>
    <w:p w14:paraId="1C0BA629" w14:textId="77777777" w:rsidR="00CE314E" w:rsidRPr="006627B7" w:rsidRDefault="00CE314E" w:rsidP="00CE314E">
      <w:pPr>
        <w:jc w:val="center"/>
        <w:rPr>
          <w:sz w:val="22"/>
          <w:szCs w:val="22"/>
        </w:rPr>
      </w:pPr>
      <w:r w:rsidRPr="006627B7">
        <w:rPr>
          <w:sz w:val="22"/>
          <w:szCs w:val="22"/>
        </w:rPr>
        <w:t>WYKONAWCA</w:t>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t>ZAMAWIAJĄCY</w:t>
      </w:r>
    </w:p>
    <w:p w14:paraId="05F223D4" w14:textId="77777777" w:rsidR="00CE314E" w:rsidRPr="006627B7" w:rsidRDefault="00CE314E" w:rsidP="00CE314E">
      <w:pPr>
        <w:jc w:val="center"/>
        <w:rPr>
          <w:sz w:val="22"/>
          <w:szCs w:val="22"/>
        </w:rPr>
      </w:pPr>
    </w:p>
    <w:p w14:paraId="35552095" w14:textId="77777777" w:rsidR="00CE314E" w:rsidRPr="006627B7" w:rsidRDefault="00CE314E" w:rsidP="00CE314E">
      <w:pPr>
        <w:jc w:val="center"/>
        <w:rPr>
          <w:sz w:val="22"/>
          <w:szCs w:val="22"/>
        </w:rPr>
      </w:pPr>
      <w:r w:rsidRPr="006627B7">
        <w:rPr>
          <w:sz w:val="22"/>
          <w:szCs w:val="22"/>
        </w:rPr>
        <w:t>1.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1. ___________________________</w:t>
      </w:r>
    </w:p>
    <w:p w14:paraId="1DCFC02F" w14:textId="77777777" w:rsidR="00CE314E" w:rsidRPr="006627B7" w:rsidRDefault="00CE314E" w:rsidP="00CE314E">
      <w:pPr>
        <w:jc w:val="center"/>
        <w:rPr>
          <w:sz w:val="22"/>
          <w:szCs w:val="22"/>
        </w:rPr>
      </w:pPr>
    </w:p>
    <w:p w14:paraId="460C8C90" w14:textId="77777777" w:rsidR="00CE314E" w:rsidRPr="006627B7" w:rsidRDefault="00CE314E" w:rsidP="00CE314E">
      <w:pPr>
        <w:jc w:val="center"/>
        <w:rPr>
          <w:sz w:val="22"/>
          <w:szCs w:val="22"/>
        </w:rPr>
      </w:pPr>
    </w:p>
    <w:p w14:paraId="6A7940B5" w14:textId="77777777" w:rsidR="00CE314E" w:rsidRPr="006627B7" w:rsidRDefault="00CE314E" w:rsidP="00CE314E">
      <w:pPr>
        <w:jc w:val="center"/>
        <w:rPr>
          <w:sz w:val="22"/>
          <w:szCs w:val="22"/>
        </w:rPr>
      </w:pPr>
      <w:r w:rsidRPr="006627B7">
        <w:rPr>
          <w:sz w:val="22"/>
          <w:szCs w:val="22"/>
        </w:rPr>
        <w:t>2.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2. ___________________________</w:t>
      </w:r>
    </w:p>
    <w:p w14:paraId="07D53903" w14:textId="77777777" w:rsidR="0035712B" w:rsidRPr="006627B7" w:rsidRDefault="0035712B" w:rsidP="0052007E">
      <w:pPr>
        <w:jc w:val="right"/>
        <w:rPr>
          <w:sz w:val="22"/>
          <w:szCs w:val="22"/>
        </w:rPr>
      </w:pPr>
      <w:r w:rsidRPr="006627B7">
        <w:rPr>
          <w:sz w:val="22"/>
          <w:szCs w:val="22"/>
        </w:rPr>
        <w:br w:type="page"/>
      </w:r>
      <w:r w:rsidRPr="006627B7">
        <w:rPr>
          <w:b/>
          <w:sz w:val="22"/>
          <w:szCs w:val="22"/>
        </w:rPr>
        <w:lastRenderedPageBreak/>
        <w:t>Załącznik Nr 1a do umowy nr ______________</w:t>
      </w:r>
    </w:p>
    <w:p w14:paraId="19F8CF48" w14:textId="77777777" w:rsidR="0035712B" w:rsidRPr="006627B7" w:rsidRDefault="0035712B" w:rsidP="0052007E">
      <w:pPr>
        <w:pStyle w:val="Tekstumowy"/>
        <w:numPr>
          <w:ilvl w:val="0"/>
          <w:numId w:val="0"/>
        </w:numPr>
        <w:rPr>
          <w:b/>
          <w:sz w:val="22"/>
          <w:szCs w:val="22"/>
        </w:rPr>
      </w:pPr>
    </w:p>
    <w:p w14:paraId="7934B08E" w14:textId="77777777" w:rsidR="0035712B" w:rsidRPr="006627B7" w:rsidRDefault="0035712B" w:rsidP="0052007E">
      <w:pPr>
        <w:pStyle w:val="Tekstumowy"/>
        <w:numPr>
          <w:ilvl w:val="0"/>
          <w:numId w:val="0"/>
        </w:numPr>
        <w:rPr>
          <w:b/>
          <w:sz w:val="22"/>
          <w:szCs w:val="22"/>
        </w:rPr>
      </w:pPr>
    </w:p>
    <w:p w14:paraId="756628A6" w14:textId="77777777" w:rsidR="0035712B" w:rsidRPr="006627B7" w:rsidRDefault="0035712B" w:rsidP="0052007E">
      <w:pPr>
        <w:pStyle w:val="Tekstumowy"/>
        <w:numPr>
          <w:ilvl w:val="0"/>
          <w:numId w:val="0"/>
        </w:numPr>
        <w:rPr>
          <w:b/>
          <w:sz w:val="22"/>
          <w:szCs w:val="22"/>
        </w:rPr>
      </w:pPr>
    </w:p>
    <w:p w14:paraId="6B326C40" w14:textId="0A3D3E05" w:rsidR="0035712B" w:rsidRPr="006627B7" w:rsidRDefault="0035712B" w:rsidP="0052007E">
      <w:pPr>
        <w:pStyle w:val="Tekstumowy"/>
        <w:numPr>
          <w:ilvl w:val="0"/>
          <w:numId w:val="0"/>
        </w:numPr>
        <w:jc w:val="center"/>
        <w:rPr>
          <w:rFonts w:ascii="Times New Roman" w:hAnsi="Times New Roman" w:cs="Times New Roman"/>
          <w:i/>
          <w:sz w:val="22"/>
          <w:szCs w:val="22"/>
        </w:rPr>
      </w:pPr>
      <w:r w:rsidRPr="006627B7">
        <w:rPr>
          <w:rFonts w:ascii="Times New Roman" w:hAnsi="Times New Roman" w:cs="Times New Roman"/>
          <w:b/>
          <w:sz w:val="22"/>
          <w:szCs w:val="22"/>
        </w:rPr>
        <w:t xml:space="preserve">PRZEDMIOT UMOWY </w:t>
      </w:r>
      <w:r w:rsidRPr="006627B7">
        <w:rPr>
          <w:rFonts w:ascii="Times New Roman" w:hAnsi="Times New Roman" w:cs="Times New Roman"/>
          <w:i/>
          <w:sz w:val="22"/>
          <w:szCs w:val="22"/>
          <w:highlight w:val="yellow"/>
        </w:rPr>
        <w:t>(jeżeli dotyczy</w:t>
      </w:r>
      <w:r w:rsidR="00361DE8" w:rsidRPr="006627B7">
        <w:rPr>
          <w:rFonts w:ascii="Times New Roman" w:hAnsi="Times New Roman" w:cs="Times New Roman"/>
          <w:i/>
          <w:sz w:val="22"/>
          <w:szCs w:val="22"/>
        </w:rPr>
        <w:t>)</w:t>
      </w:r>
    </w:p>
    <w:p w14:paraId="086FCE83" w14:textId="77777777" w:rsidR="0035712B" w:rsidRPr="006627B7" w:rsidRDefault="0035712B" w:rsidP="0052007E">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6627B7" w:rsidRDefault="0035712B" w:rsidP="0052007E">
      <w:pPr>
        <w:pStyle w:val="Tekstumowy"/>
        <w:numPr>
          <w:ilvl w:val="0"/>
          <w:numId w:val="0"/>
        </w:numPr>
        <w:jc w:val="center"/>
        <w:rPr>
          <w:rFonts w:ascii="Times New Roman" w:hAnsi="Times New Roman" w:cs="Times New Roman"/>
          <w:i/>
          <w:sz w:val="22"/>
          <w:szCs w:val="22"/>
          <w:highlight w:val="yellow"/>
        </w:rPr>
      </w:pPr>
    </w:p>
    <w:p w14:paraId="24D72A11" w14:textId="77777777" w:rsidR="00F72C46" w:rsidRPr="006627B7" w:rsidRDefault="00F72C46" w:rsidP="0052007E">
      <w:pPr>
        <w:pStyle w:val="Tekstumowy"/>
        <w:numPr>
          <w:ilvl w:val="0"/>
          <w:numId w:val="0"/>
        </w:numPr>
        <w:jc w:val="center"/>
        <w:rPr>
          <w:rFonts w:ascii="Times New Roman" w:hAnsi="Times New Roman" w:cs="Times New Roman"/>
          <w:i/>
          <w:sz w:val="22"/>
          <w:szCs w:val="22"/>
          <w:highlight w:val="yellow"/>
        </w:rPr>
      </w:pPr>
    </w:p>
    <w:p w14:paraId="58086640" w14:textId="6D758BD7" w:rsidR="0035712B" w:rsidRPr="006627B7" w:rsidRDefault="0035712B" w:rsidP="0052007E">
      <w:pPr>
        <w:pStyle w:val="Tekstumowy"/>
        <w:numPr>
          <w:ilvl w:val="0"/>
          <w:numId w:val="0"/>
        </w:numPr>
        <w:jc w:val="center"/>
        <w:rPr>
          <w:rFonts w:ascii="Times New Roman" w:hAnsi="Times New Roman" w:cs="Times New Roman"/>
          <w:i/>
          <w:sz w:val="22"/>
          <w:szCs w:val="22"/>
        </w:rPr>
      </w:pPr>
      <w:r w:rsidRPr="006627B7">
        <w:rPr>
          <w:rFonts w:ascii="Times New Roman" w:hAnsi="Times New Roman" w:cs="Times New Roman"/>
          <w:i/>
          <w:sz w:val="22"/>
          <w:szCs w:val="22"/>
          <w:highlight w:val="yellow"/>
        </w:rPr>
        <w:t>(zgodnie ze złożoną ofertą</w:t>
      </w:r>
      <w:r w:rsidR="00F72C46" w:rsidRPr="006627B7">
        <w:rPr>
          <w:rFonts w:ascii="Times New Roman" w:hAnsi="Times New Roman" w:cs="Times New Roman"/>
          <w:i/>
          <w:sz w:val="22"/>
          <w:szCs w:val="22"/>
        </w:rPr>
        <w:t>)</w:t>
      </w:r>
    </w:p>
    <w:p w14:paraId="6A915335" w14:textId="77777777" w:rsidR="00F72C46" w:rsidRPr="006627B7" w:rsidRDefault="00F72C46" w:rsidP="0052007E">
      <w:pPr>
        <w:pStyle w:val="Tekstumowy"/>
        <w:numPr>
          <w:ilvl w:val="0"/>
          <w:numId w:val="0"/>
        </w:numPr>
        <w:jc w:val="center"/>
        <w:rPr>
          <w:rFonts w:ascii="Times New Roman" w:hAnsi="Times New Roman" w:cs="Times New Roman"/>
          <w:i/>
          <w:sz w:val="22"/>
          <w:szCs w:val="22"/>
        </w:rPr>
      </w:pPr>
    </w:p>
    <w:p w14:paraId="7087F62F" w14:textId="77777777" w:rsidR="00F72C46" w:rsidRPr="006627B7" w:rsidRDefault="00F72C46" w:rsidP="0052007E">
      <w:pPr>
        <w:pStyle w:val="Tekstumowy"/>
        <w:numPr>
          <w:ilvl w:val="0"/>
          <w:numId w:val="0"/>
        </w:numPr>
        <w:jc w:val="center"/>
        <w:rPr>
          <w:rFonts w:ascii="Times New Roman" w:hAnsi="Times New Roman" w:cs="Times New Roman"/>
          <w:i/>
          <w:sz w:val="22"/>
          <w:szCs w:val="22"/>
        </w:rPr>
      </w:pPr>
    </w:p>
    <w:p w14:paraId="55477EF0" w14:textId="77777777" w:rsidR="0035712B" w:rsidRPr="006627B7" w:rsidRDefault="0035712B" w:rsidP="0052007E">
      <w:pPr>
        <w:pStyle w:val="Tekstumowy"/>
        <w:numPr>
          <w:ilvl w:val="0"/>
          <w:numId w:val="0"/>
        </w:numPr>
        <w:rPr>
          <w:b/>
        </w:rPr>
      </w:pPr>
    </w:p>
    <w:p w14:paraId="080553B4" w14:textId="77777777" w:rsidR="00CE314E" w:rsidRPr="006627B7" w:rsidRDefault="00CE314E" w:rsidP="00CE314E">
      <w:pPr>
        <w:jc w:val="center"/>
        <w:rPr>
          <w:sz w:val="22"/>
          <w:szCs w:val="22"/>
        </w:rPr>
      </w:pPr>
      <w:r w:rsidRPr="006627B7">
        <w:rPr>
          <w:i/>
          <w:iCs/>
          <w:sz w:val="22"/>
          <w:szCs w:val="22"/>
          <w:highlight w:val="yellow"/>
        </w:rPr>
        <w:t>(w przypadku wersji papierowej</w:t>
      </w:r>
      <w:r w:rsidRPr="006627B7">
        <w:rPr>
          <w:i/>
          <w:iCs/>
          <w:sz w:val="22"/>
          <w:szCs w:val="22"/>
        </w:rPr>
        <w:t>)</w:t>
      </w:r>
    </w:p>
    <w:p w14:paraId="4F68C64E" w14:textId="77777777" w:rsidR="00CE314E" w:rsidRPr="006627B7" w:rsidRDefault="00CE314E" w:rsidP="00CE314E">
      <w:pPr>
        <w:jc w:val="center"/>
        <w:rPr>
          <w:sz w:val="22"/>
          <w:szCs w:val="22"/>
        </w:rPr>
      </w:pPr>
      <w:r w:rsidRPr="006627B7">
        <w:rPr>
          <w:sz w:val="22"/>
          <w:szCs w:val="22"/>
        </w:rPr>
        <w:t>WYKONAWCA</w:t>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t>ZAMAWIAJĄCY</w:t>
      </w:r>
    </w:p>
    <w:p w14:paraId="018C74BB" w14:textId="77777777" w:rsidR="00CE314E" w:rsidRPr="006627B7" w:rsidRDefault="00CE314E" w:rsidP="00CE314E">
      <w:pPr>
        <w:jc w:val="center"/>
        <w:rPr>
          <w:sz w:val="22"/>
          <w:szCs w:val="22"/>
        </w:rPr>
      </w:pPr>
    </w:p>
    <w:p w14:paraId="0466EDF9" w14:textId="77777777" w:rsidR="00CE314E" w:rsidRPr="006627B7" w:rsidRDefault="00CE314E" w:rsidP="00CE314E">
      <w:pPr>
        <w:jc w:val="center"/>
        <w:rPr>
          <w:sz w:val="22"/>
          <w:szCs w:val="22"/>
        </w:rPr>
      </w:pPr>
      <w:r w:rsidRPr="006627B7">
        <w:rPr>
          <w:sz w:val="22"/>
          <w:szCs w:val="22"/>
        </w:rPr>
        <w:t>1.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1. ___________________________</w:t>
      </w:r>
    </w:p>
    <w:p w14:paraId="7BC41A3C" w14:textId="77777777" w:rsidR="00CE314E" w:rsidRPr="006627B7" w:rsidRDefault="00CE314E" w:rsidP="00CE314E">
      <w:pPr>
        <w:jc w:val="center"/>
        <w:rPr>
          <w:sz w:val="22"/>
          <w:szCs w:val="22"/>
        </w:rPr>
      </w:pPr>
    </w:p>
    <w:p w14:paraId="2D2F5EA6" w14:textId="77777777" w:rsidR="00CE314E" w:rsidRPr="006627B7" w:rsidRDefault="00CE314E" w:rsidP="00CE314E">
      <w:pPr>
        <w:jc w:val="center"/>
        <w:rPr>
          <w:sz w:val="22"/>
          <w:szCs w:val="22"/>
        </w:rPr>
      </w:pPr>
    </w:p>
    <w:p w14:paraId="0D4EE1A5" w14:textId="77777777" w:rsidR="00CE314E" w:rsidRPr="006627B7" w:rsidRDefault="00CE314E" w:rsidP="00CE314E">
      <w:pPr>
        <w:jc w:val="center"/>
        <w:rPr>
          <w:sz w:val="22"/>
          <w:szCs w:val="22"/>
        </w:rPr>
      </w:pPr>
      <w:r w:rsidRPr="006627B7">
        <w:rPr>
          <w:sz w:val="22"/>
          <w:szCs w:val="22"/>
        </w:rPr>
        <w:t>2.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2. ___________________________</w:t>
      </w:r>
    </w:p>
    <w:p w14:paraId="1E717307" w14:textId="77777777" w:rsidR="0035712B" w:rsidRPr="006627B7" w:rsidRDefault="0035712B" w:rsidP="0052007E">
      <w:pPr>
        <w:jc w:val="right"/>
        <w:rPr>
          <w:b/>
          <w:sz w:val="22"/>
          <w:szCs w:val="22"/>
        </w:rPr>
      </w:pPr>
    </w:p>
    <w:p w14:paraId="4DFC1C0D" w14:textId="3602A49A" w:rsidR="0035712B" w:rsidRPr="006627B7" w:rsidRDefault="0035712B" w:rsidP="0052007E">
      <w:pPr>
        <w:rPr>
          <w:b/>
          <w:sz w:val="22"/>
          <w:szCs w:val="22"/>
        </w:rPr>
      </w:pPr>
      <w:r w:rsidRPr="006627B7">
        <w:rPr>
          <w:b/>
          <w:sz w:val="22"/>
          <w:szCs w:val="22"/>
        </w:rPr>
        <w:br w:type="page"/>
      </w:r>
    </w:p>
    <w:p w14:paraId="00BE49D7" w14:textId="77777777" w:rsidR="0035712B" w:rsidRPr="006627B7" w:rsidRDefault="0035712B" w:rsidP="0052007E">
      <w:pPr>
        <w:jc w:val="right"/>
        <w:rPr>
          <w:sz w:val="22"/>
          <w:szCs w:val="22"/>
        </w:rPr>
      </w:pPr>
      <w:r w:rsidRPr="006627B7">
        <w:rPr>
          <w:b/>
          <w:sz w:val="22"/>
          <w:szCs w:val="22"/>
        </w:rPr>
        <w:lastRenderedPageBreak/>
        <w:t xml:space="preserve">Załącznik Nr 1b do umowy nr </w:t>
      </w:r>
      <w:r w:rsidRPr="006627B7">
        <w:rPr>
          <w:b/>
          <w:bCs/>
          <w:sz w:val="22"/>
          <w:szCs w:val="22"/>
        </w:rPr>
        <w:t>_______</w:t>
      </w:r>
    </w:p>
    <w:p w14:paraId="1F236CD6" w14:textId="77777777" w:rsidR="0035712B" w:rsidRPr="006627B7" w:rsidRDefault="0035712B" w:rsidP="0052007E">
      <w:pPr>
        <w:rPr>
          <w:b/>
          <w:sz w:val="22"/>
          <w:szCs w:val="22"/>
        </w:rPr>
      </w:pPr>
    </w:p>
    <w:p w14:paraId="2D131C45" w14:textId="77777777" w:rsidR="0035712B" w:rsidRPr="006627B7" w:rsidRDefault="0035712B" w:rsidP="0052007E">
      <w:pPr>
        <w:jc w:val="center"/>
        <w:rPr>
          <w:b/>
          <w:sz w:val="22"/>
          <w:szCs w:val="22"/>
        </w:rPr>
      </w:pPr>
      <w:r w:rsidRPr="006627B7">
        <w:rPr>
          <w:b/>
          <w:bCs/>
          <w:sz w:val="22"/>
          <w:szCs w:val="22"/>
        </w:rPr>
        <w:t>WALORYZACJA CEN UMOWNYCH</w:t>
      </w:r>
    </w:p>
    <w:p w14:paraId="45736885" w14:textId="77777777" w:rsidR="0035712B" w:rsidRPr="006627B7" w:rsidRDefault="0035712B" w:rsidP="0052007E">
      <w:pPr>
        <w:rPr>
          <w:b/>
          <w:sz w:val="22"/>
          <w:szCs w:val="22"/>
        </w:rPr>
      </w:pPr>
    </w:p>
    <w:p w14:paraId="777D9912" w14:textId="77777777" w:rsidR="0035712B" w:rsidRPr="006627B7" w:rsidRDefault="0035712B">
      <w:pPr>
        <w:pStyle w:val="Tekstpodstawowy"/>
        <w:numPr>
          <w:ilvl w:val="0"/>
          <w:numId w:val="75"/>
        </w:numPr>
        <w:spacing w:after="0"/>
        <w:jc w:val="both"/>
        <w:rPr>
          <w:sz w:val="22"/>
          <w:szCs w:val="22"/>
        </w:rPr>
      </w:pPr>
      <w:r w:rsidRPr="006627B7">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30" w:anchor="Trading+day+summary" w:history="1">
        <w:r w:rsidRPr="006627B7">
          <w:rPr>
            <w:rStyle w:val="Hipercze"/>
            <w:rFonts w:cs="Tahoma"/>
            <w:color w:val="auto"/>
            <w:sz w:val="22"/>
            <w:szCs w:val="22"/>
          </w:rPr>
          <w:t>https://www.lme.com/Metals/Ferrous/LME-Steel-HRC-NW-Europe-Argus#Trading+day+summary</w:t>
        </w:r>
      </w:hyperlink>
    </w:p>
    <w:p w14:paraId="286630D1" w14:textId="77777777" w:rsidR="0035712B" w:rsidRPr="006627B7" w:rsidRDefault="0035712B">
      <w:pPr>
        <w:pStyle w:val="Tekstpodstawowy"/>
        <w:numPr>
          <w:ilvl w:val="0"/>
          <w:numId w:val="75"/>
        </w:numPr>
        <w:spacing w:after="0"/>
        <w:jc w:val="both"/>
        <w:rPr>
          <w:sz w:val="22"/>
          <w:szCs w:val="22"/>
        </w:rPr>
      </w:pPr>
      <w:r w:rsidRPr="006627B7">
        <w:rPr>
          <w:sz w:val="22"/>
          <w:szCs w:val="22"/>
        </w:rPr>
        <w:t xml:space="preserve">Ceny jednostkowe w umowie ulegną zmianie w przypadku zmiany ceny stali zgodnie </w:t>
      </w:r>
      <w:r w:rsidRPr="006627B7">
        <w:rPr>
          <w:sz w:val="22"/>
          <w:szCs w:val="22"/>
        </w:rPr>
        <w:br/>
        <w:t>z postanowieniami ust. 3 – 8.</w:t>
      </w:r>
    </w:p>
    <w:p w14:paraId="736B7D57" w14:textId="77777777" w:rsidR="0035712B" w:rsidRPr="006627B7" w:rsidRDefault="0035712B">
      <w:pPr>
        <w:pStyle w:val="Tekstpodstawowy"/>
        <w:numPr>
          <w:ilvl w:val="0"/>
          <w:numId w:val="75"/>
        </w:numPr>
        <w:spacing w:after="0"/>
        <w:jc w:val="both"/>
        <w:rPr>
          <w:sz w:val="22"/>
          <w:szCs w:val="22"/>
        </w:rPr>
      </w:pPr>
      <w:r w:rsidRPr="006627B7">
        <w:rPr>
          <w:sz w:val="22"/>
          <w:szCs w:val="22"/>
        </w:rPr>
        <w:t xml:space="preserve">Wskaźnik zmiany ceny stali będzie obliczany z dokładnością do dwóch miejsc </w:t>
      </w:r>
      <w:r w:rsidRPr="006627B7">
        <w:rPr>
          <w:sz w:val="22"/>
          <w:szCs w:val="22"/>
        </w:rPr>
        <w:br/>
        <w:t>po przecinku zgodnie z matematycznymi zasadami zaokrąglania według wzoru:</w:t>
      </w:r>
    </w:p>
    <w:p w14:paraId="7DB47461" w14:textId="77777777" w:rsidR="0035712B" w:rsidRPr="006627B7" w:rsidRDefault="0035712B" w:rsidP="0052007E">
      <w:pPr>
        <w:pStyle w:val="Tekstpodstawowy"/>
        <w:ind w:left="360"/>
        <w:rPr>
          <w:sz w:val="22"/>
          <w:szCs w:val="22"/>
        </w:rPr>
      </w:pPr>
    </w:p>
    <w:p w14:paraId="0EE19E29" w14:textId="3C49E7AC" w:rsidR="0035712B" w:rsidRPr="006627B7"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6627B7" w:rsidRDefault="0035712B" w:rsidP="0052007E">
      <w:pPr>
        <w:pStyle w:val="Tekstpodstawowy"/>
        <w:rPr>
          <w:sz w:val="22"/>
          <w:szCs w:val="22"/>
        </w:rPr>
      </w:pPr>
      <w:r w:rsidRPr="006627B7">
        <w:rPr>
          <w:sz w:val="22"/>
          <w:szCs w:val="22"/>
        </w:rPr>
        <w:t>gdzie:</w:t>
      </w:r>
    </w:p>
    <w:p w14:paraId="5E47A5C5" w14:textId="77777777" w:rsidR="0035712B" w:rsidRPr="006627B7" w:rsidRDefault="0035712B" w:rsidP="0052007E">
      <w:pPr>
        <w:pStyle w:val="Tekstpodstawowy"/>
        <w:ind w:left="426"/>
        <w:rPr>
          <w:sz w:val="22"/>
          <w:szCs w:val="22"/>
        </w:rPr>
      </w:pPr>
      <w:proofErr w:type="spellStart"/>
      <w:r w:rsidRPr="006627B7">
        <w:rPr>
          <w:b/>
          <w:bCs/>
          <w:sz w:val="22"/>
          <w:szCs w:val="22"/>
        </w:rPr>
        <w:t>W</w:t>
      </w:r>
      <w:r w:rsidRPr="006627B7">
        <w:rPr>
          <w:b/>
          <w:bCs/>
          <w:sz w:val="22"/>
          <w:szCs w:val="22"/>
          <w:vertAlign w:val="subscript"/>
        </w:rPr>
        <w:t>zc</w:t>
      </w:r>
      <w:proofErr w:type="spellEnd"/>
      <w:r w:rsidRPr="006627B7">
        <w:rPr>
          <w:sz w:val="22"/>
          <w:szCs w:val="22"/>
        </w:rPr>
        <w:t xml:space="preserve"> –wskaźnik zmiany ceny;</w:t>
      </w:r>
    </w:p>
    <w:p w14:paraId="7DAF6755" w14:textId="77777777" w:rsidR="0035712B" w:rsidRPr="006627B7" w:rsidRDefault="0035712B" w:rsidP="0052007E">
      <w:pPr>
        <w:pStyle w:val="Tekstpodstawowy"/>
        <w:ind w:left="426"/>
        <w:rPr>
          <w:sz w:val="22"/>
          <w:szCs w:val="22"/>
        </w:rPr>
      </w:pPr>
      <w:r w:rsidRPr="006627B7">
        <w:rPr>
          <w:b/>
          <w:bCs/>
          <w:sz w:val="22"/>
          <w:szCs w:val="22"/>
        </w:rPr>
        <w:t>Cena stali bazowa</w:t>
      </w:r>
      <w:r w:rsidRPr="006627B7">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6627B7" w:rsidRDefault="0035712B" w:rsidP="0052007E">
      <w:pPr>
        <w:pStyle w:val="Tekstpodstawowy"/>
        <w:ind w:left="426"/>
        <w:rPr>
          <w:sz w:val="22"/>
          <w:szCs w:val="22"/>
        </w:rPr>
      </w:pPr>
      <w:r w:rsidRPr="006627B7">
        <w:rPr>
          <w:b/>
          <w:bCs/>
          <w:sz w:val="22"/>
          <w:szCs w:val="22"/>
        </w:rPr>
        <w:t>Cena stali aktualna</w:t>
      </w:r>
      <w:r w:rsidRPr="006627B7">
        <w:rPr>
          <w:sz w:val="22"/>
          <w:szCs w:val="22"/>
        </w:rPr>
        <w:t xml:space="preserve"> – cena zamknięcia LME Steel HRC NW Europe (Argus) w czwartek danego tygodnia, zgodnie z notowaniem London Metal Exchange (Londyńskiej Giełdy Metali).</w:t>
      </w:r>
    </w:p>
    <w:p w14:paraId="4A51D55C" w14:textId="77777777" w:rsidR="0035712B" w:rsidRPr="006627B7" w:rsidRDefault="0035712B">
      <w:pPr>
        <w:pStyle w:val="Tekstpodstawowy"/>
        <w:numPr>
          <w:ilvl w:val="0"/>
          <w:numId w:val="75"/>
        </w:numPr>
        <w:spacing w:after="0"/>
        <w:jc w:val="both"/>
        <w:rPr>
          <w:sz w:val="22"/>
          <w:szCs w:val="22"/>
        </w:rPr>
      </w:pPr>
      <w:r w:rsidRPr="006627B7">
        <w:rPr>
          <w:sz w:val="22"/>
          <w:szCs w:val="22"/>
        </w:rPr>
        <w:t>Nowe ceny jednostkowe obliczane będą według następującego wzoru zgodnie z matematycznymi zasadami zaokrąglania:</w:t>
      </w:r>
    </w:p>
    <w:p w14:paraId="407314D2" w14:textId="71B60485" w:rsidR="0035712B" w:rsidRPr="006627B7" w:rsidRDefault="0035712B" w:rsidP="0052007E">
      <w:pPr>
        <w:pStyle w:val="Tekstpodstawowy"/>
        <w:ind w:left="360"/>
        <w:jc w:val="center"/>
        <w:rPr>
          <w:sz w:val="22"/>
          <w:szCs w:val="22"/>
        </w:rPr>
      </w:pPr>
      <w:proofErr w:type="spellStart"/>
      <w:r w:rsidRPr="006627B7">
        <w:rPr>
          <w:sz w:val="22"/>
          <w:szCs w:val="22"/>
        </w:rPr>
        <w:t>Cw</w:t>
      </w:r>
      <w:proofErr w:type="spellEnd"/>
      <w:r w:rsidRPr="006627B7">
        <w:rPr>
          <w:sz w:val="22"/>
          <w:szCs w:val="22"/>
        </w:rPr>
        <w:t xml:space="preserve"> </w:t>
      </w:r>
      <w:r w:rsidRPr="006627B7">
        <w:rPr>
          <w:b/>
          <w:bCs/>
          <w:sz w:val="22"/>
          <w:szCs w:val="22"/>
        </w:rPr>
        <w:t>= 0,</w:t>
      </w:r>
      <w:r w:rsidR="00A10FF7" w:rsidRPr="006627B7">
        <w:rPr>
          <w:b/>
          <w:bCs/>
          <w:sz w:val="22"/>
          <w:szCs w:val="22"/>
        </w:rPr>
        <w:t xml:space="preserve">4 </w:t>
      </w:r>
      <w:r w:rsidRPr="006627B7">
        <w:rPr>
          <w:b/>
          <w:bCs/>
          <w:sz w:val="22"/>
          <w:szCs w:val="22"/>
        </w:rPr>
        <w:t>x Cu + 0,</w:t>
      </w:r>
      <w:r w:rsidR="00A10FF7" w:rsidRPr="006627B7">
        <w:rPr>
          <w:b/>
          <w:bCs/>
          <w:sz w:val="22"/>
          <w:szCs w:val="22"/>
        </w:rPr>
        <w:t>6</w:t>
      </w:r>
      <w:r w:rsidRPr="006627B7">
        <w:rPr>
          <w:b/>
          <w:bCs/>
          <w:sz w:val="22"/>
          <w:szCs w:val="22"/>
        </w:rPr>
        <w:t xml:space="preserve"> x Cu x </w:t>
      </w:r>
      <w:proofErr w:type="spellStart"/>
      <w:r w:rsidRPr="006627B7">
        <w:rPr>
          <w:b/>
          <w:bCs/>
          <w:sz w:val="22"/>
          <w:szCs w:val="22"/>
        </w:rPr>
        <w:t>Wzc</w:t>
      </w:r>
      <w:proofErr w:type="spellEnd"/>
      <w:r w:rsidRPr="006627B7">
        <w:rPr>
          <w:sz w:val="22"/>
          <w:szCs w:val="22"/>
        </w:rPr>
        <w:t xml:space="preserve">   </w:t>
      </w:r>
    </w:p>
    <w:p w14:paraId="19F2936F" w14:textId="77777777" w:rsidR="0035712B" w:rsidRPr="006627B7" w:rsidRDefault="0035712B" w:rsidP="0052007E">
      <w:pPr>
        <w:ind w:left="540"/>
        <w:jc w:val="both"/>
        <w:rPr>
          <w:sz w:val="22"/>
          <w:szCs w:val="22"/>
        </w:rPr>
      </w:pPr>
      <w:r w:rsidRPr="006627B7">
        <w:rPr>
          <w:sz w:val="22"/>
          <w:szCs w:val="22"/>
        </w:rPr>
        <w:t xml:space="preserve">gdzie: </w:t>
      </w:r>
    </w:p>
    <w:p w14:paraId="0A0EC652" w14:textId="77777777" w:rsidR="0035712B" w:rsidRPr="006627B7" w:rsidRDefault="0035712B" w:rsidP="0052007E">
      <w:pPr>
        <w:ind w:left="540"/>
        <w:jc w:val="both"/>
        <w:rPr>
          <w:sz w:val="22"/>
          <w:szCs w:val="22"/>
        </w:rPr>
      </w:pPr>
      <w:proofErr w:type="spellStart"/>
      <w:r w:rsidRPr="006627B7">
        <w:rPr>
          <w:sz w:val="22"/>
          <w:szCs w:val="22"/>
        </w:rPr>
        <w:t>Cw</w:t>
      </w:r>
      <w:proofErr w:type="spellEnd"/>
      <w:r w:rsidRPr="006627B7">
        <w:rPr>
          <w:sz w:val="22"/>
          <w:szCs w:val="22"/>
          <w:vertAlign w:val="subscript"/>
        </w:rPr>
        <w:t xml:space="preserve"> </w:t>
      </w:r>
      <w:r w:rsidRPr="006627B7">
        <w:rPr>
          <w:sz w:val="22"/>
          <w:szCs w:val="22"/>
        </w:rPr>
        <w:t xml:space="preserve">–cena po waloryzacji                    </w:t>
      </w:r>
    </w:p>
    <w:p w14:paraId="73DAE5B8" w14:textId="77777777" w:rsidR="0035712B" w:rsidRPr="006627B7" w:rsidRDefault="0035712B" w:rsidP="0052007E">
      <w:pPr>
        <w:ind w:left="540"/>
        <w:jc w:val="both"/>
        <w:rPr>
          <w:sz w:val="22"/>
          <w:szCs w:val="22"/>
        </w:rPr>
      </w:pPr>
      <w:r w:rsidRPr="006627B7">
        <w:rPr>
          <w:sz w:val="22"/>
          <w:szCs w:val="22"/>
        </w:rPr>
        <w:t>C</w:t>
      </w:r>
      <w:r w:rsidRPr="006627B7">
        <w:rPr>
          <w:sz w:val="22"/>
          <w:szCs w:val="22"/>
          <w:vertAlign w:val="subscript"/>
        </w:rPr>
        <w:t>U</w:t>
      </w:r>
      <w:r w:rsidRPr="006627B7">
        <w:rPr>
          <w:sz w:val="22"/>
          <w:szCs w:val="22"/>
        </w:rPr>
        <w:t xml:space="preserve"> – cena z umowy</w:t>
      </w:r>
    </w:p>
    <w:p w14:paraId="2FABAAF2" w14:textId="77777777" w:rsidR="0035712B" w:rsidRPr="006627B7" w:rsidRDefault="0035712B" w:rsidP="0052007E">
      <w:pPr>
        <w:ind w:left="540"/>
        <w:jc w:val="both"/>
        <w:rPr>
          <w:sz w:val="22"/>
          <w:szCs w:val="22"/>
        </w:rPr>
      </w:pPr>
      <w:proofErr w:type="spellStart"/>
      <w:r w:rsidRPr="006627B7">
        <w:rPr>
          <w:sz w:val="22"/>
          <w:szCs w:val="22"/>
        </w:rPr>
        <w:t>Wzc</w:t>
      </w:r>
      <w:proofErr w:type="spellEnd"/>
      <w:r w:rsidRPr="006627B7">
        <w:rPr>
          <w:sz w:val="22"/>
          <w:szCs w:val="22"/>
        </w:rPr>
        <w:t xml:space="preserve"> – wskaźnik zmiany ceny </w:t>
      </w:r>
    </w:p>
    <w:p w14:paraId="67C9DD5A" w14:textId="77777777" w:rsidR="0035712B" w:rsidRPr="006627B7" w:rsidRDefault="0035712B">
      <w:pPr>
        <w:pStyle w:val="Tekstpodstawowy"/>
        <w:numPr>
          <w:ilvl w:val="0"/>
          <w:numId w:val="75"/>
        </w:numPr>
        <w:spacing w:after="0"/>
        <w:jc w:val="both"/>
        <w:rPr>
          <w:sz w:val="22"/>
          <w:szCs w:val="22"/>
        </w:rPr>
      </w:pPr>
      <w:r w:rsidRPr="006627B7">
        <w:rPr>
          <w:sz w:val="22"/>
          <w:szCs w:val="22"/>
        </w:rPr>
        <w:t xml:space="preserve">Zmiana cen jednostkowych w umowie nie wymaga aneksu do umowy. Nowe ceny jednostkowe będą obowiązywały dla zamówień wystawionych od poniedziałku </w:t>
      </w:r>
      <w:r w:rsidRPr="006627B7">
        <w:rPr>
          <w:sz w:val="22"/>
          <w:szCs w:val="22"/>
        </w:rPr>
        <w:br/>
        <w:t>do piątku następnego tygodnia.</w:t>
      </w:r>
    </w:p>
    <w:p w14:paraId="463DC4EC" w14:textId="77777777" w:rsidR="0035712B" w:rsidRPr="006627B7" w:rsidRDefault="0035712B">
      <w:pPr>
        <w:pStyle w:val="Tekstpodstawowy"/>
        <w:numPr>
          <w:ilvl w:val="0"/>
          <w:numId w:val="75"/>
        </w:numPr>
        <w:spacing w:after="0"/>
        <w:jc w:val="both"/>
        <w:rPr>
          <w:sz w:val="22"/>
          <w:szCs w:val="22"/>
        </w:rPr>
      </w:pPr>
      <w:r w:rsidRPr="006627B7">
        <w:rPr>
          <w:sz w:val="22"/>
          <w:szCs w:val="22"/>
        </w:rPr>
        <w:t xml:space="preserve">W przypadku braku notowań LME Steel HRC NW Europe (Argus) dla kontraktów </w:t>
      </w:r>
      <w:r w:rsidRPr="006627B7">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6627B7" w:rsidRDefault="0035712B">
      <w:pPr>
        <w:pStyle w:val="Tekstpodstawowy"/>
        <w:numPr>
          <w:ilvl w:val="0"/>
          <w:numId w:val="75"/>
        </w:numPr>
        <w:spacing w:after="0"/>
        <w:jc w:val="both"/>
        <w:rPr>
          <w:sz w:val="22"/>
          <w:szCs w:val="22"/>
        </w:rPr>
      </w:pPr>
      <w:r w:rsidRPr="006627B7">
        <w:rPr>
          <w:sz w:val="22"/>
          <w:szCs w:val="22"/>
        </w:rPr>
        <w:t xml:space="preserve">W przypadku braku notowań LME Steel HRC NW Europe (Argus) dla kontraktów </w:t>
      </w:r>
      <w:r w:rsidRPr="006627B7">
        <w:rPr>
          <w:sz w:val="22"/>
          <w:szCs w:val="22"/>
        </w:rPr>
        <w:br/>
        <w:t xml:space="preserve">3 miesięcznych na London Metal Exchange (Londyńskiej Giełdzie Metali) z dnia otwarcia ofert w postępowaniu przetargowym jako cena stali bazowa zostanie przyjęta cena </w:t>
      </w:r>
      <w:r w:rsidRPr="006627B7">
        <w:rPr>
          <w:sz w:val="22"/>
          <w:szCs w:val="22"/>
        </w:rPr>
        <w:br/>
        <w:t xml:space="preserve">z ostatniego notowania poprzedzającego ten dzień. </w:t>
      </w:r>
    </w:p>
    <w:p w14:paraId="22765BE2" w14:textId="77777777" w:rsidR="0035712B" w:rsidRPr="006627B7" w:rsidRDefault="0035712B">
      <w:pPr>
        <w:pStyle w:val="Tekstpodstawowy"/>
        <w:numPr>
          <w:ilvl w:val="0"/>
          <w:numId w:val="75"/>
        </w:numPr>
        <w:spacing w:after="0"/>
        <w:jc w:val="both"/>
        <w:rPr>
          <w:sz w:val="22"/>
          <w:szCs w:val="22"/>
        </w:rPr>
      </w:pPr>
      <w:r w:rsidRPr="006627B7">
        <w:rPr>
          <w:sz w:val="22"/>
          <w:szCs w:val="22"/>
        </w:rPr>
        <w:t>Wartość realizacji umowy nie może przekroczyć 120% jej wartości pierwotnej.</w:t>
      </w:r>
    </w:p>
    <w:p w14:paraId="31AFB675" w14:textId="77777777" w:rsidR="0035712B" w:rsidRPr="006627B7" w:rsidRDefault="0035712B" w:rsidP="0052007E">
      <w:pPr>
        <w:rPr>
          <w:b/>
          <w:sz w:val="22"/>
          <w:szCs w:val="22"/>
        </w:rPr>
      </w:pPr>
    </w:p>
    <w:p w14:paraId="711697CA" w14:textId="77777777" w:rsidR="00CE314E" w:rsidRPr="006627B7" w:rsidRDefault="00CE314E" w:rsidP="00CE314E">
      <w:pPr>
        <w:jc w:val="center"/>
        <w:rPr>
          <w:sz w:val="22"/>
          <w:szCs w:val="22"/>
        </w:rPr>
      </w:pPr>
      <w:r w:rsidRPr="006627B7">
        <w:rPr>
          <w:i/>
          <w:iCs/>
          <w:sz w:val="22"/>
          <w:szCs w:val="22"/>
          <w:highlight w:val="yellow"/>
        </w:rPr>
        <w:t>(w przypadku wersji papierowej</w:t>
      </w:r>
      <w:r w:rsidRPr="006627B7">
        <w:rPr>
          <w:i/>
          <w:iCs/>
          <w:sz w:val="22"/>
          <w:szCs w:val="22"/>
        </w:rPr>
        <w:t>)</w:t>
      </w:r>
    </w:p>
    <w:p w14:paraId="0ACA20D0" w14:textId="77777777" w:rsidR="00CE314E" w:rsidRPr="006627B7" w:rsidRDefault="00CE314E" w:rsidP="00CE314E">
      <w:pPr>
        <w:jc w:val="center"/>
        <w:rPr>
          <w:sz w:val="22"/>
          <w:szCs w:val="22"/>
        </w:rPr>
      </w:pPr>
      <w:r w:rsidRPr="006627B7">
        <w:rPr>
          <w:sz w:val="22"/>
          <w:szCs w:val="22"/>
        </w:rPr>
        <w:t>WYKONAWCA</w:t>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t>ZAMAWIAJĄCY</w:t>
      </w:r>
    </w:p>
    <w:p w14:paraId="07598BEE" w14:textId="77777777" w:rsidR="00CE314E" w:rsidRPr="006627B7" w:rsidRDefault="00CE314E" w:rsidP="00CE314E">
      <w:pPr>
        <w:jc w:val="center"/>
        <w:rPr>
          <w:sz w:val="22"/>
          <w:szCs w:val="22"/>
        </w:rPr>
      </w:pPr>
    </w:p>
    <w:p w14:paraId="1159DE10" w14:textId="77777777" w:rsidR="00CE314E" w:rsidRPr="006627B7" w:rsidRDefault="00CE314E" w:rsidP="00CE314E">
      <w:pPr>
        <w:jc w:val="center"/>
        <w:rPr>
          <w:sz w:val="22"/>
          <w:szCs w:val="22"/>
        </w:rPr>
      </w:pPr>
      <w:r w:rsidRPr="006627B7">
        <w:rPr>
          <w:sz w:val="22"/>
          <w:szCs w:val="22"/>
        </w:rPr>
        <w:t>1.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1. ___________________________</w:t>
      </w:r>
    </w:p>
    <w:p w14:paraId="3FA8D2EB" w14:textId="77777777" w:rsidR="00CE314E" w:rsidRPr="006627B7" w:rsidRDefault="00CE314E" w:rsidP="00CE314E">
      <w:pPr>
        <w:jc w:val="center"/>
        <w:rPr>
          <w:sz w:val="22"/>
          <w:szCs w:val="22"/>
        </w:rPr>
      </w:pPr>
    </w:p>
    <w:p w14:paraId="4AB069AC" w14:textId="77777777" w:rsidR="00CE314E" w:rsidRPr="006627B7" w:rsidRDefault="00CE314E" w:rsidP="00CE314E">
      <w:pPr>
        <w:jc w:val="center"/>
        <w:rPr>
          <w:sz w:val="22"/>
          <w:szCs w:val="22"/>
        </w:rPr>
      </w:pPr>
    </w:p>
    <w:p w14:paraId="6CD2BF54" w14:textId="77777777" w:rsidR="00CE314E" w:rsidRPr="006627B7" w:rsidRDefault="00CE314E" w:rsidP="00CE314E">
      <w:pPr>
        <w:jc w:val="center"/>
        <w:rPr>
          <w:sz w:val="22"/>
          <w:szCs w:val="22"/>
        </w:rPr>
      </w:pPr>
      <w:r w:rsidRPr="006627B7">
        <w:rPr>
          <w:sz w:val="22"/>
          <w:szCs w:val="22"/>
        </w:rPr>
        <w:t>2.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2. ___________________________</w:t>
      </w:r>
    </w:p>
    <w:p w14:paraId="4D8A2955" w14:textId="77777777" w:rsidR="0035712B" w:rsidRPr="006627B7" w:rsidRDefault="0035712B" w:rsidP="0052007E">
      <w:pPr>
        <w:jc w:val="right"/>
        <w:rPr>
          <w:b/>
          <w:sz w:val="22"/>
          <w:szCs w:val="22"/>
        </w:rPr>
      </w:pPr>
    </w:p>
    <w:p w14:paraId="48608562" w14:textId="6919582C" w:rsidR="00A10FF7" w:rsidRPr="006627B7" w:rsidRDefault="0035712B" w:rsidP="00A10FF7">
      <w:pPr>
        <w:jc w:val="right"/>
        <w:rPr>
          <w:sz w:val="22"/>
          <w:szCs w:val="22"/>
        </w:rPr>
      </w:pPr>
      <w:r w:rsidRPr="006627B7">
        <w:rPr>
          <w:b/>
          <w:sz w:val="22"/>
          <w:szCs w:val="22"/>
        </w:rPr>
        <w:br w:type="page"/>
      </w:r>
    </w:p>
    <w:p w14:paraId="46505EC5" w14:textId="5BCCFDCE" w:rsidR="0035712B" w:rsidRPr="006627B7" w:rsidRDefault="0035712B" w:rsidP="0052007E">
      <w:pPr>
        <w:jc w:val="right"/>
        <w:rPr>
          <w:sz w:val="22"/>
          <w:szCs w:val="22"/>
        </w:rPr>
      </w:pPr>
      <w:r w:rsidRPr="006627B7">
        <w:rPr>
          <w:b/>
          <w:sz w:val="22"/>
          <w:szCs w:val="22"/>
        </w:rPr>
        <w:lastRenderedPageBreak/>
        <w:t>Załącznik Nr 2 do umowy nr ______________</w:t>
      </w:r>
    </w:p>
    <w:p w14:paraId="14508542" w14:textId="77777777" w:rsidR="0035712B" w:rsidRPr="006627B7" w:rsidRDefault="0035712B" w:rsidP="0052007E">
      <w:pPr>
        <w:ind w:left="284" w:hanging="284"/>
        <w:rPr>
          <w:iCs/>
          <w:sz w:val="22"/>
          <w:szCs w:val="28"/>
        </w:rPr>
      </w:pPr>
    </w:p>
    <w:p w14:paraId="7014F8B6" w14:textId="77777777" w:rsidR="0035712B" w:rsidRPr="006627B7" w:rsidRDefault="0035712B" w:rsidP="0052007E">
      <w:pPr>
        <w:ind w:left="284" w:hanging="284"/>
        <w:jc w:val="center"/>
        <w:rPr>
          <w:b/>
          <w:iCs/>
          <w:sz w:val="22"/>
          <w:szCs w:val="28"/>
        </w:rPr>
      </w:pPr>
      <w:r w:rsidRPr="006627B7">
        <w:rPr>
          <w:b/>
          <w:iCs/>
          <w:sz w:val="22"/>
          <w:szCs w:val="28"/>
        </w:rPr>
        <w:t xml:space="preserve">WYMAGANE DOKUMENTY I WARUNKI REALIZACJI DOSTAW </w:t>
      </w:r>
    </w:p>
    <w:p w14:paraId="6F963FBF" w14:textId="77777777" w:rsidR="0035712B" w:rsidRPr="006627B7" w:rsidRDefault="0035712B" w:rsidP="0052007E">
      <w:pPr>
        <w:ind w:left="284" w:hanging="284"/>
        <w:jc w:val="both"/>
        <w:rPr>
          <w:iCs/>
          <w:sz w:val="22"/>
          <w:szCs w:val="22"/>
        </w:rPr>
      </w:pPr>
    </w:p>
    <w:p w14:paraId="698B4A1F" w14:textId="77777777" w:rsidR="003D2100" w:rsidRPr="006627B7" w:rsidRDefault="003D2100">
      <w:pPr>
        <w:pStyle w:val="Akapitzlist"/>
        <w:numPr>
          <w:ilvl w:val="0"/>
          <w:numId w:val="90"/>
        </w:numPr>
        <w:jc w:val="both"/>
        <w:rPr>
          <w:b/>
          <w:iCs/>
          <w:sz w:val="22"/>
          <w:szCs w:val="22"/>
          <w:u w:val="single"/>
        </w:rPr>
      </w:pPr>
      <w:r w:rsidRPr="006627B7">
        <w:rPr>
          <w:b/>
          <w:iCs/>
          <w:sz w:val="22"/>
          <w:szCs w:val="22"/>
        </w:rPr>
        <w:t xml:space="preserve">Dokumenty dotyczące przedmiotu dostaw dostarczone przez Wykonawcę </w:t>
      </w:r>
      <w:r w:rsidRPr="006627B7">
        <w:rPr>
          <w:b/>
          <w:iCs/>
          <w:sz w:val="22"/>
          <w:szCs w:val="22"/>
          <w:u w:val="single"/>
        </w:rPr>
        <w:t>w formie elektronicznej:</w:t>
      </w:r>
    </w:p>
    <w:p w14:paraId="1FA76958" w14:textId="77777777" w:rsidR="003D2100" w:rsidRPr="006627B7" w:rsidRDefault="003D2100">
      <w:pPr>
        <w:pStyle w:val="Akapitzlist"/>
        <w:numPr>
          <w:ilvl w:val="2"/>
          <w:numId w:val="90"/>
        </w:numPr>
        <w:tabs>
          <w:tab w:val="clear" w:pos="1276"/>
        </w:tabs>
        <w:ind w:left="709" w:hanging="283"/>
        <w:jc w:val="both"/>
        <w:rPr>
          <w:sz w:val="22"/>
          <w:szCs w:val="22"/>
        </w:rPr>
      </w:pPr>
      <w:r w:rsidRPr="006627B7">
        <w:rPr>
          <w:sz w:val="22"/>
          <w:szCs w:val="22"/>
        </w:rPr>
        <w:t>__________________________________________________________________,</w:t>
      </w:r>
    </w:p>
    <w:p w14:paraId="748125E3" w14:textId="77777777" w:rsidR="003D2100" w:rsidRPr="006627B7" w:rsidRDefault="003D2100">
      <w:pPr>
        <w:pStyle w:val="Akapitzlist"/>
        <w:numPr>
          <w:ilvl w:val="2"/>
          <w:numId w:val="90"/>
        </w:numPr>
        <w:tabs>
          <w:tab w:val="clear" w:pos="1276"/>
        </w:tabs>
        <w:ind w:left="709" w:hanging="283"/>
        <w:jc w:val="both"/>
        <w:rPr>
          <w:sz w:val="22"/>
          <w:szCs w:val="22"/>
        </w:rPr>
      </w:pPr>
      <w:r w:rsidRPr="006627B7">
        <w:rPr>
          <w:sz w:val="22"/>
          <w:szCs w:val="22"/>
        </w:rPr>
        <w:t>__________________________________________________________________,</w:t>
      </w:r>
    </w:p>
    <w:p w14:paraId="19977C43" w14:textId="77777777" w:rsidR="003D2100" w:rsidRPr="006627B7" w:rsidRDefault="003D2100" w:rsidP="003D2100">
      <w:pPr>
        <w:pStyle w:val="Akapitzlist"/>
        <w:ind w:left="709"/>
        <w:jc w:val="both"/>
        <w:rPr>
          <w:sz w:val="10"/>
          <w:szCs w:val="10"/>
        </w:rPr>
      </w:pPr>
    </w:p>
    <w:p w14:paraId="6386E77C" w14:textId="77777777" w:rsidR="003D2100" w:rsidRPr="006627B7" w:rsidRDefault="003D2100">
      <w:pPr>
        <w:numPr>
          <w:ilvl w:val="0"/>
          <w:numId w:val="90"/>
        </w:numPr>
        <w:contextualSpacing/>
        <w:jc w:val="both"/>
        <w:rPr>
          <w:b/>
          <w:iCs/>
          <w:sz w:val="22"/>
          <w:szCs w:val="22"/>
          <w:u w:val="single"/>
        </w:rPr>
      </w:pPr>
      <w:r w:rsidRPr="006627B7">
        <w:rPr>
          <w:b/>
          <w:iCs/>
          <w:sz w:val="22"/>
          <w:szCs w:val="22"/>
        </w:rPr>
        <w:t xml:space="preserve">Dokumenty wymagane przy pierwszej dostawie </w:t>
      </w:r>
      <w:r w:rsidRPr="006627B7">
        <w:rPr>
          <w:b/>
          <w:sz w:val="22"/>
          <w:szCs w:val="22"/>
        </w:rPr>
        <w:t>do składu konsygnacyjnego lub magazynu własnego Oddziału Polskiej Grupy Górniczej S.A. objętego umową</w:t>
      </w:r>
      <w:r w:rsidRPr="006627B7">
        <w:rPr>
          <w:b/>
          <w:iCs/>
          <w:sz w:val="22"/>
          <w:szCs w:val="22"/>
        </w:rPr>
        <w:t xml:space="preserve"> </w:t>
      </w:r>
      <w:r w:rsidRPr="006627B7">
        <w:rPr>
          <w:b/>
          <w:iCs/>
          <w:sz w:val="22"/>
          <w:szCs w:val="22"/>
          <w:u w:val="single"/>
        </w:rPr>
        <w:t>w formie papierowej:</w:t>
      </w:r>
    </w:p>
    <w:p w14:paraId="496B7562" w14:textId="77777777" w:rsidR="003D2100" w:rsidRPr="006627B7" w:rsidRDefault="003D2100">
      <w:pPr>
        <w:numPr>
          <w:ilvl w:val="2"/>
          <w:numId w:val="90"/>
        </w:numPr>
        <w:tabs>
          <w:tab w:val="clear" w:pos="1276"/>
        </w:tabs>
        <w:ind w:left="709" w:hanging="284"/>
        <w:jc w:val="both"/>
        <w:rPr>
          <w:sz w:val="22"/>
          <w:szCs w:val="22"/>
        </w:rPr>
      </w:pPr>
      <w:r w:rsidRPr="006627B7">
        <w:rPr>
          <w:sz w:val="22"/>
          <w:szCs w:val="22"/>
        </w:rPr>
        <w:t>___________________________________________________________________,</w:t>
      </w:r>
    </w:p>
    <w:p w14:paraId="3A831BAD" w14:textId="77777777" w:rsidR="003D2100" w:rsidRPr="006627B7" w:rsidRDefault="003D2100">
      <w:pPr>
        <w:numPr>
          <w:ilvl w:val="2"/>
          <w:numId w:val="90"/>
        </w:numPr>
        <w:tabs>
          <w:tab w:val="clear" w:pos="1276"/>
        </w:tabs>
        <w:ind w:left="709" w:hanging="284"/>
        <w:jc w:val="both"/>
        <w:rPr>
          <w:sz w:val="22"/>
          <w:szCs w:val="22"/>
        </w:rPr>
      </w:pPr>
      <w:r w:rsidRPr="006627B7">
        <w:rPr>
          <w:sz w:val="22"/>
          <w:szCs w:val="22"/>
        </w:rPr>
        <w:t>___________________________________________________________________,</w:t>
      </w:r>
    </w:p>
    <w:p w14:paraId="52C984FA" w14:textId="77777777" w:rsidR="003D2100" w:rsidRPr="006627B7" w:rsidRDefault="003D2100" w:rsidP="003D2100">
      <w:pPr>
        <w:jc w:val="both"/>
        <w:rPr>
          <w:sz w:val="10"/>
          <w:szCs w:val="10"/>
        </w:rPr>
      </w:pPr>
    </w:p>
    <w:p w14:paraId="17FF4F74" w14:textId="77777777" w:rsidR="003D2100" w:rsidRPr="006627B7" w:rsidRDefault="003D2100">
      <w:pPr>
        <w:numPr>
          <w:ilvl w:val="0"/>
          <w:numId w:val="90"/>
        </w:numPr>
        <w:contextualSpacing/>
        <w:jc w:val="both"/>
        <w:rPr>
          <w:b/>
          <w:sz w:val="22"/>
          <w:szCs w:val="22"/>
          <w:u w:val="single"/>
        </w:rPr>
      </w:pPr>
      <w:r w:rsidRPr="006627B7">
        <w:rPr>
          <w:b/>
          <w:sz w:val="22"/>
          <w:szCs w:val="22"/>
        </w:rPr>
        <w:t xml:space="preserve">Dokumenty wymagane do każdej dostawy do składu konsygnacyjnego lub magazynu własnego Oddziału Polskiej Grupy Górniczej S.A. objętego umową </w:t>
      </w:r>
      <w:r w:rsidRPr="006627B7">
        <w:rPr>
          <w:b/>
          <w:sz w:val="22"/>
          <w:szCs w:val="22"/>
          <w:u w:val="single"/>
        </w:rPr>
        <w:t>w formie papierowej:</w:t>
      </w:r>
    </w:p>
    <w:p w14:paraId="3897C672" w14:textId="77777777" w:rsidR="003D2100" w:rsidRPr="006627B7" w:rsidRDefault="003D2100">
      <w:pPr>
        <w:numPr>
          <w:ilvl w:val="2"/>
          <w:numId w:val="90"/>
        </w:numPr>
        <w:tabs>
          <w:tab w:val="clear" w:pos="1276"/>
        </w:tabs>
        <w:ind w:left="850"/>
        <w:jc w:val="both"/>
        <w:rPr>
          <w:sz w:val="22"/>
          <w:szCs w:val="22"/>
        </w:rPr>
      </w:pPr>
      <w:r w:rsidRPr="006627B7">
        <w:rPr>
          <w:sz w:val="22"/>
          <w:szCs w:val="22"/>
        </w:rPr>
        <w:t>Dowód dostawy sporządzony w Portalu Dostawcy Polskiej Grupy Górniczej S.A.,</w:t>
      </w:r>
    </w:p>
    <w:p w14:paraId="31A4CAD2" w14:textId="77777777" w:rsidR="003D2100" w:rsidRPr="006627B7" w:rsidRDefault="003D2100">
      <w:pPr>
        <w:numPr>
          <w:ilvl w:val="2"/>
          <w:numId w:val="90"/>
        </w:numPr>
        <w:tabs>
          <w:tab w:val="clear" w:pos="1276"/>
        </w:tabs>
        <w:ind w:left="850"/>
        <w:jc w:val="both"/>
        <w:rPr>
          <w:sz w:val="22"/>
          <w:szCs w:val="22"/>
        </w:rPr>
      </w:pPr>
      <w:r w:rsidRPr="006627B7">
        <w:rPr>
          <w:sz w:val="22"/>
          <w:szCs w:val="22"/>
        </w:rPr>
        <w:t>___________________________________________________________________,</w:t>
      </w:r>
    </w:p>
    <w:p w14:paraId="687480CE" w14:textId="77777777" w:rsidR="003D2100" w:rsidRPr="006627B7" w:rsidRDefault="003D2100" w:rsidP="003D2100">
      <w:pPr>
        <w:pStyle w:val="Akapitzlist"/>
        <w:ind w:left="0"/>
        <w:jc w:val="both"/>
        <w:rPr>
          <w:sz w:val="10"/>
          <w:szCs w:val="10"/>
        </w:rPr>
      </w:pPr>
    </w:p>
    <w:p w14:paraId="66D56E2B" w14:textId="77777777" w:rsidR="00111216" w:rsidRPr="006627B7" w:rsidRDefault="00111216" w:rsidP="00111216">
      <w:pPr>
        <w:pStyle w:val="Akapitzlist"/>
        <w:ind w:left="0"/>
        <w:jc w:val="both"/>
        <w:rPr>
          <w:sz w:val="22"/>
          <w:szCs w:val="22"/>
        </w:rPr>
      </w:pPr>
      <w:r w:rsidRPr="00F2404A">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564459F" w14:textId="77777777" w:rsidR="00111216" w:rsidRPr="006627B7" w:rsidRDefault="00111216" w:rsidP="003D2100">
      <w:pPr>
        <w:pStyle w:val="Akapitzlist"/>
        <w:ind w:left="0"/>
        <w:jc w:val="both"/>
        <w:rPr>
          <w:sz w:val="10"/>
          <w:szCs w:val="10"/>
        </w:rPr>
      </w:pPr>
    </w:p>
    <w:p w14:paraId="587E43FD" w14:textId="77777777" w:rsidR="003D2100" w:rsidRPr="006627B7" w:rsidRDefault="003D2100">
      <w:pPr>
        <w:pStyle w:val="Akapitzlist"/>
        <w:numPr>
          <w:ilvl w:val="0"/>
          <w:numId w:val="90"/>
        </w:numPr>
        <w:jc w:val="both"/>
        <w:rPr>
          <w:sz w:val="22"/>
          <w:szCs w:val="22"/>
        </w:rPr>
      </w:pPr>
      <w:r w:rsidRPr="006627B7">
        <w:rPr>
          <w:sz w:val="22"/>
          <w:szCs w:val="22"/>
        </w:rPr>
        <w:t>Wymagany okres gwarancji: ………… miesięcy od daty odbioru przedmiotu zamówienia przez magazyn Zamawiającego.</w:t>
      </w:r>
    </w:p>
    <w:p w14:paraId="7F0322FD" w14:textId="77777777" w:rsidR="003D2100" w:rsidRPr="006627B7" w:rsidRDefault="003D2100" w:rsidP="003D2100">
      <w:pPr>
        <w:pStyle w:val="Akapitzlist"/>
        <w:ind w:left="0"/>
        <w:jc w:val="both"/>
        <w:rPr>
          <w:sz w:val="10"/>
          <w:szCs w:val="10"/>
        </w:rPr>
      </w:pPr>
    </w:p>
    <w:p w14:paraId="36623B32" w14:textId="77777777" w:rsidR="003D2100" w:rsidRPr="006627B7" w:rsidRDefault="003D2100">
      <w:pPr>
        <w:pStyle w:val="Akapitzlist"/>
        <w:numPr>
          <w:ilvl w:val="0"/>
          <w:numId w:val="90"/>
        </w:numPr>
        <w:jc w:val="both"/>
        <w:rPr>
          <w:sz w:val="22"/>
          <w:szCs w:val="22"/>
        </w:rPr>
      </w:pPr>
      <w:r w:rsidRPr="006627B7">
        <w:rPr>
          <w:sz w:val="22"/>
          <w:szCs w:val="22"/>
        </w:rPr>
        <w:t>Wymagany termin realizacji dostawy: do ……… dni od daty otrzymania zamówienia.</w:t>
      </w:r>
    </w:p>
    <w:p w14:paraId="7185CD98" w14:textId="77777777" w:rsidR="003D2100" w:rsidRPr="006627B7" w:rsidRDefault="003D2100" w:rsidP="003D2100">
      <w:pPr>
        <w:pStyle w:val="Akapitzlist"/>
        <w:ind w:left="0"/>
        <w:rPr>
          <w:sz w:val="10"/>
          <w:szCs w:val="10"/>
        </w:rPr>
      </w:pPr>
    </w:p>
    <w:p w14:paraId="352D37A8" w14:textId="0DB990B6" w:rsidR="003D2100" w:rsidRPr="006627B7" w:rsidRDefault="003D2100">
      <w:pPr>
        <w:pStyle w:val="Akapitzlist"/>
        <w:numPr>
          <w:ilvl w:val="0"/>
          <w:numId w:val="90"/>
        </w:numPr>
        <w:jc w:val="both"/>
        <w:rPr>
          <w:sz w:val="22"/>
          <w:szCs w:val="22"/>
        </w:rPr>
      </w:pPr>
      <w:r w:rsidRPr="006627B7">
        <w:rPr>
          <w:sz w:val="22"/>
          <w:szCs w:val="22"/>
        </w:rPr>
        <w:t xml:space="preserve">Zgodnie z § </w:t>
      </w:r>
      <w:r w:rsidR="00C349CB" w:rsidRPr="006627B7">
        <w:rPr>
          <w:sz w:val="22"/>
          <w:szCs w:val="22"/>
        </w:rPr>
        <w:t>5</w:t>
      </w:r>
      <w:r w:rsidRPr="006627B7">
        <w:rPr>
          <w:sz w:val="22"/>
          <w:szCs w:val="22"/>
        </w:rPr>
        <w:t xml:space="preserve"> ust. 2 </w:t>
      </w:r>
      <w:proofErr w:type="spellStart"/>
      <w:r w:rsidRPr="006627B7">
        <w:rPr>
          <w:sz w:val="22"/>
          <w:szCs w:val="22"/>
        </w:rPr>
        <w:t>OWZiRD</w:t>
      </w:r>
      <w:proofErr w:type="spellEnd"/>
      <w:r w:rsidRPr="006627B7">
        <w:rPr>
          <w:sz w:val="22"/>
          <w:szCs w:val="22"/>
        </w:rPr>
        <w:t xml:space="preserve"> zamówienia przekazane Wykonawcy przez Zamawiającego w formie elektronicznej (opublikowanie w Portalu Dostawcy) lub pocztą elektroniczną w formacie pdf lub faksem uważa się za skuteczne.</w:t>
      </w:r>
    </w:p>
    <w:p w14:paraId="22BCF030" w14:textId="77777777" w:rsidR="003D2100" w:rsidRPr="006627B7" w:rsidRDefault="003D2100" w:rsidP="003D2100">
      <w:pPr>
        <w:pStyle w:val="Akapitzlist"/>
        <w:ind w:left="360"/>
        <w:jc w:val="both"/>
        <w:rPr>
          <w:sz w:val="22"/>
          <w:szCs w:val="22"/>
        </w:rPr>
      </w:pPr>
      <w:r w:rsidRPr="006627B7">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5573834" w14:textId="77777777" w:rsidR="003D2100" w:rsidRPr="006627B7" w:rsidRDefault="003D2100" w:rsidP="003D2100">
      <w:pPr>
        <w:pStyle w:val="Akapitzlist"/>
        <w:ind w:left="360"/>
        <w:jc w:val="both"/>
        <w:rPr>
          <w:sz w:val="10"/>
          <w:szCs w:val="22"/>
        </w:rPr>
      </w:pPr>
    </w:p>
    <w:p w14:paraId="21C78D1B" w14:textId="77777777" w:rsidR="003D2100" w:rsidRPr="006627B7" w:rsidRDefault="003D2100" w:rsidP="003D2100">
      <w:pPr>
        <w:ind w:left="360"/>
        <w:contextualSpacing/>
        <w:jc w:val="both"/>
        <w:rPr>
          <w:b/>
          <w:sz w:val="22"/>
          <w:szCs w:val="22"/>
        </w:rPr>
      </w:pPr>
      <w:r w:rsidRPr="006627B7">
        <w:rPr>
          <w:b/>
          <w:sz w:val="22"/>
          <w:szCs w:val="22"/>
        </w:rPr>
        <w:t xml:space="preserve">„Dowody pobrania” będą przekazywane drogą elektroniczną poprzez zamieszczanie </w:t>
      </w:r>
      <w:r w:rsidRPr="006627B7">
        <w:rPr>
          <w:b/>
          <w:sz w:val="22"/>
          <w:szCs w:val="22"/>
        </w:rPr>
        <w:br/>
        <w:t>w „Portalu Dostawcy” w cyklu dobowym.</w:t>
      </w:r>
    </w:p>
    <w:p w14:paraId="7A02C688" w14:textId="77777777" w:rsidR="003D2100" w:rsidRPr="006627B7" w:rsidRDefault="003D2100" w:rsidP="003D2100">
      <w:pPr>
        <w:ind w:left="360"/>
        <w:jc w:val="both"/>
        <w:rPr>
          <w:sz w:val="22"/>
          <w:szCs w:val="22"/>
        </w:rPr>
      </w:pPr>
    </w:p>
    <w:p w14:paraId="578742B8" w14:textId="77777777" w:rsidR="003D2100" w:rsidRPr="006627B7" w:rsidRDefault="003D2100" w:rsidP="003D2100">
      <w:pPr>
        <w:ind w:left="360"/>
        <w:jc w:val="both"/>
        <w:rPr>
          <w:sz w:val="22"/>
          <w:szCs w:val="22"/>
        </w:rPr>
      </w:pPr>
      <w:r w:rsidRPr="006627B7">
        <w:rPr>
          <w:sz w:val="22"/>
          <w:szCs w:val="22"/>
        </w:rPr>
        <w:t>Osoba odpowiedzialna za realizację umowy (w tym reklamację i badania kontrolne) ze strony Wykonawcy:</w:t>
      </w:r>
    </w:p>
    <w:p w14:paraId="7B177BA9" w14:textId="77777777" w:rsidR="003D2100" w:rsidRPr="006627B7" w:rsidRDefault="003D2100" w:rsidP="003D2100">
      <w:pPr>
        <w:ind w:left="360"/>
        <w:jc w:val="both"/>
        <w:rPr>
          <w:sz w:val="10"/>
          <w:szCs w:val="22"/>
        </w:rPr>
      </w:pPr>
    </w:p>
    <w:p w14:paraId="4EEFF509" w14:textId="77777777" w:rsidR="003D2100" w:rsidRPr="006627B7" w:rsidRDefault="003D2100" w:rsidP="003D2100">
      <w:pPr>
        <w:ind w:left="360"/>
        <w:jc w:val="both"/>
        <w:rPr>
          <w:sz w:val="22"/>
          <w:szCs w:val="22"/>
        </w:rPr>
      </w:pPr>
      <w:r w:rsidRPr="006627B7">
        <w:rPr>
          <w:sz w:val="22"/>
          <w:szCs w:val="22"/>
        </w:rPr>
        <w:t>Pan/Pani</w:t>
      </w:r>
      <w:r w:rsidRPr="006627B7">
        <w:rPr>
          <w:sz w:val="22"/>
          <w:szCs w:val="22"/>
        </w:rPr>
        <w:tab/>
      </w:r>
      <w:r w:rsidRPr="006627B7">
        <w:rPr>
          <w:sz w:val="22"/>
          <w:szCs w:val="22"/>
        </w:rPr>
        <w:tab/>
        <w:t>_________________________</w:t>
      </w:r>
    </w:p>
    <w:p w14:paraId="669830CF" w14:textId="77777777" w:rsidR="003D2100" w:rsidRPr="006627B7" w:rsidRDefault="003D2100" w:rsidP="003D2100">
      <w:pPr>
        <w:pStyle w:val="Akapitzlist"/>
        <w:ind w:left="0" w:firstLine="360"/>
        <w:jc w:val="both"/>
        <w:rPr>
          <w:sz w:val="22"/>
          <w:szCs w:val="22"/>
        </w:rPr>
      </w:pPr>
      <w:r w:rsidRPr="006627B7">
        <w:rPr>
          <w:sz w:val="22"/>
          <w:szCs w:val="22"/>
        </w:rPr>
        <w:t>Nr telefonu</w:t>
      </w:r>
      <w:r w:rsidRPr="006627B7">
        <w:rPr>
          <w:sz w:val="22"/>
          <w:szCs w:val="22"/>
        </w:rPr>
        <w:tab/>
      </w:r>
      <w:r w:rsidRPr="006627B7">
        <w:rPr>
          <w:sz w:val="22"/>
          <w:szCs w:val="22"/>
        </w:rPr>
        <w:tab/>
        <w:t>_________________________</w:t>
      </w:r>
    </w:p>
    <w:p w14:paraId="77956D88" w14:textId="77777777" w:rsidR="003D2100" w:rsidRPr="006627B7" w:rsidRDefault="003D2100" w:rsidP="003D2100">
      <w:pPr>
        <w:pStyle w:val="Akapitzlist"/>
        <w:ind w:left="0"/>
        <w:jc w:val="both"/>
        <w:rPr>
          <w:sz w:val="10"/>
          <w:szCs w:val="10"/>
        </w:rPr>
      </w:pPr>
    </w:p>
    <w:p w14:paraId="3A97EFAB" w14:textId="77777777" w:rsidR="003D2100" w:rsidRPr="006627B7" w:rsidRDefault="003D2100">
      <w:pPr>
        <w:pStyle w:val="Akapitzlist"/>
        <w:numPr>
          <w:ilvl w:val="0"/>
          <w:numId w:val="90"/>
        </w:numPr>
        <w:jc w:val="both"/>
        <w:rPr>
          <w:sz w:val="22"/>
          <w:szCs w:val="22"/>
        </w:rPr>
      </w:pPr>
      <w:r w:rsidRPr="006627B7">
        <w:rPr>
          <w:sz w:val="22"/>
          <w:szCs w:val="22"/>
        </w:rPr>
        <w:t>Rodzaj opakowania.</w:t>
      </w:r>
    </w:p>
    <w:p w14:paraId="71D2574C" w14:textId="77777777" w:rsidR="003D2100" w:rsidRPr="006627B7" w:rsidRDefault="003D2100">
      <w:pPr>
        <w:numPr>
          <w:ilvl w:val="0"/>
          <w:numId w:val="59"/>
        </w:numPr>
        <w:ind w:left="709" w:hanging="284"/>
        <w:jc w:val="both"/>
        <w:rPr>
          <w:sz w:val="22"/>
          <w:szCs w:val="22"/>
        </w:rPr>
      </w:pPr>
      <w:r w:rsidRPr="006627B7">
        <w:rPr>
          <w:sz w:val="22"/>
          <w:szCs w:val="22"/>
        </w:rPr>
        <w:t xml:space="preserve">Przedmiot zamówienia dostarczony będzie w opakowaniu zwrotnym tj.: ………… </w:t>
      </w:r>
      <w:r w:rsidRPr="006627B7">
        <w:rPr>
          <w:sz w:val="22"/>
          <w:szCs w:val="22"/>
          <w:highlight w:val="yellow"/>
        </w:rPr>
        <w:t>(</w:t>
      </w:r>
      <w:r w:rsidRPr="006627B7">
        <w:rPr>
          <w:i/>
          <w:sz w:val="22"/>
          <w:szCs w:val="22"/>
          <w:highlight w:val="yellow"/>
        </w:rPr>
        <w:t>określić rodzaj opakowania zwrotnego zgodnie z Załącznikiem Nr 3 do SWZ</w:t>
      </w:r>
      <w:r w:rsidRPr="006627B7">
        <w:rPr>
          <w:sz w:val="22"/>
          <w:szCs w:val="22"/>
          <w:highlight w:val="yellow"/>
        </w:rPr>
        <w:t>)</w:t>
      </w:r>
      <w:r w:rsidRPr="006627B7">
        <w:rPr>
          <w:sz w:val="22"/>
          <w:szCs w:val="22"/>
        </w:rPr>
        <w:t>,</w:t>
      </w:r>
    </w:p>
    <w:p w14:paraId="2D6BF932" w14:textId="77777777" w:rsidR="003D2100" w:rsidRPr="006627B7" w:rsidRDefault="003D2100" w:rsidP="003D2100">
      <w:pPr>
        <w:rPr>
          <w:sz w:val="22"/>
          <w:szCs w:val="22"/>
        </w:rPr>
      </w:pPr>
      <w:r w:rsidRPr="006627B7">
        <w:rPr>
          <w:sz w:val="22"/>
          <w:szCs w:val="22"/>
        </w:rPr>
        <w:t>lub</w:t>
      </w:r>
    </w:p>
    <w:p w14:paraId="2243ACF0" w14:textId="77777777" w:rsidR="003D2100" w:rsidRPr="006627B7" w:rsidRDefault="003D2100">
      <w:pPr>
        <w:numPr>
          <w:ilvl w:val="0"/>
          <w:numId w:val="59"/>
        </w:numPr>
        <w:ind w:left="709" w:hanging="283"/>
        <w:jc w:val="both"/>
        <w:rPr>
          <w:sz w:val="22"/>
          <w:szCs w:val="22"/>
        </w:rPr>
      </w:pPr>
      <w:r w:rsidRPr="006627B7">
        <w:rPr>
          <w:sz w:val="22"/>
          <w:szCs w:val="22"/>
        </w:rPr>
        <w:t>Przedmiot zamówienia dostarczony będzie w opakowaniu bezzwrotnym.</w:t>
      </w:r>
    </w:p>
    <w:p w14:paraId="1CA8F5EB" w14:textId="77777777" w:rsidR="0035712B" w:rsidRPr="006627B7" w:rsidRDefault="0035712B" w:rsidP="0052007E">
      <w:pPr>
        <w:rPr>
          <w:sz w:val="10"/>
          <w:szCs w:val="10"/>
        </w:rPr>
      </w:pPr>
    </w:p>
    <w:p w14:paraId="68D63CDF" w14:textId="77777777" w:rsidR="00CE314E" w:rsidRPr="006627B7" w:rsidRDefault="00CE314E" w:rsidP="00CE314E">
      <w:pPr>
        <w:jc w:val="center"/>
        <w:rPr>
          <w:sz w:val="22"/>
          <w:szCs w:val="22"/>
        </w:rPr>
      </w:pPr>
      <w:r w:rsidRPr="006627B7">
        <w:rPr>
          <w:i/>
          <w:iCs/>
          <w:sz w:val="22"/>
          <w:szCs w:val="22"/>
          <w:highlight w:val="yellow"/>
        </w:rPr>
        <w:t>(w przypadku wersji papierowej</w:t>
      </w:r>
      <w:r w:rsidRPr="006627B7">
        <w:rPr>
          <w:i/>
          <w:iCs/>
          <w:sz w:val="22"/>
          <w:szCs w:val="22"/>
        </w:rPr>
        <w:t>)</w:t>
      </w:r>
    </w:p>
    <w:p w14:paraId="7DEA2048" w14:textId="77777777" w:rsidR="00CE314E" w:rsidRPr="006627B7" w:rsidRDefault="00CE314E" w:rsidP="00CE314E">
      <w:pPr>
        <w:jc w:val="center"/>
        <w:rPr>
          <w:sz w:val="22"/>
          <w:szCs w:val="22"/>
        </w:rPr>
      </w:pPr>
      <w:r w:rsidRPr="006627B7">
        <w:rPr>
          <w:sz w:val="22"/>
          <w:szCs w:val="22"/>
        </w:rPr>
        <w:t>WYKONAWCA</w:t>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r>
      <w:r w:rsidRPr="006627B7">
        <w:rPr>
          <w:sz w:val="22"/>
          <w:szCs w:val="22"/>
        </w:rPr>
        <w:tab/>
        <w:t>ZAMAWIAJĄCY</w:t>
      </w:r>
    </w:p>
    <w:p w14:paraId="19E5723B" w14:textId="77777777" w:rsidR="00CE314E" w:rsidRPr="006627B7" w:rsidRDefault="00CE314E" w:rsidP="00CE314E">
      <w:pPr>
        <w:jc w:val="center"/>
        <w:rPr>
          <w:sz w:val="22"/>
          <w:szCs w:val="22"/>
        </w:rPr>
      </w:pPr>
    </w:p>
    <w:p w14:paraId="125BEF85" w14:textId="77777777" w:rsidR="00CE314E" w:rsidRPr="006627B7" w:rsidRDefault="00CE314E" w:rsidP="00CE314E">
      <w:pPr>
        <w:jc w:val="center"/>
        <w:rPr>
          <w:sz w:val="22"/>
          <w:szCs w:val="22"/>
        </w:rPr>
      </w:pPr>
      <w:r w:rsidRPr="006627B7">
        <w:rPr>
          <w:sz w:val="22"/>
          <w:szCs w:val="22"/>
        </w:rPr>
        <w:t>1.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1. ___________________________</w:t>
      </w:r>
    </w:p>
    <w:p w14:paraId="76307B4C" w14:textId="77777777" w:rsidR="00A10FF7" w:rsidRPr="006627B7" w:rsidRDefault="00A10FF7" w:rsidP="0052007E">
      <w:pPr>
        <w:jc w:val="right"/>
        <w:rPr>
          <w:b/>
          <w:sz w:val="22"/>
          <w:szCs w:val="22"/>
        </w:rPr>
      </w:pPr>
    </w:p>
    <w:p w14:paraId="39AD8B75" w14:textId="77777777" w:rsidR="00A10FF7" w:rsidRPr="006627B7" w:rsidRDefault="00A10FF7" w:rsidP="0052007E">
      <w:pPr>
        <w:jc w:val="right"/>
        <w:rPr>
          <w:b/>
          <w:sz w:val="22"/>
          <w:szCs w:val="22"/>
        </w:rPr>
      </w:pPr>
    </w:p>
    <w:p w14:paraId="797C41DD" w14:textId="77777777" w:rsidR="00A10FF7" w:rsidRPr="006627B7" w:rsidRDefault="00A10FF7" w:rsidP="00A10FF7">
      <w:pPr>
        <w:jc w:val="center"/>
        <w:rPr>
          <w:sz w:val="22"/>
          <w:szCs w:val="22"/>
        </w:rPr>
      </w:pPr>
      <w:r w:rsidRPr="006627B7">
        <w:rPr>
          <w:sz w:val="22"/>
          <w:szCs w:val="22"/>
        </w:rPr>
        <w:t>2. ___________________________</w:t>
      </w:r>
      <w:r w:rsidRPr="006627B7">
        <w:rPr>
          <w:sz w:val="22"/>
          <w:szCs w:val="22"/>
        </w:rPr>
        <w:tab/>
      </w:r>
      <w:r w:rsidRPr="006627B7">
        <w:rPr>
          <w:sz w:val="22"/>
          <w:szCs w:val="22"/>
        </w:rPr>
        <w:tab/>
      </w:r>
      <w:r w:rsidRPr="006627B7">
        <w:rPr>
          <w:sz w:val="22"/>
          <w:szCs w:val="22"/>
        </w:rPr>
        <w:tab/>
      </w:r>
      <w:r w:rsidRPr="006627B7">
        <w:rPr>
          <w:sz w:val="22"/>
          <w:szCs w:val="22"/>
        </w:rPr>
        <w:tab/>
        <w:t>2. ___________________________</w:t>
      </w:r>
    </w:p>
    <w:p w14:paraId="6C93F300" w14:textId="77777777" w:rsidR="00A10FF7" w:rsidRPr="006627B7" w:rsidRDefault="00A10FF7" w:rsidP="0052007E">
      <w:pPr>
        <w:jc w:val="right"/>
        <w:rPr>
          <w:b/>
          <w:sz w:val="22"/>
          <w:szCs w:val="22"/>
        </w:rPr>
      </w:pPr>
    </w:p>
    <w:p w14:paraId="192FFF44" w14:textId="02DE3E24" w:rsidR="0035712B" w:rsidRPr="006627B7" w:rsidRDefault="0035712B" w:rsidP="0052007E">
      <w:pPr>
        <w:jc w:val="right"/>
        <w:rPr>
          <w:b/>
          <w:sz w:val="22"/>
          <w:szCs w:val="22"/>
        </w:rPr>
      </w:pPr>
      <w:r w:rsidRPr="006627B7">
        <w:rPr>
          <w:b/>
          <w:sz w:val="22"/>
          <w:szCs w:val="22"/>
        </w:rPr>
        <w:lastRenderedPageBreak/>
        <w:t>Załącznik Nr 3 do umowy nr ______________</w:t>
      </w:r>
    </w:p>
    <w:p w14:paraId="61609F9B" w14:textId="77777777" w:rsidR="0035712B" w:rsidRPr="006627B7" w:rsidRDefault="0035712B" w:rsidP="0052007E">
      <w:pPr>
        <w:tabs>
          <w:tab w:val="left" w:pos="180"/>
          <w:tab w:val="left" w:pos="851"/>
        </w:tabs>
        <w:rPr>
          <w:sz w:val="22"/>
          <w:szCs w:val="22"/>
        </w:rPr>
      </w:pPr>
    </w:p>
    <w:p w14:paraId="52D7D739" w14:textId="77777777" w:rsidR="0035712B" w:rsidRPr="006627B7" w:rsidRDefault="0035712B" w:rsidP="0052007E">
      <w:pPr>
        <w:tabs>
          <w:tab w:val="left" w:pos="180"/>
          <w:tab w:val="left" w:pos="851"/>
        </w:tabs>
        <w:rPr>
          <w:sz w:val="22"/>
          <w:szCs w:val="22"/>
        </w:rPr>
      </w:pPr>
    </w:p>
    <w:p w14:paraId="58FEE7AE" w14:textId="77777777" w:rsidR="003D2100" w:rsidRPr="006627B7" w:rsidRDefault="003D2100" w:rsidP="003D2100">
      <w:pPr>
        <w:tabs>
          <w:tab w:val="left" w:pos="180"/>
          <w:tab w:val="left" w:pos="851"/>
        </w:tabs>
        <w:rPr>
          <w:sz w:val="22"/>
          <w:szCs w:val="22"/>
        </w:rPr>
      </w:pPr>
    </w:p>
    <w:p w14:paraId="460AF25A" w14:textId="77777777" w:rsidR="003D2100" w:rsidRPr="006627B7" w:rsidRDefault="003D2100" w:rsidP="003D2100">
      <w:pPr>
        <w:tabs>
          <w:tab w:val="left" w:pos="180"/>
          <w:tab w:val="left" w:pos="851"/>
        </w:tabs>
        <w:ind w:right="-142"/>
        <w:jc w:val="center"/>
        <w:rPr>
          <w:b/>
          <w:sz w:val="24"/>
          <w:szCs w:val="24"/>
        </w:rPr>
      </w:pPr>
      <w:r w:rsidRPr="006627B7">
        <w:rPr>
          <w:b/>
          <w:sz w:val="24"/>
          <w:szCs w:val="24"/>
        </w:rPr>
        <w:t xml:space="preserve">OGÓLNE WARUNKI ZAKUPU I REALIZACJI DOSTAW materiałów, wyrobów i części zamiennych maszyn i urządzeń dla Oddziałów Polskiej Grupy Górniczej S.A. </w:t>
      </w:r>
      <w:r w:rsidRPr="006627B7">
        <w:rPr>
          <w:b/>
          <w:sz w:val="24"/>
          <w:szCs w:val="24"/>
        </w:rPr>
        <w:br/>
        <w:t>w ramach składów konsygnacyjnych</w:t>
      </w:r>
    </w:p>
    <w:p w14:paraId="2D002F01" w14:textId="77777777" w:rsidR="003D2100" w:rsidRPr="006627B7" w:rsidRDefault="003D2100" w:rsidP="003D2100">
      <w:pPr>
        <w:tabs>
          <w:tab w:val="left" w:pos="180"/>
          <w:tab w:val="left" w:pos="851"/>
        </w:tabs>
        <w:rPr>
          <w:sz w:val="24"/>
          <w:szCs w:val="24"/>
        </w:rPr>
      </w:pPr>
    </w:p>
    <w:p w14:paraId="7B17F7B3" w14:textId="77777777" w:rsidR="003D2100" w:rsidRPr="006627B7" w:rsidRDefault="003D2100" w:rsidP="003D2100">
      <w:pPr>
        <w:tabs>
          <w:tab w:val="left" w:pos="180"/>
          <w:tab w:val="left" w:pos="851"/>
        </w:tabs>
        <w:rPr>
          <w:sz w:val="22"/>
          <w:szCs w:val="22"/>
        </w:rPr>
      </w:pPr>
    </w:p>
    <w:p w14:paraId="61869306" w14:textId="77777777" w:rsidR="003D2100" w:rsidRPr="006627B7" w:rsidRDefault="003D2100" w:rsidP="003D2100">
      <w:pPr>
        <w:tabs>
          <w:tab w:val="left" w:pos="180"/>
          <w:tab w:val="left" w:pos="851"/>
        </w:tabs>
        <w:rPr>
          <w:sz w:val="22"/>
          <w:szCs w:val="22"/>
        </w:rPr>
      </w:pPr>
    </w:p>
    <w:p w14:paraId="02C336E8" w14:textId="77777777" w:rsidR="003D2100" w:rsidRPr="006627B7" w:rsidRDefault="003D2100" w:rsidP="003D2100">
      <w:pPr>
        <w:jc w:val="both"/>
        <w:rPr>
          <w:b/>
          <w:i/>
          <w:sz w:val="22"/>
          <w:szCs w:val="22"/>
          <w:u w:val="single"/>
        </w:rPr>
      </w:pPr>
      <w:r w:rsidRPr="006627B7">
        <w:rPr>
          <w:b/>
          <w:i/>
          <w:sz w:val="22"/>
          <w:szCs w:val="22"/>
        </w:rPr>
        <w:t xml:space="preserve">OGÓLNE WARUNKI ZAKUPU I REALIZACJI DOSTAW materiałów, wyrobów i części zamiennych maszyn i urządzeń dla Oddziałów Polskiej Grupy Górniczej S.A. w ramach składów konsygnacyjnych </w:t>
      </w:r>
      <w:r w:rsidRPr="006627B7">
        <w:rPr>
          <w:i/>
          <w:sz w:val="22"/>
          <w:szCs w:val="22"/>
        </w:rPr>
        <w:t xml:space="preserve">zostały opublikowane i są dostępne na stronie internetowej w </w:t>
      </w:r>
      <w:r w:rsidRPr="006627B7">
        <w:rPr>
          <w:b/>
          <w:i/>
          <w:sz w:val="22"/>
          <w:szCs w:val="22"/>
        </w:rPr>
        <w:t xml:space="preserve">PROFILU NABYWCY - adres internetowy: </w:t>
      </w:r>
      <w:hyperlink r:id="rId31" w:history="1">
        <w:r w:rsidRPr="006627B7">
          <w:rPr>
            <w:rStyle w:val="Hipercze"/>
            <w:i/>
            <w:iCs/>
            <w:color w:val="auto"/>
            <w:sz w:val="22"/>
            <w:szCs w:val="22"/>
          </w:rPr>
          <w:t>https://korporacja.pgg.pl/dostawcy/przetargi</w:t>
        </w:r>
      </w:hyperlink>
      <w:r w:rsidRPr="006627B7">
        <w:rPr>
          <w:sz w:val="22"/>
          <w:szCs w:val="22"/>
        </w:rPr>
        <w:t xml:space="preserve"> </w:t>
      </w:r>
      <w:r w:rsidRPr="006627B7">
        <w:rPr>
          <w:i/>
          <w:sz w:val="22"/>
          <w:szCs w:val="22"/>
        </w:rPr>
        <w:t>wraz niniejszą Specyfikacją warunków zamówienia.</w:t>
      </w:r>
    </w:p>
    <w:p w14:paraId="161E2113" w14:textId="77777777" w:rsidR="003D2100" w:rsidRPr="006627B7" w:rsidRDefault="003D2100" w:rsidP="003D2100">
      <w:pPr>
        <w:tabs>
          <w:tab w:val="left" w:pos="180"/>
          <w:tab w:val="left" w:pos="851"/>
        </w:tabs>
        <w:rPr>
          <w:sz w:val="22"/>
          <w:szCs w:val="22"/>
        </w:rPr>
      </w:pPr>
    </w:p>
    <w:p w14:paraId="1CE791A0" w14:textId="77777777" w:rsidR="003D2100" w:rsidRPr="006627B7" w:rsidRDefault="003D2100" w:rsidP="003D2100">
      <w:pPr>
        <w:jc w:val="both"/>
        <w:rPr>
          <w:sz w:val="22"/>
          <w:szCs w:val="22"/>
        </w:rPr>
      </w:pPr>
      <w:r w:rsidRPr="006627B7">
        <w:rPr>
          <w:b/>
          <w:i/>
          <w:sz w:val="22"/>
          <w:szCs w:val="22"/>
        </w:rPr>
        <w:t>OGÓLNE WARUNKI ZAKUPU I REALIZACJI DOSTAW materiałów, wyrobów i części zamiennych maszyn i urządzeń dla Oddziałów Polskiej Grupy Górniczej S.A. w ramach składów konsygnacyjnych</w:t>
      </w:r>
      <w:r w:rsidRPr="006627B7">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7ACA68AF" w14:textId="77777777" w:rsidR="003D2100" w:rsidRPr="006627B7" w:rsidRDefault="003D2100" w:rsidP="003D2100">
      <w:pPr>
        <w:jc w:val="both"/>
        <w:rPr>
          <w:sz w:val="22"/>
          <w:szCs w:val="22"/>
        </w:rPr>
      </w:pPr>
    </w:p>
    <w:p w14:paraId="421EFF4E" w14:textId="77777777" w:rsidR="003D2100" w:rsidRPr="006627B7" w:rsidRDefault="003D2100" w:rsidP="003D2100">
      <w:pPr>
        <w:jc w:val="both"/>
        <w:rPr>
          <w:sz w:val="22"/>
          <w:szCs w:val="22"/>
        </w:rPr>
      </w:pPr>
    </w:p>
    <w:p w14:paraId="38658AA6" w14:textId="77777777" w:rsidR="0035712B" w:rsidRPr="006627B7" w:rsidRDefault="0035712B" w:rsidP="0052007E">
      <w:pPr>
        <w:jc w:val="both"/>
        <w:rPr>
          <w:sz w:val="22"/>
          <w:szCs w:val="22"/>
        </w:rPr>
      </w:pPr>
    </w:p>
    <w:p w14:paraId="2A84E07E" w14:textId="77777777" w:rsidR="0035712B" w:rsidRPr="006627B7" w:rsidRDefault="0035712B" w:rsidP="0052007E">
      <w:pPr>
        <w:jc w:val="both"/>
        <w:rPr>
          <w:sz w:val="22"/>
          <w:szCs w:val="22"/>
        </w:rPr>
      </w:pPr>
    </w:p>
    <w:p w14:paraId="46A5019D" w14:textId="77777777" w:rsidR="0035712B" w:rsidRPr="006627B7" w:rsidRDefault="0035712B" w:rsidP="0052007E">
      <w:pPr>
        <w:jc w:val="right"/>
        <w:rPr>
          <w:b/>
          <w:sz w:val="22"/>
          <w:szCs w:val="22"/>
        </w:rPr>
      </w:pPr>
      <w:r w:rsidRPr="006627B7">
        <w:rPr>
          <w:sz w:val="22"/>
          <w:szCs w:val="22"/>
        </w:rPr>
        <w:br w:type="page"/>
      </w:r>
      <w:r w:rsidRPr="006627B7">
        <w:rPr>
          <w:b/>
          <w:sz w:val="22"/>
          <w:szCs w:val="22"/>
        </w:rPr>
        <w:lastRenderedPageBreak/>
        <w:t>Załącznik nr 4 do umowy nr ____________</w:t>
      </w:r>
    </w:p>
    <w:p w14:paraId="433BB495" w14:textId="77777777" w:rsidR="0035712B" w:rsidRPr="006627B7" w:rsidRDefault="0035712B" w:rsidP="0052007E">
      <w:pPr>
        <w:jc w:val="right"/>
        <w:rPr>
          <w:b/>
          <w:sz w:val="22"/>
          <w:szCs w:val="22"/>
        </w:rPr>
      </w:pPr>
    </w:p>
    <w:p w14:paraId="648B9C15" w14:textId="77777777" w:rsidR="0035712B" w:rsidRPr="006627B7" w:rsidRDefault="0035712B" w:rsidP="0052007E">
      <w:pPr>
        <w:jc w:val="right"/>
        <w:rPr>
          <w:b/>
          <w:sz w:val="22"/>
          <w:szCs w:val="22"/>
        </w:rPr>
      </w:pPr>
    </w:p>
    <w:p w14:paraId="5AEFB74E" w14:textId="77777777" w:rsidR="0035712B" w:rsidRPr="006627B7" w:rsidRDefault="0035712B" w:rsidP="0052007E">
      <w:pPr>
        <w:jc w:val="right"/>
        <w:rPr>
          <w:b/>
          <w:sz w:val="22"/>
          <w:szCs w:val="22"/>
        </w:rPr>
      </w:pPr>
      <w:r w:rsidRPr="006627B7">
        <w:rPr>
          <w:b/>
          <w:sz w:val="22"/>
          <w:szCs w:val="22"/>
        </w:rPr>
        <w:t xml:space="preserve"> </w:t>
      </w:r>
    </w:p>
    <w:p w14:paraId="395817D5" w14:textId="77777777" w:rsidR="0035712B" w:rsidRPr="006627B7" w:rsidRDefault="0035712B" w:rsidP="0052007E">
      <w:pPr>
        <w:jc w:val="right"/>
        <w:rPr>
          <w:b/>
          <w:sz w:val="22"/>
          <w:szCs w:val="22"/>
        </w:rPr>
      </w:pPr>
    </w:p>
    <w:p w14:paraId="039720D2" w14:textId="77777777" w:rsidR="0035712B" w:rsidRPr="006627B7" w:rsidRDefault="0035712B" w:rsidP="0052007E">
      <w:pPr>
        <w:rPr>
          <w:b/>
          <w:bCs/>
          <w:sz w:val="22"/>
          <w:szCs w:val="22"/>
        </w:rPr>
      </w:pPr>
      <w:bookmarkStart w:id="38" w:name="_Hlk138139601"/>
      <w:r w:rsidRPr="006627B7">
        <w:rPr>
          <w:b/>
          <w:bCs/>
          <w:sz w:val="22"/>
          <w:szCs w:val="22"/>
        </w:rPr>
        <w:t>Nazwa Wykonawcy/członka konsorcjum:</w:t>
      </w:r>
    </w:p>
    <w:p w14:paraId="57D2D4FB" w14:textId="77777777" w:rsidR="0035712B" w:rsidRPr="006627B7" w:rsidRDefault="0035712B" w:rsidP="0052007E">
      <w:pPr>
        <w:rPr>
          <w:b/>
          <w:bCs/>
          <w:sz w:val="24"/>
          <w:szCs w:val="28"/>
        </w:rPr>
      </w:pPr>
      <w:r w:rsidRPr="006627B7">
        <w:rPr>
          <w:b/>
          <w:bCs/>
          <w:sz w:val="24"/>
          <w:szCs w:val="28"/>
        </w:rPr>
        <w:t>__________________________________</w:t>
      </w:r>
    </w:p>
    <w:p w14:paraId="4E417FF8" w14:textId="77777777" w:rsidR="0035712B" w:rsidRPr="006627B7" w:rsidRDefault="0035712B" w:rsidP="0052007E">
      <w:pPr>
        <w:rPr>
          <w:b/>
          <w:bCs/>
          <w:sz w:val="24"/>
          <w:szCs w:val="28"/>
        </w:rPr>
      </w:pPr>
      <w:r w:rsidRPr="006627B7">
        <w:rPr>
          <w:b/>
          <w:bCs/>
          <w:sz w:val="24"/>
          <w:szCs w:val="28"/>
        </w:rPr>
        <w:t>__________________________________</w:t>
      </w:r>
    </w:p>
    <w:p w14:paraId="41D71E51" w14:textId="77777777" w:rsidR="0035712B" w:rsidRPr="006627B7" w:rsidRDefault="0035712B" w:rsidP="0052007E">
      <w:pPr>
        <w:rPr>
          <w:b/>
          <w:bCs/>
          <w:sz w:val="24"/>
          <w:szCs w:val="28"/>
        </w:rPr>
      </w:pPr>
      <w:r w:rsidRPr="006627B7">
        <w:rPr>
          <w:b/>
          <w:bCs/>
          <w:sz w:val="24"/>
          <w:szCs w:val="28"/>
        </w:rPr>
        <w:t>__________________________________</w:t>
      </w:r>
    </w:p>
    <w:p w14:paraId="74B2DF5E" w14:textId="77777777" w:rsidR="0035712B" w:rsidRPr="006627B7" w:rsidRDefault="0035712B" w:rsidP="0052007E">
      <w:pPr>
        <w:jc w:val="center"/>
        <w:rPr>
          <w:b/>
          <w:bCs/>
          <w:sz w:val="24"/>
          <w:szCs w:val="28"/>
        </w:rPr>
      </w:pPr>
    </w:p>
    <w:p w14:paraId="0D30001A" w14:textId="77777777" w:rsidR="0035712B" w:rsidRPr="006627B7" w:rsidRDefault="0035712B" w:rsidP="0052007E">
      <w:pPr>
        <w:jc w:val="center"/>
        <w:rPr>
          <w:b/>
          <w:bCs/>
          <w:sz w:val="24"/>
          <w:szCs w:val="28"/>
        </w:rPr>
      </w:pPr>
    </w:p>
    <w:p w14:paraId="0580AF1B" w14:textId="77777777" w:rsidR="0035712B" w:rsidRPr="006627B7" w:rsidRDefault="0035712B" w:rsidP="0052007E">
      <w:pPr>
        <w:jc w:val="center"/>
        <w:rPr>
          <w:b/>
          <w:bCs/>
          <w:sz w:val="24"/>
          <w:szCs w:val="28"/>
        </w:rPr>
      </w:pPr>
    </w:p>
    <w:p w14:paraId="34CA4120" w14:textId="77777777" w:rsidR="0035712B" w:rsidRPr="006627B7" w:rsidRDefault="0035712B" w:rsidP="0052007E">
      <w:pPr>
        <w:jc w:val="center"/>
        <w:rPr>
          <w:b/>
          <w:bCs/>
          <w:sz w:val="24"/>
          <w:szCs w:val="28"/>
        </w:rPr>
      </w:pPr>
    </w:p>
    <w:p w14:paraId="4E3149CE" w14:textId="77777777" w:rsidR="0035712B" w:rsidRPr="006627B7" w:rsidRDefault="0035712B" w:rsidP="0052007E">
      <w:pPr>
        <w:jc w:val="center"/>
        <w:rPr>
          <w:b/>
          <w:bCs/>
          <w:sz w:val="24"/>
          <w:szCs w:val="28"/>
        </w:rPr>
      </w:pPr>
      <w:r w:rsidRPr="006627B7">
        <w:rPr>
          <w:b/>
          <w:bCs/>
          <w:sz w:val="24"/>
          <w:szCs w:val="28"/>
        </w:rPr>
        <w:t>OŚWIADCZENIE</w:t>
      </w:r>
    </w:p>
    <w:p w14:paraId="53E9543A" w14:textId="77777777" w:rsidR="0035712B" w:rsidRPr="006627B7" w:rsidRDefault="0035712B" w:rsidP="0052007E">
      <w:pPr>
        <w:jc w:val="center"/>
        <w:rPr>
          <w:b/>
          <w:sz w:val="22"/>
          <w:szCs w:val="22"/>
        </w:rPr>
      </w:pPr>
      <w:r w:rsidRPr="006627B7">
        <w:rPr>
          <w:b/>
          <w:sz w:val="22"/>
          <w:szCs w:val="22"/>
        </w:rPr>
        <w:t xml:space="preserve">O POSIADANIU STATUSU MIKROPRZEDSIĘBIORCY, MAŁEGO PRZEDSIĘBIORCY, ŚREDNIEGO PRZEDSIĘBIORCY, DUŻEGO PRZEDSIĘBIORCY </w:t>
      </w:r>
    </w:p>
    <w:p w14:paraId="39512098" w14:textId="77777777" w:rsidR="0035712B" w:rsidRPr="006627B7" w:rsidRDefault="0035712B" w:rsidP="0052007E">
      <w:pPr>
        <w:jc w:val="center"/>
        <w:rPr>
          <w:b/>
          <w:sz w:val="22"/>
          <w:szCs w:val="22"/>
        </w:rPr>
      </w:pPr>
    </w:p>
    <w:p w14:paraId="69BEF533" w14:textId="77777777" w:rsidR="00CB04CB" w:rsidRPr="006627B7" w:rsidRDefault="00CB04CB" w:rsidP="0052007E">
      <w:pPr>
        <w:jc w:val="both"/>
        <w:rPr>
          <w:iCs/>
          <w:sz w:val="22"/>
          <w:szCs w:val="22"/>
        </w:rPr>
      </w:pPr>
    </w:p>
    <w:p w14:paraId="4BE18A5C" w14:textId="77777777" w:rsidR="00CB04CB" w:rsidRPr="006627B7" w:rsidRDefault="00CB04CB" w:rsidP="0052007E">
      <w:pPr>
        <w:jc w:val="both"/>
        <w:rPr>
          <w:iCs/>
          <w:sz w:val="22"/>
          <w:szCs w:val="22"/>
        </w:rPr>
      </w:pPr>
    </w:p>
    <w:p w14:paraId="1E4F87DE" w14:textId="77777777" w:rsidR="00CE314E" w:rsidRPr="006627B7" w:rsidRDefault="00CE314E" w:rsidP="00CE314E">
      <w:pPr>
        <w:jc w:val="both"/>
        <w:rPr>
          <w:iCs/>
          <w:sz w:val="22"/>
          <w:szCs w:val="22"/>
        </w:rPr>
      </w:pPr>
      <w:r w:rsidRPr="006627B7">
        <w:rPr>
          <w:iCs/>
          <w:sz w:val="22"/>
          <w:szCs w:val="22"/>
        </w:rPr>
        <w:t>Wykonawca oświadcza, że:</w:t>
      </w:r>
    </w:p>
    <w:p w14:paraId="6C1C0452" w14:textId="77777777" w:rsidR="00CE314E" w:rsidRPr="006627B7" w:rsidRDefault="00CE314E" w:rsidP="00CE314E">
      <w:pPr>
        <w:jc w:val="both"/>
        <w:rPr>
          <w:iCs/>
          <w:sz w:val="22"/>
          <w:szCs w:val="22"/>
        </w:rPr>
      </w:pPr>
    </w:p>
    <w:p w14:paraId="09DEB23B" w14:textId="77777777" w:rsidR="00CE314E" w:rsidRPr="006627B7" w:rsidRDefault="00CE314E" w:rsidP="00CE314E">
      <w:pPr>
        <w:rPr>
          <w:b/>
          <w:bCs/>
          <w:sz w:val="22"/>
          <w:szCs w:val="22"/>
        </w:rPr>
      </w:pPr>
      <w:r w:rsidRPr="006627B7">
        <w:rPr>
          <w:b/>
          <w:bCs/>
          <w:sz w:val="22"/>
          <w:szCs w:val="22"/>
        </w:rPr>
        <w:sym w:font="Wingdings" w:char="F0A8"/>
      </w:r>
      <w:r w:rsidRPr="006627B7">
        <w:rPr>
          <w:b/>
          <w:bCs/>
          <w:sz w:val="22"/>
          <w:szCs w:val="22"/>
        </w:rPr>
        <w:t xml:space="preserve"> - </w:t>
      </w:r>
      <w:r w:rsidRPr="006627B7">
        <w:rPr>
          <w:b/>
          <w:iCs/>
          <w:sz w:val="22"/>
          <w:szCs w:val="22"/>
        </w:rPr>
        <w:t xml:space="preserve">spełnia warunki </w:t>
      </w:r>
      <w:r w:rsidRPr="006627B7">
        <w:rPr>
          <w:b/>
          <w:bCs/>
          <w:sz w:val="22"/>
          <w:szCs w:val="22"/>
        </w:rPr>
        <w:t>*</w:t>
      </w:r>
    </w:p>
    <w:p w14:paraId="3F683F66" w14:textId="77777777" w:rsidR="00CE314E" w:rsidRPr="006627B7" w:rsidRDefault="00CE314E" w:rsidP="00CE314E">
      <w:pPr>
        <w:jc w:val="both"/>
        <w:rPr>
          <w:b/>
          <w:bCs/>
          <w:sz w:val="22"/>
          <w:szCs w:val="22"/>
        </w:rPr>
      </w:pPr>
    </w:p>
    <w:p w14:paraId="1D550E37" w14:textId="77777777" w:rsidR="00CE314E" w:rsidRPr="006627B7" w:rsidRDefault="00CE314E" w:rsidP="00CE314E">
      <w:pPr>
        <w:jc w:val="both"/>
        <w:rPr>
          <w:iCs/>
          <w:sz w:val="22"/>
          <w:szCs w:val="22"/>
        </w:rPr>
      </w:pPr>
      <w:r w:rsidRPr="006627B7">
        <w:rPr>
          <w:b/>
          <w:bCs/>
          <w:sz w:val="22"/>
          <w:szCs w:val="22"/>
        </w:rPr>
        <w:sym w:font="Wingdings" w:char="F0A8"/>
      </w:r>
      <w:r w:rsidRPr="006627B7">
        <w:rPr>
          <w:b/>
          <w:bCs/>
          <w:sz w:val="22"/>
          <w:szCs w:val="22"/>
        </w:rPr>
        <w:t xml:space="preserve"> - </w:t>
      </w:r>
      <w:r w:rsidRPr="006627B7">
        <w:rPr>
          <w:b/>
          <w:iCs/>
          <w:sz w:val="22"/>
          <w:szCs w:val="22"/>
        </w:rPr>
        <w:t>nie spełnia warunków</w:t>
      </w:r>
      <w:r w:rsidRPr="006627B7">
        <w:rPr>
          <w:b/>
          <w:bCs/>
          <w:sz w:val="22"/>
          <w:szCs w:val="22"/>
        </w:rPr>
        <w:t xml:space="preserve"> *</w:t>
      </w:r>
    </w:p>
    <w:p w14:paraId="630F0582" w14:textId="77777777" w:rsidR="00CE314E" w:rsidRPr="006627B7" w:rsidRDefault="00CE314E" w:rsidP="00CE314E">
      <w:pPr>
        <w:jc w:val="both"/>
        <w:rPr>
          <w:iCs/>
          <w:sz w:val="22"/>
          <w:szCs w:val="22"/>
        </w:rPr>
      </w:pPr>
    </w:p>
    <w:p w14:paraId="5253288A" w14:textId="77777777" w:rsidR="00CE314E" w:rsidRPr="006627B7" w:rsidRDefault="00CE314E" w:rsidP="00CE314E">
      <w:pPr>
        <w:jc w:val="both"/>
        <w:rPr>
          <w:iCs/>
          <w:sz w:val="22"/>
          <w:szCs w:val="22"/>
        </w:rPr>
      </w:pPr>
      <w:r w:rsidRPr="006627B7">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5B470794" w14:textId="77777777" w:rsidR="00CE314E" w:rsidRPr="006627B7" w:rsidRDefault="00CE314E" w:rsidP="00CE314E">
      <w:pPr>
        <w:rPr>
          <w:iCs/>
          <w:sz w:val="22"/>
          <w:szCs w:val="22"/>
        </w:rPr>
      </w:pPr>
    </w:p>
    <w:p w14:paraId="4EFAA39D" w14:textId="77777777" w:rsidR="00CE314E" w:rsidRPr="006627B7" w:rsidRDefault="00CE314E" w:rsidP="00CE314E">
      <w:pPr>
        <w:rPr>
          <w:iCs/>
          <w:sz w:val="22"/>
          <w:szCs w:val="22"/>
        </w:rPr>
      </w:pPr>
      <w:r w:rsidRPr="006627B7">
        <w:rPr>
          <w:b/>
          <w:i/>
        </w:rPr>
        <w:t>* zaznaczyć właściwe</w:t>
      </w:r>
    </w:p>
    <w:p w14:paraId="006398A1" w14:textId="77777777" w:rsidR="00CE314E" w:rsidRPr="006627B7" w:rsidRDefault="00CE314E" w:rsidP="00CE314E">
      <w:pPr>
        <w:jc w:val="both"/>
        <w:rPr>
          <w:iCs/>
          <w:sz w:val="22"/>
          <w:szCs w:val="22"/>
        </w:rPr>
      </w:pPr>
    </w:p>
    <w:p w14:paraId="07E2FCC2" w14:textId="77777777" w:rsidR="00CE314E" w:rsidRPr="006627B7" w:rsidRDefault="00CE314E" w:rsidP="00CE314E">
      <w:pPr>
        <w:jc w:val="both"/>
        <w:rPr>
          <w:iCs/>
        </w:rPr>
      </w:pPr>
    </w:p>
    <w:p w14:paraId="2A074EA9" w14:textId="77777777" w:rsidR="00CE314E" w:rsidRPr="006627B7" w:rsidRDefault="00CE314E" w:rsidP="00CE314E">
      <w:pPr>
        <w:jc w:val="both"/>
        <w:rPr>
          <w:iCs/>
        </w:rPr>
      </w:pPr>
    </w:p>
    <w:p w14:paraId="75616360" w14:textId="77777777" w:rsidR="00CE314E" w:rsidRPr="006627B7" w:rsidRDefault="00CE314E" w:rsidP="00CE314E">
      <w:pPr>
        <w:tabs>
          <w:tab w:val="left" w:pos="4037"/>
        </w:tabs>
        <w:ind w:left="4037"/>
        <w:jc w:val="center"/>
        <w:rPr>
          <w:b/>
        </w:rPr>
      </w:pPr>
    </w:p>
    <w:p w14:paraId="342E6175" w14:textId="77777777" w:rsidR="00CE314E" w:rsidRPr="006627B7" w:rsidRDefault="00CE314E" w:rsidP="00CE314E">
      <w:pPr>
        <w:tabs>
          <w:tab w:val="left" w:pos="4037"/>
        </w:tabs>
        <w:ind w:left="4037"/>
        <w:jc w:val="center"/>
        <w:rPr>
          <w:b/>
        </w:rPr>
      </w:pPr>
      <w:r w:rsidRPr="006627B7">
        <w:rPr>
          <w:b/>
        </w:rPr>
        <w:t>__________________________</w:t>
      </w:r>
    </w:p>
    <w:p w14:paraId="725DA63C" w14:textId="77777777" w:rsidR="00CE314E" w:rsidRPr="006627B7" w:rsidRDefault="00CE314E" w:rsidP="00CE314E">
      <w:pPr>
        <w:tabs>
          <w:tab w:val="left" w:pos="4037"/>
        </w:tabs>
        <w:ind w:left="4037"/>
        <w:jc w:val="center"/>
      </w:pPr>
      <w:r w:rsidRPr="006627B7">
        <w:t>(podpis osoby upoważnionej</w:t>
      </w:r>
    </w:p>
    <w:p w14:paraId="0DBF38BF" w14:textId="77777777" w:rsidR="00CE314E" w:rsidRPr="006627B7" w:rsidRDefault="00CE314E" w:rsidP="00CE314E">
      <w:pPr>
        <w:tabs>
          <w:tab w:val="left" w:pos="4037"/>
        </w:tabs>
        <w:ind w:left="4037"/>
        <w:jc w:val="center"/>
      </w:pPr>
      <w:r w:rsidRPr="006627B7">
        <w:t>do reprezentowania</w:t>
      </w:r>
    </w:p>
    <w:p w14:paraId="7BF0AF0E" w14:textId="77777777" w:rsidR="00CE314E" w:rsidRPr="006627B7" w:rsidRDefault="00CE314E" w:rsidP="00CE314E">
      <w:pPr>
        <w:tabs>
          <w:tab w:val="left" w:pos="4037"/>
        </w:tabs>
        <w:ind w:left="4037"/>
        <w:jc w:val="center"/>
      </w:pPr>
      <w:r w:rsidRPr="006627B7">
        <w:t>Wykonawcy/członka konsorcjum)</w:t>
      </w:r>
    </w:p>
    <w:p w14:paraId="5B78AAB7" w14:textId="77777777" w:rsidR="00CE314E" w:rsidRPr="006627B7" w:rsidRDefault="00CE314E" w:rsidP="00CE314E">
      <w:pPr>
        <w:ind w:left="4253"/>
        <w:jc w:val="center"/>
        <w:rPr>
          <w:sz w:val="22"/>
          <w:szCs w:val="22"/>
        </w:rPr>
      </w:pPr>
      <w:r w:rsidRPr="006627B7">
        <w:rPr>
          <w:i/>
          <w:iCs/>
          <w:sz w:val="22"/>
          <w:szCs w:val="22"/>
          <w:highlight w:val="yellow"/>
        </w:rPr>
        <w:t>(w przypadku wersji papierowej)</w:t>
      </w:r>
    </w:p>
    <w:p w14:paraId="32EAB8F3" w14:textId="77777777" w:rsidR="0035712B" w:rsidRPr="006627B7" w:rsidRDefault="0035712B" w:rsidP="0052007E">
      <w:pPr>
        <w:jc w:val="center"/>
        <w:rPr>
          <w:b/>
        </w:rPr>
      </w:pPr>
    </w:p>
    <w:p w14:paraId="55827B7A" w14:textId="77777777" w:rsidR="0035712B" w:rsidRPr="006627B7" w:rsidRDefault="0035712B" w:rsidP="0052007E">
      <w:pPr>
        <w:jc w:val="both"/>
        <w:rPr>
          <w:b/>
          <w:i/>
          <w:sz w:val="22"/>
          <w:szCs w:val="22"/>
          <w:u w:val="single"/>
        </w:rPr>
      </w:pPr>
    </w:p>
    <w:bookmarkEnd w:id="38"/>
    <w:p w14:paraId="09C7EAA3" w14:textId="77777777" w:rsidR="0035712B" w:rsidRPr="006627B7" w:rsidRDefault="0035712B" w:rsidP="0052007E">
      <w:pPr>
        <w:jc w:val="both"/>
        <w:rPr>
          <w:b/>
          <w:sz w:val="22"/>
          <w:szCs w:val="22"/>
        </w:rPr>
      </w:pPr>
    </w:p>
    <w:p w14:paraId="55813798" w14:textId="77777777" w:rsidR="0035712B" w:rsidRPr="006627B7" w:rsidRDefault="0035712B" w:rsidP="0052007E">
      <w:pPr>
        <w:jc w:val="both"/>
        <w:rPr>
          <w:sz w:val="22"/>
          <w:szCs w:val="22"/>
        </w:rPr>
      </w:pPr>
    </w:p>
    <w:p w14:paraId="593EADE4" w14:textId="77777777" w:rsidR="0035712B" w:rsidRPr="006627B7" w:rsidRDefault="0035712B" w:rsidP="0052007E">
      <w:pPr>
        <w:rPr>
          <w:sz w:val="22"/>
          <w:szCs w:val="22"/>
        </w:rPr>
      </w:pPr>
    </w:p>
    <w:p w14:paraId="46F8002C" w14:textId="77777777" w:rsidR="00E61631" w:rsidRDefault="00E61631" w:rsidP="0052007E"/>
    <w:sectPr w:rsidR="00E61631" w:rsidSect="0035712B">
      <w:headerReference w:type="even" r:id="rId32"/>
      <w:headerReference w:type="default" r:id="rId33"/>
      <w:footerReference w:type="even" r:id="rId34"/>
      <w:footerReference w:type="default" r:id="rId35"/>
      <w:headerReference w:type="first" r:id="rId36"/>
      <w:footerReference w:type="first" r:id="rId37"/>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0321" w14:textId="77777777" w:rsidR="00A04737" w:rsidRDefault="00A04737" w:rsidP="0035712B">
      <w:r>
        <w:separator/>
      </w:r>
    </w:p>
  </w:endnote>
  <w:endnote w:type="continuationSeparator" w:id="0">
    <w:p w14:paraId="72FF5EC8" w14:textId="77777777" w:rsidR="00A04737" w:rsidRDefault="00A0473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92BB" w14:textId="77777777" w:rsidR="00582064" w:rsidRDefault="005820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6B5421A" w:rsidR="005A1EEC" w:rsidRDefault="007366F7" w:rsidP="00A5640C">
    <w:pPr>
      <w:pStyle w:val="Stopka"/>
      <w:pBdr>
        <w:top w:val="single" w:sz="4" w:space="1" w:color="auto"/>
      </w:pBdr>
      <w:rPr>
        <w:i/>
        <w:sz w:val="16"/>
        <w:szCs w:val="16"/>
      </w:rPr>
    </w:pPr>
    <w:r w:rsidRPr="00820A68">
      <w:rPr>
        <w:i/>
        <w:sz w:val="16"/>
        <w:szCs w:val="16"/>
      </w:rPr>
      <w:t>SWZ</w:t>
    </w:r>
    <w:r w:rsidR="00D8425D">
      <w:rPr>
        <w:i/>
        <w:sz w:val="16"/>
        <w:szCs w:val="16"/>
      </w:rPr>
      <w:tab/>
    </w:r>
    <w:r w:rsidR="00D8425D">
      <w:rPr>
        <w:i/>
        <w:sz w:val="16"/>
        <w:szCs w:val="16"/>
      </w:rPr>
      <w:tab/>
    </w:r>
  </w:p>
  <w:p w14:paraId="2731A6A0" w14:textId="60331BCA" w:rsidR="005A1EEC" w:rsidRDefault="002F7E34" w:rsidP="002F7E34">
    <w:pPr>
      <w:pStyle w:val="Stopka"/>
      <w:jc w:val="both"/>
      <w:rPr>
        <w:i/>
        <w:sz w:val="16"/>
        <w:szCs w:val="16"/>
      </w:rPr>
    </w:pPr>
    <w:r w:rsidRPr="002F7E34">
      <w:rPr>
        <w:i/>
        <w:sz w:val="16"/>
        <w:szCs w:val="16"/>
      </w:rPr>
      <w:t>Dostawa łączników do wzmacniania obudowy chodnikowej dla Oddziałów Polskiej Grupy Górniczej S.A. w ramach składów konsygnacyjnych - nr grupy 288-13</w:t>
    </w:r>
    <w:r w:rsidR="007366F7">
      <w:rPr>
        <w:i/>
        <w:sz w:val="16"/>
        <w:szCs w:val="16"/>
      </w:rPr>
      <w:t xml:space="preserve"> / Nr sprawy </w:t>
    </w:r>
    <w:r>
      <w:rPr>
        <w:i/>
        <w:sz w:val="16"/>
        <w:szCs w:val="16"/>
      </w:rPr>
      <w:t>702501865</w:t>
    </w:r>
  </w:p>
  <w:p w14:paraId="354E5F56" w14:textId="5774F284" w:rsidR="005A1EEC" w:rsidRDefault="002F7E34"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0D68" w14:textId="77777777" w:rsidR="00582064" w:rsidRDefault="005820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D51B" w14:textId="77777777" w:rsidR="00A04737" w:rsidRDefault="00A04737" w:rsidP="0035712B">
      <w:r>
        <w:separator/>
      </w:r>
    </w:p>
  </w:footnote>
  <w:footnote w:type="continuationSeparator" w:id="0">
    <w:p w14:paraId="70263BF7" w14:textId="77777777" w:rsidR="00A04737" w:rsidRDefault="00A04737"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75A2" w14:textId="77777777" w:rsidR="00582064" w:rsidRDefault="0058206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9DB2E0F" w:rsidR="005A1EEC" w:rsidRPr="00FA42A8" w:rsidRDefault="00630BD5" w:rsidP="00806251">
    <w:pPr>
      <w:pStyle w:val="Nagwek"/>
      <w:pBdr>
        <w:bottom w:val="single" w:sz="4" w:space="1" w:color="auto"/>
      </w:pBdr>
      <w:tabs>
        <w:tab w:val="clear" w:pos="4536"/>
        <w:tab w:val="clear" w:pos="9072"/>
        <w:tab w:val="center" w:pos="4535"/>
        <w:tab w:val="right" w:pos="9070"/>
      </w:tabs>
      <w:rPr>
        <w:i/>
      </w:rPr>
    </w:pPr>
    <w:r>
      <w:rPr>
        <w:i/>
      </w:rPr>
      <w:tab/>
    </w:r>
    <w:r w:rsidR="007366F7">
      <w:rPr>
        <w:i/>
      </w:rPr>
      <w:t>Polska Grupa Górnicza S.A.</w:t>
    </w:r>
    <w:r>
      <w:rPr>
        <w:i/>
      </w:rPr>
      <w:tab/>
    </w:r>
    <w:r>
      <w:rPr>
        <w:i/>
        <w:sz w:val="16"/>
        <w:szCs w:val="16"/>
      </w:rPr>
      <w:t>W.</w:t>
    </w:r>
    <w:r w:rsidR="00C71509">
      <w:rPr>
        <w:i/>
        <w:sz w:val="16"/>
        <w:szCs w:val="16"/>
      </w:rPr>
      <w:t>2</w:t>
    </w:r>
    <w:r w:rsidR="00E00692">
      <w:rPr>
        <w:i/>
        <w:sz w:val="16"/>
        <w:szCs w:val="16"/>
      </w:rPr>
      <w:t>7</w:t>
    </w:r>
    <w:r>
      <w:rPr>
        <w:i/>
        <w:sz w:val="16"/>
        <w:szCs w:val="16"/>
      </w:rPr>
      <w:t>.</w:t>
    </w:r>
    <w:r w:rsidR="00CC0B7B">
      <w:rPr>
        <w:i/>
        <w:sz w:val="16"/>
        <w:szCs w:val="16"/>
      </w:rPr>
      <w:t>08</w:t>
    </w:r>
    <w:r>
      <w:rPr>
        <w:i/>
        <w:sz w:val="16"/>
        <w:szCs w:val="16"/>
      </w:rPr>
      <w:t>.</w:t>
    </w:r>
    <w:r w:rsidR="00CC0B7B">
      <w:rPr>
        <w:i/>
        <w:sz w:val="16"/>
        <w:szCs w:val="16"/>
      </w:rPr>
      <w:t>2025</w:t>
    </w:r>
  </w:p>
  <w:p w14:paraId="60DB99A1" w14:textId="77777777" w:rsidR="005A1EEC" w:rsidRDefault="005A1E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2AD3" w14:textId="77777777" w:rsidR="00582064" w:rsidRDefault="005820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592962"/>
    <w:multiLevelType w:val="hybridMultilevel"/>
    <w:tmpl w:val="70CA841C"/>
    <w:lvl w:ilvl="0" w:tplc="B17EE1E8">
      <w:start w:val="1"/>
      <w:numFmt w:val="decimal"/>
      <w:lvlText w:val="%1."/>
      <w:lvlJc w:val="left"/>
      <w:pPr>
        <w:ind w:left="720" w:hanging="360"/>
      </w:pPr>
      <w:rPr>
        <w:b w:val="0"/>
        <w:bCs/>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0106155"/>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6DE065D"/>
    <w:multiLevelType w:val="hybridMultilevel"/>
    <w:tmpl w:val="93606BE8"/>
    <w:lvl w:ilvl="0" w:tplc="2FF8A630">
      <w:start w:val="7"/>
      <w:numFmt w:val="decimal"/>
      <w:lvlText w:val="%1."/>
      <w:lvlJc w:val="left"/>
      <w:pPr>
        <w:ind w:left="360" w:hanging="360"/>
      </w:pPr>
      <w:rPr>
        <w:rFonts w:hint="default"/>
        <w:b w:val="0"/>
        <w:bCs w:val="0"/>
        <w:i w:val="0"/>
        <w:iCs w:val="0"/>
        <w:color w:val="auto"/>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0"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15:restartNumberingAfterBreak="0">
    <w:nsid w:val="1A2A6310"/>
    <w:multiLevelType w:val="hybridMultilevel"/>
    <w:tmpl w:val="6FF20C1C"/>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CFF1EB1"/>
    <w:multiLevelType w:val="hybridMultilevel"/>
    <w:tmpl w:val="37A03F02"/>
    <w:lvl w:ilvl="0" w:tplc="8C6EE79E">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41C79FF"/>
    <w:multiLevelType w:val="hybridMultilevel"/>
    <w:tmpl w:val="14926946"/>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0"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5D33BAF"/>
    <w:multiLevelType w:val="multilevel"/>
    <w:tmpl w:val="62583D22"/>
    <w:lvl w:ilvl="0">
      <w:start w:val="1"/>
      <w:numFmt w:val="decimal"/>
      <w:lvlText w:val="%1."/>
      <w:lvlJc w:val="center"/>
      <w:pPr>
        <w:tabs>
          <w:tab w:val="num" w:pos="720"/>
        </w:tabs>
        <w:ind w:left="720" w:hanging="360"/>
      </w:pPr>
      <w:rPr>
        <w:rFonts w:ascii="Times New Roman" w:hAnsi="Times New Roman" w:hint="default"/>
        <w:b w:val="0"/>
        <w:i w:val="0"/>
        <w:color w:val="auto"/>
        <w:sz w:val="18"/>
        <w:szCs w:val="18"/>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8435C97"/>
    <w:multiLevelType w:val="hybridMultilevel"/>
    <w:tmpl w:val="D2463EDE"/>
    <w:lvl w:ilvl="0" w:tplc="F8849B24">
      <w:start w:val="1"/>
      <w:numFmt w:val="lowerLetter"/>
      <w:lvlText w:val="%1)"/>
      <w:lvlJc w:val="left"/>
      <w:pPr>
        <w:ind w:left="213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6" w15:restartNumberingAfterBreak="0">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761D91"/>
    <w:multiLevelType w:val="hybridMultilevel"/>
    <w:tmpl w:val="40EE7AB8"/>
    <w:lvl w:ilvl="0" w:tplc="50C047FC">
      <w:start w:val="1"/>
      <w:numFmt w:val="upperLetter"/>
      <w:lvlText w:val="%1."/>
      <w:lvlJc w:val="left"/>
      <w:pPr>
        <w:ind w:left="720" w:hanging="360"/>
      </w:pPr>
      <w:rPr>
        <w:rFonts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28C05BC">
      <w:start w:val="1"/>
      <w:numFmt w:val="decimal"/>
      <w:lvlText w:val="%4."/>
      <w:lvlJc w:val="left"/>
      <w:pPr>
        <w:ind w:left="360" w:hanging="360"/>
      </w:pPr>
      <w:rPr>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1"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15:restartNumberingAfterBreak="0">
    <w:nsid w:val="406762AF"/>
    <w:multiLevelType w:val="hybridMultilevel"/>
    <w:tmpl w:val="D46EF822"/>
    <w:lvl w:ilvl="0" w:tplc="FFFFFFFF">
      <w:start w:val="1"/>
      <w:numFmt w:val="decimal"/>
      <w:lvlText w:val="%1."/>
      <w:lvlJc w:val="left"/>
      <w:pPr>
        <w:tabs>
          <w:tab w:val="num" w:pos="1440"/>
        </w:tabs>
        <w:ind w:left="1440" w:hanging="360"/>
      </w:pPr>
      <w:rPr>
        <w:rFonts w:cs="Times New Roman" w:hint="default"/>
        <w:b w:val="0"/>
        <w:i w:val="0"/>
      </w:rPr>
    </w:lvl>
    <w:lvl w:ilvl="1" w:tplc="0415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540"/>
        </w:tabs>
        <w:ind w:left="540" w:hanging="360"/>
      </w:pPr>
    </w:lvl>
    <w:lvl w:ilvl="3" w:tplc="FFFFFFFF">
      <w:start w:val="1"/>
      <w:numFmt w:val="bullet"/>
      <w:lvlText w:val=""/>
      <w:lvlJc w:val="left"/>
      <w:pPr>
        <w:tabs>
          <w:tab w:val="num" w:pos="2880"/>
        </w:tabs>
        <w:ind w:left="2880" w:hanging="360"/>
      </w:pPr>
      <w:rPr>
        <w:rFonts w:ascii="Symbol" w:hAnsi="Symbol" w:hint="default"/>
        <w:b w:val="0"/>
        <w:i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3"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2E03DFA"/>
    <w:multiLevelType w:val="hybridMultilevel"/>
    <w:tmpl w:val="15C8DB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1069"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7"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8E702FA"/>
    <w:multiLevelType w:val="multilevel"/>
    <w:tmpl w:val="7F7E9B2C"/>
    <w:lvl w:ilvl="0">
      <w:start w:val="1"/>
      <w:numFmt w:val="lowerLetter"/>
      <w:lvlText w:val="%1)"/>
      <w:lvlJc w:val="left"/>
      <w:pPr>
        <w:tabs>
          <w:tab w:val="num" w:pos="785"/>
        </w:tabs>
        <w:ind w:left="785" w:hanging="360"/>
      </w:pPr>
      <w:rPr>
        <w:rFonts w:hint="default"/>
        <w:b w:val="0"/>
        <w:bCs/>
        <w:sz w:val="22"/>
        <w:szCs w:val="22"/>
      </w:rPr>
    </w:lvl>
    <w:lvl w:ilvl="1">
      <w:start w:val="1"/>
      <w:numFmt w:val="decimal"/>
      <w:lvlText w:val="%2)"/>
      <w:lvlJc w:val="left"/>
      <w:pPr>
        <w:tabs>
          <w:tab w:val="num" w:pos="1210"/>
        </w:tabs>
        <w:ind w:left="1210" w:hanging="360"/>
      </w:pPr>
      <w:rPr>
        <w:rFonts w:cs="Times New Roman" w:hint="default"/>
        <w:sz w:val="24"/>
        <w:szCs w:val="24"/>
      </w:rPr>
    </w:lvl>
    <w:lvl w:ilvl="2">
      <w:start w:val="1"/>
      <w:numFmt w:val="lowerLetter"/>
      <w:lvlText w:val="%3)"/>
      <w:lvlJc w:val="left"/>
      <w:pPr>
        <w:tabs>
          <w:tab w:val="num" w:pos="1701"/>
        </w:tabs>
        <w:ind w:left="1701" w:hanging="425"/>
      </w:pPr>
      <w:rPr>
        <w:rFonts w:cs="Times New Roman" w:hint="default"/>
      </w:rPr>
    </w:lvl>
    <w:lvl w:ilvl="3">
      <w:start w:val="1"/>
      <w:numFmt w:val="bullet"/>
      <w:lvlText w:val="-"/>
      <w:lvlJc w:val="left"/>
      <w:pPr>
        <w:tabs>
          <w:tab w:val="num" w:pos="2126"/>
        </w:tabs>
        <w:ind w:left="2126" w:hanging="425"/>
      </w:pPr>
      <w:rPr>
        <w:rFonts w:ascii="Times New Roman"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Wingdings" w:hAnsi="Wingdings" w:hint="default"/>
      </w:rPr>
    </w:lvl>
    <w:lvl w:ilvl="7">
      <w:start w:val="1"/>
      <w:numFmt w:val="bullet"/>
      <w:lvlText w:val=""/>
      <w:lvlJc w:val="left"/>
      <w:pPr>
        <w:tabs>
          <w:tab w:val="num" w:pos="3305"/>
        </w:tabs>
        <w:ind w:left="3305" w:hanging="360"/>
      </w:pPr>
      <w:rPr>
        <w:rFonts w:ascii="Symbol" w:hAnsi="Symbol" w:hint="default"/>
      </w:rPr>
    </w:lvl>
    <w:lvl w:ilvl="8">
      <w:start w:val="1"/>
      <w:numFmt w:val="bullet"/>
      <w:lvlText w:val=""/>
      <w:lvlJc w:val="left"/>
      <w:pPr>
        <w:tabs>
          <w:tab w:val="num" w:pos="3665"/>
        </w:tabs>
        <w:ind w:left="3665" w:hanging="360"/>
      </w:pPr>
      <w:rPr>
        <w:rFonts w:ascii="Symbol" w:hAnsi="Symbol" w:hint="default"/>
      </w:rPr>
    </w:lvl>
  </w:abstractNum>
  <w:abstractNum w:abstractNumId="4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6"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8" w15:restartNumberingAfterBreak="0">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52CB0849"/>
    <w:multiLevelType w:val="hybridMultilevel"/>
    <w:tmpl w:val="36467312"/>
    <w:lvl w:ilvl="0" w:tplc="F48AD42E">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9" w15:restartNumberingAfterBreak="0">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04F7C4D"/>
    <w:multiLevelType w:val="hybridMultilevel"/>
    <w:tmpl w:val="AB14902E"/>
    <w:lvl w:ilvl="0" w:tplc="AB7E6BA0">
      <w:start w:val="1"/>
      <w:numFmt w:val="decimal"/>
      <w:lvlText w:val="%1."/>
      <w:lvlJc w:val="left"/>
      <w:pPr>
        <w:ind w:left="360"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2"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65F214A"/>
    <w:multiLevelType w:val="hybridMultilevel"/>
    <w:tmpl w:val="A7CCF1B8"/>
    <w:lvl w:ilvl="0" w:tplc="BB4A9F0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7B83A67"/>
    <w:multiLevelType w:val="hybridMultilevel"/>
    <w:tmpl w:val="0A8E4716"/>
    <w:lvl w:ilvl="0" w:tplc="A0ECEFE0">
      <w:start w:val="1"/>
      <w:numFmt w:val="decimal"/>
      <w:lvlText w:val="%1."/>
      <w:lvlJc w:val="left"/>
      <w:pPr>
        <w:ind w:left="720" w:hanging="360"/>
      </w:pPr>
      <w:rPr>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7FF5FE9"/>
    <w:multiLevelType w:val="hybridMultilevel"/>
    <w:tmpl w:val="DA129420"/>
    <w:lvl w:ilvl="0" w:tplc="33828B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9E24F58"/>
    <w:multiLevelType w:val="hybridMultilevel"/>
    <w:tmpl w:val="6CB01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6" w15:restartNumberingAfterBreak="0">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7" w15:restartNumberingAfterBreak="0">
    <w:nsid w:val="73E01F94"/>
    <w:multiLevelType w:val="hybridMultilevel"/>
    <w:tmpl w:val="A7CCF1B8"/>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74E37160"/>
    <w:multiLevelType w:val="hybridMultilevel"/>
    <w:tmpl w:val="864A6516"/>
    <w:lvl w:ilvl="0" w:tplc="505073A8">
      <w:start w:val="1"/>
      <w:numFmt w:val="decimal"/>
      <w:lvlText w:val="%1."/>
      <w:lvlJc w:val="left"/>
      <w:pPr>
        <w:tabs>
          <w:tab w:val="num" w:pos="1440"/>
        </w:tabs>
        <w:ind w:left="1440" w:hanging="360"/>
      </w:pPr>
      <w:rPr>
        <w:rFonts w:cs="Times New Roman" w:hint="default"/>
        <w:b w:val="0"/>
        <w:i w:val="0"/>
      </w:rPr>
    </w:lvl>
    <w:lvl w:ilvl="1" w:tplc="04150001">
      <w:start w:val="1"/>
      <w:numFmt w:val="bullet"/>
      <w:lvlText w:val=""/>
      <w:lvlJc w:val="left"/>
      <w:pPr>
        <w:tabs>
          <w:tab w:val="num" w:pos="1800"/>
        </w:tabs>
        <w:ind w:left="1800" w:hanging="720"/>
      </w:pPr>
      <w:rPr>
        <w:rFonts w:ascii="Symbol" w:hAnsi="Symbol" w:hint="default"/>
      </w:rPr>
    </w:lvl>
    <w:lvl w:ilvl="2" w:tplc="0415000F">
      <w:start w:val="1"/>
      <w:numFmt w:val="decimal"/>
      <w:lvlText w:val="%3."/>
      <w:lvlJc w:val="left"/>
      <w:pPr>
        <w:tabs>
          <w:tab w:val="num" w:pos="540"/>
        </w:tabs>
        <w:ind w:left="54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0" w15:restartNumberingAfterBreak="0">
    <w:nsid w:val="77F36AC4"/>
    <w:multiLevelType w:val="hybridMultilevel"/>
    <w:tmpl w:val="C338D416"/>
    <w:lvl w:ilvl="0" w:tplc="04150017">
      <w:start w:val="1"/>
      <w:numFmt w:val="lowerLetter"/>
      <w:lvlText w:val="%1)"/>
      <w:lvlJc w:val="left"/>
      <w:pPr>
        <w:ind w:left="1069" w:hanging="360"/>
      </w:pPr>
      <w:rPr>
        <w:i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1"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3395815">
    <w:abstractNumId w:val="67"/>
  </w:num>
  <w:num w:numId="2" w16cid:durableId="156385006">
    <w:abstractNumId w:val="93"/>
  </w:num>
  <w:num w:numId="3" w16cid:durableId="1681156019">
    <w:abstractNumId w:val="1"/>
  </w:num>
  <w:num w:numId="4" w16cid:durableId="366495519">
    <w:abstractNumId w:val="68"/>
    <w:lvlOverride w:ilvl="0">
      <w:startOverride w:val="1"/>
    </w:lvlOverride>
  </w:num>
  <w:num w:numId="5" w16cid:durableId="1389955400">
    <w:abstractNumId w:val="42"/>
    <w:lvlOverride w:ilvl="0">
      <w:startOverride w:val="1"/>
    </w:lvlOverride>
  </w:num>
  <w:num w:numId="6" w16cid:durableId="690646692">
    <w:abstractNumId w:val="18"/>
  </w:num>
  <w:num w:numId="7" w16cid:durableId="1411266996">
    <w:abstractNumId w:val="24"/>
  </w:num>
  <w:num w:numId="8" w16cid:durableId="10957387">
    <w:abstractNumId w:val="37"/>
  </w:num>
  <w:num w:numId="9" w16cid:durableId="536821753">
    <w:abstractNumId w:val="14"/>
  </w:num>
  <w:num w:numId="10" w16cid:durableId="1859544228">
    <w:abstractNumId w:val="43"/>
  </w:num>
  <w:num w:numId="11" w16cid:durableId="687874795">
    <w:abstractNumId w:val="6"/>
  </w:num>
  <w:num w:numId="12" w16cid:durableId="1126314000">
    <w:abstractNumId w:val="57"/>
  </w:num>
  <w:num w:numId="13" w16cid:durableId="216936708">
    <w:abstractNumId w:val="75"/>
  </w:num>
  <w:num w:numId="14" w16cid:durableId="758142781">
    <w:abstractNumId w:val="54"/>
  </w:num>
  <w:num w:numId="15" w16cid:durableId="2040398447">
    <w:abstractNumId w:val="76"/>
  </w:num>
  <w:num w:numId="16" w16cid:durableId="181475831">
    <w:abstractNumId w:val="70"/>
  </w:num>
  <w:num w:numId="17" w16cid:durableId="1087384987">
    <w:abstractNumId w:val="29"/>
  </w:num>
  <w:num w:numId="18" w16cid:durableId="1069842195">
    <w:abstractNumId w:val="5"/>
  </w:num>
  <w:num w:numId="19" w16cid:durableId="1306007539">
    <w:abstractNumId w:val="51"/>
  </w:num>
  <w:num w:numId="20" w16cid:durableId="11176819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4969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6680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5931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7522">
    <w:abstractNumId w:val="64"/>
  </w:num>
  <w:num w:numId="25" w16cid:durableId="1497260060">
    <w:abstractNumId w:val="9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007922">
    <w:abstractNumId w:val="2"/>
  </w:num>
  <w:num w:numId="27" w16cid:durableId="1262567921">
    <w:abstractNumId w:val="101"/>
  </w:num>
  <w:num w:numId="28" w16cid:durableId="152485516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937755">
    <w:abstractNumId w:val="56"/>
  </w:num>
  <w:num w:numId="30" w16cid:durableId="170074171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94101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2889531">
    <w:abstractNumId w:val="72"/>
  </w:num>
  <w:num w:numId="33" w16cid:durableId="949777384">
    <w:abstractNumId w:val="71"/>
  </w:num>
  <w:num w:numId="34" w16cid:durableId="18688371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5979388">
    <w:abstractNumId w:val="20"/>
  </w:num>
  <w:num w:numId="36" w16cid:durableId="1331374873">
    <w:abstractNumId w:val="74"/>
  </w:num>
  <w:num w:numId="37" w16cid:durableId="1278683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1016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8494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80910016">
    <w:abstractNumId w:val="21"/>
  </w:num>
  <w:num w:numId="41" w16cid:durableId="1164128718">
    <w:abstractNumId w:val="83"/>
  </w:num>
  <w:num w:numId="42" w16cid:durableId="1519272139">
    <w:abstractNumId w:val="11"/>
  </w:num>
  <w:num w:numId="43" w16cid:durableId="1905137524">
    <w:abstractNumId w:val="81"/>
  </w:num>
  <w:num w:numId="44" w16cid:durableId="1931155292">
    <w:abstractNumId w:val="16"/>
  </w:num>
  <w:num w:numId="45" w16cid:durableId="1636327192">
    <w:abstractNumId w:val="34"/>
  </w:num>
  <w:num w:numId="46" w16cid:durableId="1540707074">
    <w:abstractNumId w:val="63"/>
  </w:num>
  <w:num w:numId="47" w16cid:durableId="1115905967">
    <w:abstractNumId w:val="30"/>
  </w:num>
  <w:num w:numId="48" w16cid:durableId="84768803">
    <w:abstractNumId w:val="55"/>
  </w:num>
  <w:num w:numId="49" w16cid:durableId="483354036">
    <w:abstractNumId w:val="85"/>
  </w:num>
  <w:num w:numId="50" w16cid:durableId="128015261">
    <w:abstractNumId w:val="95"/>
  </w:num>
  <w:num w:numId="51" w16cid:durableId="130098384">
    <w:abstractNumId w:val="8"/>
  </w:num>
  <w:num w:numId="52" w16cid:durableId="2040008344">
    <w:abstractNumId w:val="65"/>
  </w:num>
  <w:num w:numId="53" w16cid:durableId="195236990">
    <w:abstractNumId w:val="31"/>
  </w:num>
  <w:num w:numId="54" w16cid:durableId="1430542046">
    <w:abstractNumId w:val="90"/>
  </w:num>
  <w:num w:numId="55" w16cid:durableId="1357148632">
    <w:abstractNumId w:val="79"/>
  </w:num>
  <w:num w:numId="56" w16cid:durableId="1194348097">
    <w:abstractNumId w:val="52"/>
  </w:num>
  <w:num w:numId="57" w16cid:durableId="1778211200">
    <w:abstractNumId w:val="28"/>
  </w:num>
  <w:num w:numId="58" w16cid:durableId="1257859666">
    <w:abstractNumId w:val="33"/>
  </w:num>
  <w:num w:numId="59" w16cid:durableId="493492335">
    <w:abstractNumId w:val="10"/>
  </w:num>
  <w:num w:numId="60" w16cid:durableId="338511497">
    <w:abstractNumId w:val="50"/>
  </w:num>
  <w:num w:numId="61" w16cid:durableId="870344294">
    <w:abstractNumId w:val="87"/>
  </w:num>
  <w:num w:numId="62" w16cid:durableId="804586598">
    <w:abstractNumId w:val="23"/>
  </w:num>
  <w:num w:numId="63" w16cid:durableId="2068726524">
    <w:abstractNumId w:val="13"/>
  </w:num>
  <w:num w:numId="64" w16cid:durableId="161242837">
    <w:abstractNumId w:val="32"/>
  </w:num>
  <w:num w:numId="65" w16cid:durableId="1836073820">
    <w:abstractNumId w:val="66"/>
  </w:num>
  <w:num w:numId="66" w16cid:durableId="1429886405">
    <w:abstractNumId w:val="92"/>
  </w:num>
  <w:num w:numId="67" w16cid:durableId="861674766">
    <w:abstractNumId w:val="96"/>
  </w:num>
  <w:num w:numId="68" w16cid:durableId="1223716831">
    <w:abstractNumId w:val="46"/>
  </w:num>
  <w:num w:numId="69" w16cid:durableId="11260047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5694210">
    <w:abstractNumId w:val="49"/>
  </w:num>
  <w:num w:numId="71" w16cid:durableId="1006980237">
    <w:abstractNumId w:val="27"/>
  </w:num>
  <w:num w:numId="72" w16cid:durableId="251475646">
    <w:abstractNumId w:val="35"/>
  </w:num>
  <w:num w:numId="73" w16cid:durableId="1889106706">
    <w:abstractNumId w:val="15"/>
  </w:num>
  <w:num w:numId="74" w16cid:durableId="1058094040">
    <w:abstractNumId w:val="9"/>
  </w:num>
  <w:num w:numId="75" w16cid:durableId="959410333">
    <w:abstractNumId w:val="40"/>
  </w:num>
  <w:num w:numId="76" w16cid:durableId="381447819">
    <w:abstractNumId w:val="12"/>
  </w:num>
  <w:num w:numId="77" w16cid:durableId="1303777919">
    <w:abstractNumId w:val="86"/>
  </w:num>
  <w:num w:numId="78" w16cid:durableId="1348211044">
    <w:abstractNumId w:val="53"/>
    <w:lvlOverride w:ilvl="0"/>
    <w:lvlOverride w:ilvl="1">
      <w:startOverride w:val="1"/>
    </w:lvlOverride>
    <w:lvlOverride w:ilvl="2"/>
    <w:lvlOverride w:ilvl="3"/>
    <w:lvlOverride w:ilvl="4"/>
    <w:lvlOverride w:ilvl="5"/>
    <w:lvlOverride w:ilvl="6"/>
    <w:lvlOverride w:ilvl="7"/>
    <w:lvlOverride w:ilvl="8"/>
  </w:num>
  <w:num w:numId="79" w16cid:durableId="1418478540">
    <w:abstractNumId w:val="38"/>
  </w:num>
  <w:num w:numId="80" w16cid:durableId="127667489">
    <w:abstractNumId w:val="58"/>
  </w:num>
  <w:num w:numId="81" w16cid:durableId="86537383">
    <w:abstractNumId w:val="59"/>
  </w:num>
  <w:num w:numId="82" w16cid:durableId="1760560851">
    <w:abstractNumId w:val="82"/>
  </w:num>
  <w:num w:numId="83" w16cid:durableId="368997987">
    <w:abstractNumId w:val="26"/>
  </w:num>
  <w:num w:numId="84" w16cid:durableId="1928230564">
    <w:abstractNumId w:val="88"/>
  </w:num>
  <w:num w:numId="85" w16cid:durableId="3593566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1604229">
    <w:abstractNumId w:val="80"/>
  </w:num>
  <w:num w:numId="87" w16cid:durableId="1543591261">
    <w:abstractNumId w:val="7"/>
  </w:num>
  <w:num w:numId="88" w16cid:durableId="2143845263">
    <w:abstractNumId w:val="69"/>
  </w:num>
  <w:num w:numId="89" w16cid:durableId="2097435096">
    <w:abstractNumId w:val="0"/>
  </w:num>
  <w:num w:numId="90" w16cid:durableId="1622762661">
    <w:abstractNumId w:val="9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1" w16cid:durableId="199515620">
    <w:abstractNumId w:val="22"/>
  </w:num>
  <w:num w:numId="92" w16cid:durableId="274100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68423902">
    <w:abstractNumId w:val="98"/>
  </w:num>
  <w:num w:numId="94" w16cid:durableId="303464433">
    <w:abstractNumId w:val="60"/>
  </w:num>
  <w:num w:numId="95" w16cid:durableId="545874774">
    <w:abstractNumId w:val="77"/>
  </w:num>
  <w:num w:numId="96" w16cid:durableId="411436078">
    <w:abstractNumId w:val="97"/>
  </w:num>
  <w:num w:numId="97" w16cid:durableId="647901877">
    <w:abstractNumId w:val="3"/>
  </w:num>
  <w:num w:numId="98" w16cid:durableId="1993873804">
    <w:abstractNumId w:val="17"/>
  </w:num>
  <w:num w:numId="99" w16cid:durableId="997997730">
    <w:abstractNumId w:val="100"/>
  </w:num>
  <w:num w:numId="100" w16cid:durableId="1296057507">
    <w:abstractNumId w:val="48"/>
  </w:num>
  <w:num w:numId="101" w16cid:durableId="1084643216">
    <w:abstractNumId w:val="84"/>
  </w:num>
  <w:num w:numId="102" w16cid:durableId="1943371731">
    <w:abstractNumId w:val="25"/>
  </w:num>
  <w:num w:numId="103" w16cid:durableId="244537801">
    <w:abstractNumId w:val="44"/>
  </w:num>
  <w:num w:numId="104" w16cid:durableId="410810318">
    <w:abstractNumId w:val="39"/>
  </w:num>
  <w:num w:numId="105" w16cid:durableId="646979573">
    <w:abstractNumId w:val="1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4335D"/>
    <w:rsid w:val="00053255"/>
    <w:rsid w:val="0006043E"/>
    <w:rsid w:val="00077B12"/>
    <w:rsid w:val="000859B9"/>
    <w:rsid w:val="000A4164"/>
    <w:rsid w:val="000A6C86"/>
    <w:rsid w:val="000B75B5"/>
    <w:rsid w:val="000C5F50"/>
    <w:rsid w:val="000C7DEA"/>
    <w:rsid w:val="000D1423"/>
    <w:rsid w:val="000E2A9E"/>
    <w:rsid w:val="000F536E"/>
    <w:rsid w:val="001074B0"/>
    <w:rsid w:val="00110DF3"/>
    <w:rsid w:val="00111216"/>
    <w:rsid w:val="00145EBD"/>
    <w:rsid w:val="00171490"/>
    <w:rsid w:val="00171E0D"/>
    <w:rsid w:val="00184540"/>
    <w:rsid w:val="00191D52"/>
    <w:rsid w:val="00195BB4"/>
    <w:rsid w:val="001B4823"/>
    <w:rsid w:val="001F710C"/>
    <w:rsid w:val="00217EC2"/>
    <w:rsid w:val="002234DB"/>
    <w:rsid w:val="00264D64"/>
    <w:rsid w:val="002A206A"/>
    <w:rsid w:val="002B266F"/>
    <w:rsid w:val="002B2AA3"/>
    <w:rsid w:val="002B7DC5"/>
    <w:rsid w:val="002C7F9F"/>
    <w:rsid w:val="002D791D"/>
    <w:rsid w:val="002F7D91"/>
    <w:rsid w:val="002F7E34"/>
    <w:rsid w:val="00304BF8"/>
    <w:rsid w:val="00306446"/>
    <w:rsid w:val="003248E4"/>
    <w:rsid w:val="00335015"/>
    <w:rsid w:val="003360F8"/>
    <w:rsid w:val="00347341"/>
    <w:rsid w:val="0035712B"/>
    <w:rsid w:val="00361DE8"/>
    <w:rsid w:val="00371F36"/>
    <w:rsid w:val="003723E4"/>
    <w:rsid w:val="00373AFD"/>
    <w:rsid w:val="003879EC"/>
    <w:rsid w:val="003A6D7D"/>
    <w:rsid w:val="003C201B"/>
    <w:rsid w:val="003C6352"/>
    <w:rsid w:val="003D2100"/>
    <w:rsid w:val="003D6F26"/>
    <w:rsid w:val="004077A5"/>
    <w:rsid w:val="00423395"/>
    <w:rsid w:val="00435481"/>
    <w:rsid w:val="004442E1"/>
    <w:rsid w:val="00445228"/>
    <w:rsid w:val="00490F6F"/>
    <w:rsid w:val="004D206E"/>
    <w:rsid w:val="004E5228"/>
    <w:rsid w:val="004F44B3"/>
    <w:rsid w:val="004F5FF6"/>
    <w:rsid w:val="005003CA"/>
    <w:rsid w:val="005009EA"/>
    <w:rsid w:val="0050226A"/>
    <w:rsid w:val="0052007E"/>
    <w:rsid w:val="00524C9B"/>
    <w:rsid w:val="00536F29"/>
    <w:rsid w:val="00543CDA"/>
    <w:rsid w:val="0055403B"/>
    <w:rsid w:val="005549AB"/>
    <w:rsid w:val="0057479B"/>
    <w:rsid w:val="00582064"/>
    <w:rsid w:val="00582E86"/>
    <w:rsid w:val="0059070A"/>
    <w:rsid w:val="005A1EEC"/>
    <w:rsid w:val="005C7469"/>
    <w:rsid w:val="005D1033"/>
    <w:rsid w:val="005F7DBC"/>
    <w:rsid w:val="00600653"/>
    <w:rsid w:val="00615E86"/>
    <w:rsid w:val="00630140"/>
    <w:rsid w:val="00630BD5"/>
    <w:rsid w:val="00653625"/>
    <w:rsid w:val="006627B7"/>
    <w:rsid w:val="00672342"/>
    <w:rsid w:val="00690576"/>
    <w:rsid w:val="00692D1F"/>
    <w:rsid w:val="006934D9"/>
    <w:rsid w:val="006A263E"/>
    <w:rsid w:val="006C504F"/>
    <w:rsid w:val="006D67C0"/>
    <w:rsid w:val="006F0C15"/>
    <w:rsid w:val="006F1607"/>
    <w:rsid w:val="006F4008"/>
    <w:rsid w:val="006F605B"/>
    <w:rsid w:val="007256CC"/>
    <w:rsid w:val="007366F7"/>
    <w:rsid w:val="00785D87"/>
    <w:rsid w:val="007B05FA"/>
    <w:rsid w:val="007D5ED9"/>
    <w:rsid w:val="007E0559"/>
    <w:rsid w:val="00805400"/>
    <w:rsid w:val="00806251"/>
    <w:rsid w:val="00845059"/>
    <w:rsid w:val="00870DB0"/>
    <w:rsid w:val="0087609D"/>
    <w:rsid w:val="008A03E0"/>
    <w:rsid w:val="008A26BC"/>
    <w:rsid w:val="008A5FF0"/>
    <w:rsid w:val="00906943"/>
    <w:rsid w:val="00906A18"/>
    <w:rsid w:val="0092526F"/>
    <w:rsid w:val="0093512C"/>
    <w:rsid w:val="009766D8"/>
    <w:rsid w:val="009856C7"/>
    <w:rsid w:val="009A0786"/>
    <w:rsid w:val="00A030F7"/>
    <w:rsid w:val="00A03EA7"/>
    <w:rsid w:val="00A04737"/>
    <w:rsid w:val="00A10FF7"/>
    <w:rsid w:val="00A219FA"/>
    <w:rsid w:val="00A47DCD"/>
    <w:rsid w:val="00A5640C"/>
    <w:rsid w:val="00A64F5E"/>
    <w:rsid w:val="00A80360"/>
    <w:rsid w:val="00A81D1C"/>
    <w:rsid w:val="00A85E09"/>
    <w:rsid w:val="00AA5198"/>
    <w:rsid w:val="00AB5461"/>
    <w:rsid w:val="00AC785E"/>
    <w:rsid w:val="00AE03B3"/>
    <w:rsid w:val="00AE2995"/>
    <w:rsid w:val="00B1334D"/>
    <w:rsid w:val="00B625CB"/>
    <w:rsid w:val="00B6467B"/>
    <w:rsid w:val="00B668D9"/>
    <w:rsid w:val="00BA1F45"/>
    <w:rsid w:val="00BE014E"/>
    <w:rsid w:val="00BF4AF7"/>
    <w:rsid w:val="00BF6E6A"/>
    <w:rsid w:val="00C15871"/>
    <w:rsid w:val="00C349CB"/>
    <w:rsid w:val="00C3648B"/>
    <w:rsid w:val="00C71509"/>
    <w:rsid w:val="00CB04CB"/>
    <w:rsid w:val="00CC0B7B"/>
    <w:rsid w:val="00CC1F00"/>
    <w:rsid w:val="00CC574B"/>
    <w:rsid w:val="00CC5FD8"/>
    <w:rsid w:val="00CE314E"/>
    <w:rsid w:val="00D00DB3"/>
    <w:rsid w:val="00D07EF2"/>
    <w:rsid w:val="00D219B5"/>
    <w:rsid w:val="00D260A4"/>
    <w:rsid w:val="00D51B53"/>
    <w:rsid w:val="00D5632C"/>
    <w:rsid w:val="00D74CEF"/>
    <w:rsid w:val="00D8425D"/>
    <w:rsid w:val="00D95D38"/>
    <w:rsid w:val="00D97497"/>
    <w:rsid w:val="00DB0834"/>
    <w:rsid w:val="00DF325C"/>
    <w:rsid w:val="00E00692"/>
    <w:rsid w:val="00E56BC2"/>
    <w:rsid w:val="00E61631"/>
    <w:rsid w:val="00E6390F"/>
    <w:rsid w:val="00EC0FDF"/>
    <w:rsid w:val="00ED4888"/>
    <w:rsid w:val="00ED66DE"/>
    <w:rsid w:val="00EE69E6"/>
    <w:rsid w:val="00F12978"/>
    <w:rsid w:val="00F20009"/>
    <w:rsid w:val="00F2404A"/>
    <w:rsid w:val="00F436CE"/>
    <w:rsid w:val="00F56298"/>
    <w:rsid w:val="00F71EE9"/>
    <w:rsid w:val="00F72C46"/>
    <w:rsid w:val="00F74711"/>
    <w:rsid w:val="00F8485B"/>
    <w:rsid w:val="00FC13A0"/>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121">
      <w:bodyDiv w:val="1"/>
      <w:marLeft w:val="0"/>
      <w:marRight w:val="0"/>
      <w:marTop w:val="0"/>
      <w:marBottom w:val="0"/>
      <w:divBdr>
        <w:top w:val="none" w:sz="0" w:space="0" w:color="auto"/>
        <w:left w:val="none" w:sz="0" w:space="0" w:color="auto"/>
        <w:bottom w:val="none" w:sz="0" w:space="0" w:color="auto"/>
        <w:right w:val="none" w:sz="0" w:space="0" w:color="auto"/>
      </w:divBdr>
    </w:div>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715079231">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 w:id="15310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9" Type="http://schemas.openxmlformats.org/officeDocument/2006/relationships/theme" Target="theme/theme1.xml"/><Relationship Id="rId21" Type="http://schemas.openxmlformats.org/officeDocument/2006/relationships/hyperlink" Target="https://laip-pgg.coig.biz/regulamin/histori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4.emf"/><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https://korporacja.pgg.pl/dostawcy/przetarg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yperlink" Target="https://www.lme.com/Metals/Ferrous/LME-Steel-HRC-NW-Europe-Argu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4.xml><?xml version="1.0" encoding="utf-8"?>
<ds:datastoreItem xmlns:ds="http://schemas.openxmlformats.org/officeDocument/2006/customXml" ds:itemID="{44C48BEF-8CF6-47B6-9D41-4D253978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48</Pages>
  <Words>16912</Words>
  <Characters>101478</Characters>
  <Application>Microsoft Office Word</Application>
  <DocSecurity>0</DocSecurity>
  <Lines>845</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3</cp:revision>
  <cp:lastPrinted>2025-12-29T11:42:00Z</cp:lastPrinted>
  <dcterms:created xsi:type="dcterms:W3CDTF">2025-12-29T11:42:00Z</dcterms:created>
  <dcterms:modified xsi:type="dcterms:W3CDTF">2025-12-29T12:21:00Z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